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A9F" w:rsidRDefault="00475A9F" w:rsidP="00475A9F">
      <w:pPr>
        <w:overflowPunct w:val="0"/>
        <w:autoSpaceDE w:val="0"/>
        <w:autoSpaceDN w:val="0"/>
        <w:adjustRightInd w:val="0"/>
        <w:jc w:val="center"/>
        <w:textAlignment w:val="baseline"/>
        <w:rPr>
          <w:noProof/>
          <w:sz w:val="28"/>
          <w:szCs w:val="28"/>
        </w:rPr>
      </w:pPr>
      <w:r w:rsidRPr="00475A9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090295" cy="38100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29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5A9F" w:rsidRPr="00475A9F" w:rsidRDefault="00475A9F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475A9F">
                              <w:rPr>
                                <w:rFonts w:ascii="Times New Roman" w:hAnsi="Times New Roman"/>
                                <w:b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4.65pt;margin-top:0;width:85.85pt;height:30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" stroked="f">
                <v:textbox>
                  <w:txbxContent>
                    <w:p w:rsidR="00475A9F" w:rsidRPr="00475A9F" w:rsidRDefault="00475A9F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475A9F">
                        <w:rPr>
                          <w:rFonts w:ascii="Times New Roman" w:hAnsi="Times New Roman"/>
                          <w:b/>
                        </w:rPr>
                        <w:t>Проект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28"/>
          <w:szCs w:val="28"/>
        </w:rPr>
        <w:t xml:space="preserve">                             </w:t>
      </w:r>
      <w:r w:rsidRPr="005B2056">
        <w:rPr>
          <w:noProof/>
          <w:sz w:val="28"/>
          <w:szCs w:val="28"/>
          <w:lang w:eastAsia="ru-RU"/>
        </w:rPr>
        <w:drawing>
          <wp:inline distT="0" distB="0" distL="0" distR="0" wp14:anchorId="5D121404" wp14:editId="1996B6FF">
            <wp:extent cx="466725" cy="781050"/>
            <wp:effectExtent l="0" t="0" r="9525" b="0"/>
            <wp:docPr id="1" name="Рисунок 1" descr="Scan-151229-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can-151229-000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610" r="43701" b="5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                       </w:t>
      </w:r>
    </w:p>
    <w:p w:rsidR="00475A9F" w:rsidRDefault="00475A9F" w:rsidP="00475A9F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Администрация Тугулымского городского округа</w:t>
      </w:r>
    </w:p>
    <w:p w:rsidR="00475A9F" w:rsidRDefault="00475A9F" w:rsidP="00475A9F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</w:rPr>
      </w:pPr>
      <w:r>
        <w:rPr>
          <w:rFonts w:ascii="Times New Roman" w:hAnsi="Times New Roman"/>
          <w:b/>
          <w:sz w:val="28"/>
          <w:szCs w:val="28"/>
        </w:rPr>
        <w:t>П О С Т А Н О В Л Е Н И Е</w:t>
      </w:r>
      <w:r>
        <w:rPr>
          <w:sz w:val="20"/>
        </w:rPr>
        <w:tab/>
      </w:r>
    </w:p>
    <w:tbl>
      <w:tblPr>
        <w:tblW w:w="0" w:type="auto"/>
        <w:tblInd w:w="218" w:type="dxa"/>
        <w:tblBorders>
          <w:top w:val="double" w:sz="4" w:space="0" w:color="auto"/>
        </w:tblBorders>
        <w:tblLook w:val="00A0" w:firstRow="1" w:lastRow="0" w:firstColumn="1" w:lastColumn="0" w:noHBand="0" w:noVBand="0"/>
      </w:tblPr>
      <w:tblGrid>
        <w:gridCol w:w="8853"/>
      </w:tblGrid>
      <w:tr w:rsidR="00475A9F" w:rsidTr="005472E4">
        <w:trPr>
          <w:trHeight w:val="565"/>
        </w:trPr>
        <w:tc>
          <w:tcPr>
            <w:tcW w:w="906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475A9F" w:rsidRDefault="00475A9F" w:rsidP="005472E4">
            <w:pPr>
              <w:pStyle w:val="a3"/>
              <w:jc w:val="left"/>
              <w:rPr>
                <w:b w:val="0"/>
              </w:rPr>
            </w:pPr>
          </w:p>
          <w:p w:rsidR="00475A9F" w:rsidRDefault="00475A9F" w:rsidP="005472E4">
            <w:pPr>
              <w:pStyle w:val="a3"/>
              <w:ind w:left="-69"/>
              <w:jc w:val="left"/>
              <w:rPr>
                <w:b w:val="0"/>
                <w:bCs/>
              </w:rPr>
            </w:pPr>
            <w:r>
              <w:rPr>
                <w:b w:val="0"/>
              </w:rPr>
              <w:t xml:space="preserve">от                                                       </w:t>
            </w:r>
            <w:proofErr w:type="spellStart"/>
            <w:r>
              <w:rPr>
                <w:b w:val="0"/>
              </w:rPr>
              <w:t>п.г.т</w:t>
            </w:r>
            <w:proofErr w:type="spellEnd"/>
            <w:r>
              <w:rPr>
                <w:b w:val="0"/>
              </w:rPr>
              <w:t xml:space="preserve">. Тугулым                                               № </w:t>
            </w:r>
          </w:p>
        </w:tc>
      </w:tr>
    </w:tbl>
    <w:p w:rsidR="00475A9F" w:rsidRDefault="00475A9F" w:rsidP="00475A9F">
      <w:pPr>
        <w:autoSpaceDE w:val="0"/>
        <w:autoSpaceDN w:val="0"/>
        <w:adjustRightInd w:val="0"/>
        <w:spacing w:after="0" w:line="0" w:lineRule="atLeast"/>
        <w:ind w:right="-2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475A9F" w:rsidRDefault="00475A9F" w:rsidP="00DA0524">
      <w:pPr>
        <w:autoSpaceDE w:val="0"/>
        <w:autoSpaceDN w:val="0"/>
        <w:adjustRightInd w:val="0"/>
        <w:spacing w:after="0" w:line="0" w:lineRule="atLeast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7324BA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Об утверждении Административного </w:t>
      </w:r>
      <w:r w:rsidR="00DA0524" w:rsidRPr="007324BA">
        <w:rPr>
          <w:rFonts w:ascii="Times New Roman" w:hAnsi="Times New Roman"/>
          <w:b/>
          <w:bCs/>
          <w:iCs/>
          <w:color w:val="000000"/>
          <w:sz w:val="24"/>
          <w:szCs w:val="24"/>
        </w:rPr>
        <w:t>регламента предоставления</w:t>
      </w:r>
      <w:r w:rsidRPr="007324BA">
        <w:rPr>
          <w:rFonts w:ascii="Times New Roman" w:hAnsi="Times New Roman"/>
          <w:b/>
          <w:spacing w:val="-12"/>
          <w:sz w:val="24"/>
          <w:szCs w:val="24"/>
        </w:rPr>
        <w:t xml:space="preserve"> </w:t>
      </w:r>
      <w:r w:rsidR="00DA0524" w:rsidRPr="007324BA">
        <w:rPr>
          <w:rFonts w:ascii="Times New Roman" w:hAnsi="Times New Roman"/>
          <w:b/>
          <w:spacing w:val="-12"/>
          <w:sz w:val="24"/>
          <w:szCs w:val="24"/>
        </w:rPr>
        <w:t>государственной услуги</w:t>
      </w:r>
      <w:r w:rsidRPr="007324BA">
        <w:rPr>
          <w:rFonts w:ascii="Times New Roman" w:hAnsi="Times New Roman"/>
          <w:b/>
          <w:sz w:val="24"/>
          <w:szCs w:val="24"/>
        </w:rPr>
        <w:t xml:space="preserve"> «Предоставление </w:t>
      </w:r>
      <w:r w:rsidR="00DA0524">
        <w:rPr>
          <w:rFonts w:ascii="Times New Roman" w:hAnsi="Times New Roman"/>
          <w:b/>
          <w:sz w:val="24"/>
          <w:szCs w:val="24"/>
        </w:rPr>
        <w:t>субсидий на оплату жилого помещения и коммунальных</w:t>
      </w:r>
      <w:r w:rsidRPr="007324BA">
        <w:rPr>
          <w:rFonts w:ascii="Times New Roman" w:hAnsi="Times New Roman"/>
          <w:b/>
          <w:sz w:val="24"/>
          <w:szCs w:val="24"/>
        </w:rPr>
        <w:t xml:space="preserve"> услуг»</w:t>
      </w:r>
    </w:p>
    <w:p w:rsidR="00475A9F" w:rsidRPr="007324BA" w:rsidRDefault="00475A9F" w:rsidP="00475A9F">
      <w:pPr>
        <w:autoSpaceDE w:val="0"/>
        <w:autoSpaceDN w:val="0"/>
        <w:adjustRightInd w:val="0"/>
        <w:spacing w:after="0" w:line="0" w:lineRule="atLeast"/>
        <w:ind w:right="-2"/>
        <w:rPr>
          <w:rFonts w:ascii="Times New Roman" w:hAnsi="Times New Roman"/>
          <w:b/>
          <w:sz w:val="24"/>
          <w:szCs w:val="24"/>
        </w:rPr>
      </w:pPr>
    </w:p>
    <w:p w:rsidR="00475A9F" w:rsidRPr="00DA0524" w:rsidRDefault="00475A9F" w:rsidP="00475A9F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DA0524">
        <w:rPr>
          <w:rFonts w:ascii="Times New Roman" w:hAnsi="Times New Roman"/>
          <w:sz w:val="24"/>
          <w:szCs w:val="24"/>
        </w:rPr>
        <w:t xml:space="preserve">         В соответствии Федеральным законом от 27 июля 2010 года № 210-ФЗ «Об организации предоставления государственных и муниципальных услуг», </w:t>
      </w:r>
      <w:hyperlink r:id="rId6" w:history="1">
        <w:r w:rsidR="00DA0524" w:rsidRPr="00DA0524">
          <w:rPr>
            <w:rFonts w:ascii="Times New Roman" w:hAnsi="Times New Roman"/>
            <w:color w:val="0000FF"/>
          </w:rPr>
          <w:t>Законом</w:t>
        </w:r>
      </w:hyperlink>
      <w:r w:rsidR="00DA0524" w:rsidRPr="00DA0524">
        <w:rPr>
          <w:rFonts w:ascii="Times New Roman" w:hAnsi="Times New Roman"/>
        </w:rPr>
        <w:t xml:space="preserve"> Свердловской области от 29 октября 2007 года N 135-ОЗ "О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услуг"</w:t>
      </w:r>
      <w:r w:rsidRPr="00DA0524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7" w:history="1">
        <w:r w:rsidRPr="00DA0524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постановлением</w:t>
        </w:r>
      </w:hyperlink>
      <w:r w:rsidRPr="00DA0524">
        <w:rPr>
          <w:rFonts w:ascii="Times New Roman" w:hAnsi="Times New Roman"/>
          <w:sz w:val="24"/>
          <w:szCs w:val="24"/>
        </w:rPr>
        <w:t xml:space="preserve"> администрации </w:t>
      </w:r>
      <w:proofErr w:type="spellStart"/>
      <w:r w:rsidRPr="00DA0524">
        <w:rPr>
          <w:rFonts w:ascii="Times New Roman" w:hAnsi="Times New Roman"/>
          <w:sz w:val="24"/>
          <w:szCs w:val="24"/>
        </w:rPr>
        <w:t>Тугулымского</w:t>
      </w:r>
      <w:proofErr w:type="spellEnd"/>
      <w:r w:rsidRPr="00DA0524">
        <w:rPr>
          <w:rFonts w:ascii="Times New Roman" w:hAnsi="Times New Roman"/>
          <w:sz w:val="24"/>
          <w:szCs w:val="24"/>
        </w:rPr>
        <w:t xml:space="preserve"> городского округа от 24.01.2019 № 25 «Об утверждении порядка разработки и утверждения административных регламентов предоставления муниципальных услуг», руководствуясь статьями 6, 28, 31 Устава </w:t>
      </w:r>
      <w:proofErr w:type="spellStart"/>
      <w:r w:rsidRPr="00DA0524">
        <w:rPr>
          <w:rFonts w:ascii="Times New Roman" w:hAnsi="Times New Roman"/>
          <w:sz w:val="24"/>
          <w:szCs w:val="24"/>
        </w:rPr>
        <w:t>Тугулымского</w:t>
      </w:r>
      <w:proofErr w:type="spellEnd"/>
      <w:r w:rsidRPr="00DA0524">
        <w:rPr>
          <w:rFonts w:ascii="Times New Roman" w:hAnsi="Times New Roman"/>
          <w:sz w:val="24"/>
          <w:szCs w:val="24"/>
        </w:rPr>
        <w:t xml:space="preserve"> городского округа, администрация </w:t>
      </w:r>
      <w:proofErr w:type="spellStart"/>
      <w:r w:rsidRPr="00DA0524">
        <w:rPr>
          <w:rFonts w:ascii="Times New Roman" w:hAnsi="Times New Roman"/>
          <w:sz w:val="24"/>
          <w:szCs w:val="24"/>
        </w:rPr>
        <w:t>Тугулымского</w:t>
      </w:r>
      <w:proofErr w:type="spellEnd"/>
      <w:r w:rsidRPr="00DA0524">
        <w:rPr>
          <w:rFonts w:ascii="Times New Roman" w:hAnsi="Times New Roman"/>
          <w:sz w:val="24"/>
          <w:szCs w:val="24"/>
        </w:rPr>
        <w:t xml:space="preserve"> городского округа </w:t>
      </w:r>
    </w:p>
    <w:p w:rsidR="00475A9F" w:rsidRPr="009F220F" w:rsidRDefault="00475A9F" w:rsidP="00475A9F">
      <w:pPr>
        <w:spacing w:after="0" w:line="0" w:lineRule="atLeast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F220F">
        <w:rPr>
          <w:rFonts w:ascii="Times New Roman" w:hAnsi="Times New Roman"/>
          <w:b/>
          <w:sz w:val="24"/>
          <w:szCs w:val="24"/>
        </w:rPr>
        <w:t>ПОСТАНОВЛЯЕТ:</w:t>
      </w:r>
    </w:p>
    <w:p w:rsidR="00475A9F" w:rsidRDefault="00475A9F" w:rsidP="00475A9F">
      <w:pPr>
        <w:pStyle w:val="1"/>
        <w:keepNext w:val="0"/>
        <w:keepLines w:val="0"/>
        <w:widowControl w:val="0"/>
        <w:numPr>
          <w:ilvl w:val="0"/>
          <w:numId w:val="2"/>
        </w:numPr>
        <w:spacing w:before="0" w:line="0" w:lineRule="atLeast"/>
        <w:ind w:left="0" w:firstLine="705"/>
        <w:jc w:val="both"/>
        <w:rPr>
          <w:rFonts w:ascii="Times New Roman" w:hAnsi="Times New Roman"/>
          <w:color w:val="000000"/>
          <w:sz w:val="24"/>
          <w:szCs w:val="24"/>
        </w:rPr>
      </w:pPr>
      <w:r w:rsidRPr="007324BA">
        <w:rPr>
          <w:rFonts w:ascii="Times New Roman" w:hAnsi="Times New Roman"/>
          <w:color w:val="000000"/>
          <w:sz w:val="24"/>
          <w:szCs w:val="24"/>
        </w:rPr>
        <w:t xml:space="preserve">Утвердить Административный </w:t>
      </w:r>
      <w:hyperlink r:id="rId8" w:anchor="P33" w:history="1">
        <w:r w:rsidRPr="007324BA">
          <w:rPr>
            <w:rStyle w:val="a5"/>
            <w:rFonts w:ascii="Times New Roman" w:hAnsi="Times New Roman"/>
            <w:color w:val="000000"/>
            <w:sz w:val="24"/>
            <w:szCs w:val="24"/>
            <w:u w:val="none"/>
          </w:rPr>
          <w:t>регламент</w:t>
        </w:r>
      </w:hyperlink>
      <w:r w:rsidRPr="007324BA">
        <w:rPr>
          <w:rFonts w:ascii="Times New Roman" w:hAnsi="Times New Roman"/>
          <w:color w:val="000000"/>
          <w:sz w:val="24"/>
          <w:szCs w:val="24"/>
        </w:rPr>
        <w:t xml:space="preserve"> предоставления государственной  услуги </w:t>
      </w:r>
      <w:r w:rsidRPr="007324BA">
        <w:rPr>
          <w:rFonts w:ascii="Times New Roman" w:eastAsia="Times New Roman" w:hAnsi="Times New Roman"/>
          <w:color w:val="auto"/>
          <w:sz w:val="24"/>
          <w:szCs w:val="24"/>
        </w:rPr>
        <w:t>«Предоставление отдельным категориям граждан компенсаций расходов на оплату жилого помещения и коммунальных услуг»</w:t>
      </w:r>
      <w:r w:rsidRPr="007324BA">
        <w:rPr>
          <w:rFonts w:ascii="Times New Roman" w:hAnsi="Times New Roman"/>
          <w:color w:val="000000"/>
          <w:sz w:val="24"/>
          <w:szCs w:val="24"/>
        </w:rPr>
        <w:t xml:space="preserve"> (прилагается).</w:t>
      </w:r>
    </w:p>
    <w:p w:rsidR="00475A9F" w:rsidRPr="00475A9F" w:rsidRDefault="00475A9F" w:rsidP="00475A9F">
      <w:pPr>
        <w:autoSpaceDE w:val="0"/>
        <w:autoSpaceDN w:val="0"/>
        <w:adjustRightInd w:val="0"/>
        <w:spacing w:after="0" w:line="0" w:lineRule="atLeast"/>
        <w:ind w:right="-2" w:firstLine="705"/>
        <w:jc w:val="both"/>
        <w:rPr>
          <w:rFonts w:ascii="Times New Roman" w:hAnsi="Times New Roman"/>
          <w:sz w:val="24"/>
          <w:szCs w:val="24"/>
        </w:rPr>
      </w:pPr>
      <w:r w:rsidRPr="00475A9F">
        <w:rPr>
          <w:rFonts w:ascii="Times New Roman" w:hAnsi="Times New Roman"/>
        </w:rPr>
        <w:t xml:space="preserve">2. </w:t>
      </w:r>
      <w:r w:rsidRPr="00475A9F">
        <w:rPr>
          <w:rFonts w:ascii="Times New Roman" w:hAnsi="Times New Roman"/>
          <w:sz w:val="24"/>
          <w:szCs w:val="24"/>
        </w:rPr>
        <w:t>Считать утратившим силу</w:t>
      </w:r>
      <w:r w:rsidRPr="00475A9F">
        <w:rPr>
          <w:rFonts w:ascii="Times New Roman" w:hAnsi="Times New Roman"/>
        </w:rPr>
        <w:t xml:space="preserve"> Постановление администрации </w:t>
      </w:r>
      <w:proofErr w:type="spellStart"/>
      <w:r w:rsidRPr="00475A9F">
        <w:rPr>
          <w:rFonts w:ascii="Times New Roman" w:hAnsi="Times New Roman"/>
        </w:rPr>
        <w:t>Тугулымского</w:t>
      </w:r>
      <w:proofErr w:type="spellEnd"/>
      <w:r w:rsidRPr="00475A9F">
        <w:rPr>
          <w:rFonts w:ascii="Times New Roman" w:hAnsi="Times New Roman"/>
        </w:rPr>
        <w:t xml:space="preserve"> городского округа </w:t>
      </w:r>
      <w:r w:rsidR="00DA0524">
        <w:rPr>
          <w:rFonts w:ascii="Times New Roman" w:hAnsi="Times New Roman"/>
        </w:rPr>
        <w:t>«</w:t>
      </w:r>
      <w:r w:rsidRPr="00475A9F">
        <w:rPr>
          <w:rFonts w:ascii="Times New Roman" w:hAnsi="Times New Roman"/>
          <w:bCs/>
          <w:iCs/>
          <w:color w:val="000000"/>
          <w:sz w:val="24"/>
          <w:szCs w:val="24"/>
        </w:rPr>
        <w:t>Об утвержден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ии Административного регламента</w:t>
      </w:r>
      <w:r w:rsidRPr="00475A9F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475A9F">
        <w:rPr>
          <w:rFonts w:ascii="Times New Roman" w:hAnsi="Times New Roman"/>
          <w:spacing w:val="-12"/>
          <w:sz w:val="24"/>
          <w:szCs w:val="24"/>
        </w:rPr>
        <w:t>предоставления</w:t>
      </w:r>
      <w:r>
        <w:rPr>
          <w:rFonts w:ascii="Times New Roman" w:hAnsi="Times New Roman"/>
          <w:spacing w:val="-12"/>
          <w:sz w:val="24"/>
          <w:szCs w:val="24"/>
        </w:rPr>
        <w:t xml:space="preserve"> государственной </w:t>
      </w:r>
      <w:r w:rsidRPr="00475A9F">
        <w:rPr>
          <w:rFonts w:ascii="Times New Roman" w:hAnsi="Times New Roman"/>
          <w:spacing w:val="-12"/>
          <w:sz w:val="24"/>
          <w:szCs w:val="24"/>
        </w:rPr>
        <w:t>услуги</w:t>
      </w:r>
      <w:r w:rsidRPr="00475A9F">
        <w:rPr>
          <w:rFonts w:ascii="Times New Roman" w:hAnsi="Times New Roman"/>
          <w:sz w:val="24"/>
          <w:szCs w:val="24"/>
        </w:rPr>
        <w:t xml:space="preserve"> «Предоставление </w:t>
      </w:r>
      <w:r w:rsidR="00DA0524">
        <w:rPr>
          <w:rFonts w:ascii="Times New Roman" w:hAnsi="Times New Roman"/>
          <w:sz w:val="24"/>
          <w:szCs w:val="24"/>
        </w:rPr>
        <w:t>гражданам субсидий на оплату жилого помещения и коммунальных</w:t>
      </w:r>
      <w:r w:rsidRPr="00475A9F">
        <w:rPr>
          <w:rFonts w:ascii="Times New Roman" w:hAnsi="Times New Roman"/>
          <w:sz w:val="24"/>
          <w:szCs w:val="24"/>
        </w:rPr>
        <w:t xml:space="preserve"> услуг»</w:t>
      </w:r>
      <w:r w:rsidR="00DA0524">
        <w:rPr>
          <w:rFonts w:ascii="Times New Roman" w:hAnsi="Times New Roman"/>
          <w:sz w:val="24"/>
          <w:szCs w:val="24"/>
        </w:rPr>
        <w:t xml:space="preserve"> от 26.03.2020 г. № 8</w:t>
      </w:r>
      <w:bookmarkStart w:id="0" w:name="_GoBack"/>
      <w:bookmarkEnd w:id="0"/>
      <w:r w:rsidR="00DA0524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</w:t>
      </w:r>
    </w:p>
    <w:p w:rsidR="00475A9F" w:rsidRPr="007324BA" w:rsidRDefault="00475A9F" w:rsidP="00475A9F">
      <w:pPr>
        <w:pStyle w:val="1"/>
        <w:keepNext w:val="0"/>
        <w:keepLines w:val="0"/>
        <w:widowControl w:val="0"/>
        <w:numPr>
          <w:ilvl w:val="0"/>
          <w:numId w:val="0"/>
        </w:numPr>
        <w:spacing w:before="0" w:line="0" w:lineRule="atLeast"/>
        <w:jc w:val="both"/>
        <w:rPr>
          <w:rFonts w:ascii="Times New Roman" w:hAnsi="Times New Roman"/>
          <w:color w:val="auto"/>
          <w:sz w:val="24"/>
          <w:szCs w:val="24"/>
        </w:rPr>
      </w:pPr>
      <w:r w:rsidRPr="007324BA">
        <w:rPr>
          <w:rFonts w:ascii="Times New Roman" w:hAnsi="Times New Roman"/>
          <w:color w:val="auto"/>
          <w:sz w:val="24"/>
          <w:szCs w:val="24"/>
        </w:rPr>
        <w:t xml:space="preserve">         </w:t>
      </w:r>
      <w:r>
        <w:rPr>
          <w:rFonts w:ascii="Times New Roman" w:hAnsi="Times New Roman"/>
          <w:color w:val="auto"/>
          <w:sz w:val="24"/>
          <w:szCs w:val="24"/>
        </w:rPr>
        <w:tab/>
        <w:t>3</w:t>
      </w:r>
      <w:r w:rsidRPr="007324BA">
        <w:rPr>
          <w:rFonts w:ascii="Times New Roman" w:hAnsi="Times New Roman"/>
          <w:color w:val="auto"/>
          <w:sz w:val="24"/>
          <w:szCs w:val="24"/>
        </w:rPr>
        <w:t xml:space="preserve">. Опубликовать настоящее постановление в специальном выпуске муниципальной общественно-политической газеты «Знамя труда» - «Муниципальный вестник» и разместить на официальном сайте администрации </w:t>
      </w:r>
      <w:proofErr w:type="spellStart"/>
      <w:r w:rsidRPr="007324BA">
        <w:rPr>
          <w:rFonts w:ascii="Times New Roman" w:hAnsi="Times New Roman"/>
          <w:color w:val="auto"/>
          <w:sz w:val="24"/>
          <w:szCs w:val="24"/>
        </w:rPr>
        <w:t>Тугулымского</w:t>
      </w:r>
      <w:proofErr w:type="spellEnd"/>
      <w:r w:rsidRPr="007324BA">
        <w:rPr>
          <w:rFonts w:ascii="Times New Roman" w:hAnsi="Times New Roman"/>
          <w:color w:val="auto"/>
          <w:sz w:val="24"/>
          <w:szCs w:val="24"/>
        </w:rPr>
        <w:t xml:space="preserve"> городского округа.</w:t>
      </w:r>
    </w:p>
    <w:p w:rsidR="00475A9F" w:rsidRPr="007324BA" w:rsidRDefault="00475A9F" w:rsidP="00475A9F">
      <w:pPr>
        <w:shd w:val="clear" w:color="auto" w:fill="FFFFFF"/>
        <w:tabs>
          <w:tab w:val="left" w:pos="0"/>
        </w:tabs>
        <w:spacing w:after="0" w:line="0" w:lineRule="atLeast"/>
        <w:ind w:right="19"/>
        <w:jc w:val="both"/>
        <w:rPr>
          <w:rFonts w:ascii="Times New Roman" w:hAnsi="Times New Roman"/>
          <w:sz w:val="24"/>
          <w:szCs w:val="24"/>
        </w:rPr>
      </w:pPr>
      <w:r w:rsidRPr="007324BA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ab/>
        <w:t>4</w:t>
      </w:r>
      <w:r w:rsidRPr="007324BA">
        <w:rPr>
          <w:rFonts w:ascii="Times New Roman" w:hAnsi="Times New Roman"/>
          <w:sz w:val="24"/>
          <w:szCs w:val="24"/>
        </w:rPr>
        <w:t xml:space="preserve">. Разместить настоящее постановление на официальном сайте </w:t>
      </w:r>
      <w:proofErr w:type="spellStart"/>
      <w:r w:rsidRPr="007324BA">
        <w:rPr>
          <w:rFonts w:ascii="Times New Roman" w:hAnsi="Times New Roman"/>
          <w:sz w:val="24"/>
          <w:szCs w:val="24"/>
        </w:rPr>
        <w:t>Тугулымского</w:t>
      </w:r>
      <w:proofErr w:type="spellEnd"/>
      <w:r w:rsidRPr="007324BA">
        <w:rPr>
          <w:rFonts w:ascii="Times New Roman" w:hAnsi="Times New Roman"/>
          <w:sz w:val="24"/>
          <w:szCs w:val="24"/>
        </w:rPr>
        <w:t xml:space="preserve"> городского округа (</w:t>
      </w:r>
      <w:proofErr w:type="spellStart"/>
      <w:r w:rsidRPr="007324BA">
        <w:rPr>
          <w:rFonts w:ascii="Times New Roman" w:hAnsi="Times New Roman"/>
          <w:sz w:val="24"/>
          <w:szCs w:val="24"/>
          <w:lang w:val="en-US"/>
        </w:rPr>
        <w:t>tugulym</w:t>
      </w:r>
      <w:proofErr w:type="spellEnd"/>
      <w:r w:rsidRPr="007324BA">
        <w:rPr>
          <w:rFonts w:ascii="Times New Roman" w:hAnsi="Times New Roman"/>
          <w:sz w:val="24"/>
          <w:szCs w:val="24"/>
        </w:rPr>
        <w:t>.</w:t>
      </w:r>
      <w:proofErr w:type="spellStart"/>
      <w:r w:rsidRPr="007324BA">
        <w:rPr>
          <w:rFonts w:ascii="Times New Roman" w:hAnsi="Times New Roman"/>
          <w:sz w:val="24"/>
          <w:szCs w:val="24"/>
          <w:lang w:val="en-US"/>
        </w:rPr>
        <w:t>midural</w:t>
      </w:r>
      <w:proofErr w:type="spellEnd"/>
      <w:r w:rsidRPr="007324BA">
        <w:rPr>
          <w:rFonts w:ascii="Times New Roman" w:hAnsi="Times New Roman"/>
          <w:sz w:val="24"/>
          <w:szCs w:val="24"/>
        </w:rPr>
        <w:t>.</w:t>
      </w:r>
      <w:proofErr w:type="spellStart"/>
      <w:r w:rsidRPr="007324BA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7324BA">
        <w:rPr>
          <w:rFonts w:ascii="Times New Roman" w:hAnsi="Times New Roman"/>
          <w:sz w:val="24"/>
          <w:szCs w:val="24"/>
          <w:u w:val="single"/>
        </w:rPr>
        <w:t>)</w:t>
      </w:r>
    </w:p>
    <w:p w:rsidR="00475A9F" w:rsidRPr="007324BA" w:rsidRDefault="00475A9F" w:rsidP="00475A9F">
      <w:pPr>
        <w:shd w:val="clear" w:color="auto" w:fill="FFFFFF"/>
        <w:tabs>
          <w:tab w:val="left" w:pos="0"/>
        </w:tabs>
        <w:spacing w:after="0" w:line="0" w:lineRule="atLeast"/>
        <w:ind w:right="19"/>
        <w:jc w:val="both"/>
        <w:rPr>
          <w:rFonts w:ascii="Times New Roman" w:hAnsi="Times New Roman"/>
          <w:sz w:val="24"/>
          <w:szCs w:val="24"/>
        </w:rPr>
      </w:pPr>
      <w:r w:rsidRPr="007324BA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ab/>
        <w:t>5</w:t>
      </w:r>
      <w:r w:rsidRPr="007324BA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7324BA">
        <w:rPr>
          <w:rFonts w:ascii="Times New Roman" w:hAnsi="Times New Roman"/>
          <w:sz w:val="24"/>
          <w:szCs w:val="24"/>
        </w:rPr>
        <w:t>Разместить  Административный</w:t>
      </w:r>
      <w:proofErr w:type="gramEnd"/>
      <w:r w:rsidRPr="007324BA">
        <w:rPr>
          <w:rFonts w:ascii="Times New Roman" w:hAnsi="Times New Roman"/>
          <w:sz w:val="24"/>
          <w:szCs w:val="24"/>
        </w:rPr>
        <w:t xml:space="preserve"> регламент в  региональной  государственной информационной системе «Реестр государственных и муниципальных услуг (функций) Свердловской области</w:t>
      </w:r>
      <w:r>
        <w:rPr>
          <w:rFonts w:ascii="Times New Roman" w:hAnsi="Times New Roman"/>
          <w:sz w:val="24"/>
          <w:szCs w:val="24"/>
        </w:rPr>
        <w:t>»</w:t>
      </w:r>
      <w:r w:rsidRPr="007324BA">
        <w:rPr>
          <w:rFonts w:ascii="Times New Roman" w:hAnsi="Times New Roman"/>
          <w:sz w:val="24"/>
          <w:szCs w:val="24"/>
        </w:rPr>
        <w:t>.</w:t>
      </w:r>
    </w:p>
    <w:p w:rsidR="00475A9F" w:rsidRPr="007324BA" w:rsidRDefault="00475A9F" w:rsidP="00475A9F">
      <w:pPr>
        <w:shd w:val="clear" w:color="auto" w:fill="FFFFFF"/>
        <w:tabs>
          <w:tab w:val="left" w:pos="0"/>
        </w:tabs>
        <w:spacing w:after="0" w:line="0" w:lineRule="atLeast"/>
        <w:ind w:right="19"/>
        <w:jc w:val="both"/>
        <w:rPr>
          <w:rFonts w:ascii="Times New Roman" w:hAnsi="Times New Roman"/>
          <w:sz w:val="24"/>
          <w:szCs w:val="24"/>
        </w:rPr>
      </w:pPr>
      <w:r w:rsidRPr="007324BA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ab/>
        <w:t>6</w:t>
      </w:r>
      <w:r w:rsidRPr="007324B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24BA">
        <w:rPr>
          <w:rFonts w:ascii="Times New Roman" w:hAnsi="Times New Roman"/>
          <w:sz w:val="24"/>
          <w:szCs w:val="24"/>
        </w:rPr>
        <w:t>Настоящее постановление вступает в силу после его опубликования.</w:t>
      </w:r>
    </w:p>
    <w:p w:rsidR="00475A9F" w:rsidRDefault="00475A9F" w:rsidP="00475A9F">
      <w:pPr>
        <w:shd w:val="clear" w:color="auto" w:fill="FFFFFF"/>
        <w:tabs>
          <w:tab w:val="left" w:pos="0"/>
        </w:tabs>
        <w:spacing w:after="0" w:line="0" w:lineRule="atLeast"/>
        <w:ind w:right="19"/>
        <w:jc w:val="both"/>
        <w:rPr>
          <w:rFonts w:ascii="Times New Roman" w:hAnsi="Times New Roman"/>
          <w:sz w:val="24"/>
          <w:szCs w:val="24"/>
        </w:rPr>
      </w:pPr>
      <w:r w:rsidRPr="007324BA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ab/>
        <w:t>7</w:t>
      </w:r>
      <w:r w:rsidRPr="007324B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24BA">
        <w:rPr>
          <w:rFonts w:ascii="Times New Roman" w:hAnsi="Times New Roman"/>
          <w:sz w:val="24"/>
          <w:szCs w:val="24"/>
        </w:rPr>
        <w:t xml:space="preserve">Контроль исполнения постановления возложить на заместителя главы администрации </w:t>
      </w:r>
      <w:proofErr w:type="spellStart"/>
      <w:r w:rsidRPr="007324BA">
        <w:rPr>
          <w:rFonts w:ascii="Times New Roman" w:hAnsi="Times New Roman"/>
          <w:sz w:val="24"/>
          <w:szCs w:val="24"/>
        </w:rPr>
        <w:t>Тугулымского</w:t>
      </w:r>
      <w:proofErr w:type="spellEnd"/>
      <w:r w:rsidRPr="007324BA">
        <w:rPr>
          <w:rFonts w:ascii="Times New Roman" w:hAnsi="Times New Roman"/>
          <w:sz w:val="24"/>
          <w:szCs w:val="24"/>
        </w:rPr>
        <w:t xml:space="preserve"> городского округа </w:t>
      </w:r>
      <w:r>
        <w:rPr>
          <w:rFonts w:ascii="Times New Roman" w:hAnsi="Times New Roman"/>
          <w:sz w:val="24"/>
          <w:szCs w:val="24"/>
        </w:rPr>
        <w:t xml:space="preserve">по социальным вопросам </w:t>
      </w:r>
      <w:proofErr w:type="spellStart"/>
      <w:r>
        <w:rPr>
          <w:rFonts w:ascii="Times New Roman" w:hAnsi="Times New Roman"/>
          <w:sz w:val="24"/>
          <w:szCs w:val="24"/>
        </w:rPr>
        <w:t>Шилкову</w:t>
      </w:r>
      <w:proofErr w:type="spellEnd"/>
      <w:r>
        <w:rPr>
          <w:rFonts w:ascii="Times New Roman" w:hAnsi="Times New Roman"/>
          <w:sz w:val="24"/>
          <w:szCs w:val="24"/>
        </w:rPr>
        <w:t xml:space="preserve"> О.В.</w:t>
      </w:r>
    </w:p>
    <w:p w:rsidR="00475A9F" w:rsidRDefault="00475A9F" w:rsidP="00475A9F">
      <w:pPr>
        <w:shd w:val="clear" w:color="auto" w:fill="FFFFFF"/>
        <w:tabs>
          <w:tab w:val="left" w:pos="0"/>
        </w:tabs>
        <w:spacing w:after="0" w:line="0" w:lineRule="atLeast"/>
        <w:ind w:right="19"/>
        <w:jc w:val="both"/>
        <w:rPr>
          <w:rFonts w:ascii="Times New Roman" w:hAnsi="Times New Roman"/>
          <w:sz w:val="24"/>
          <w:szCs w:val="24"/>
        </w:rPr>
      </w:pPr>
    </w:p>
    <w:p w:rsidR="00475A9F" w:rsidRDefault="00475A9F" w:rsidP="00475A9F">
      <w:pPr>
        <w:shd w:val="clear" w:color="auto" w:fill="FFFFFF"/>
        <w:tabs>
          <w:tab w:val="left" w:pos="0"/>
        </w:tabs>
        <w:spacing w:after="0" w:line="0" w:lineRule="atLeast"/>
        <w:ind w:right="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</w:t>
      </w:r>
    </w:p>
    <w:p w:rsidR="00C66AF8" w:rsidRPr="00475A9F" w:rsidRDefault="00475A9F" w:rsidP="00475A9F">
      <w:pPr>
        <w:shd w:val="clear" w:color="auto" w:fill="FFFFFF"/>
        <w:tabs>
          <w:tab w:val="left" w:pos="0"/>
        </w:tabs>
        <w:spacing w:after="0" w:line="0" w:lineRule="atLeast"/>
        <w:ind w:right="1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Тугулымского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округа                                                                 Н.Д. Черепанов</w:t>
      </w:r>
    </w:p>
    <w:sectPr w:rsidR="00C66AF8" w:rsidRPr="00475A9F" w:rsidSect="00475A9F">
      <w:pgSz w:w="11906" w:h="16838"/>
      <w:pgMar w:top="567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73C5D"/>
    <w:multiLevelType w:val="hybridMultilevel"/>
    <w:tmpl w:val="8C24CF84"/>
    <w:lvl w:ilvl="0" w:tplc="3364F8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BE96DB9"/>
    <w:multiLevelType w:val="multilevel"/>
    <w:tmpl w:val="0246A830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pStyle w:val="4"/>
      <w:lvlText w:val="%1.%2.%3.%4"/>
      <w:lvlJc w:val="left"/>
      <w:pPr>
        <w:ind w:left="1716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8A6"/>
    <w:rsid w:val="00475A9F"/>
    <w:rsid w:val="009E468F"/>
    <w:rsid w:val="00A678A6"/>
    <w:rsid w:val="00AF0AB5"/>
    <w:rsid w:val="00C66AF8"/>
    <w:rsid w:val="00DA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1B107"/>
  <w15:chartTrackingRefBased/>
  <w15:docId w15:val="{5DFCB1F0-544C-4343-B9E1-8E98EDB5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A9F"/>
    <w:pPr>
      <w:spacing w:line="25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475A9F"/>
    <w:pPr>
      <w:keepNext/>
      <w:keepLines/>
      <w:numPr>
        <w:numId w:val="1"/>
      </w:numPr>
      <w:spacing w:before="240" w:after="0"/>
      <w:outlineLvl w:val="0"/>
    </w:pPr>
    <w:rPr>
      <w:rFonts w:ascii="Calibri Light" w:eastAsia="Calibri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qFormat/>
    <w:rsid w:val="00475A9F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eastAsia="Calibri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qFormat/>
    <w:rsid w:val="00475A9F"/>
    <w:pPr>
      <w:keepNext/>
      <w:keepLines/>
      <w:numPr>
        <w:ilvl w:val="2"/>
        <w:numId w:val="1"/>
      </w:numPr>
      <w:spacing w:before="40" w:after="0"/>
      <w:outlineLvl w:val="2"/>
    </w:pPr>
    <w:rPr>
      <w:rFonts w:ascii="Calibri Light" w:eastAsia="Calibri" w:hAnsi="Calibri Light"/>
      <w:color w:val="1F4D78"/>
      <w:sz w:val="24"/>
      <w:szCs w:val="24"/>
    </w:rPr>
  </w:style>
  <w:style w:type="paragraph" w:styleId="4">
    <w:name w:val="heading 4"/>
    <w:basedOn w:val="a"/>
    <w:next w:val="a"/>
    <w:link w:val="40"/>
    <w:qFormat/>
    <w:rsid w:val="00475A9F"/>
    <w:pPr>
      <w:keepNext/>
      <w:keepLines/>
      <w:numPr>
        <w:ilvl w:val="3"/>
        <w:numId w:val="1"/>
      </w:numPr>
      <w:spacing w:before="40" w:after="0"/>
      <w:ind w:left="864"/>
      <w:outlineLvl w:val="3"/>
    </w:pPr>
    <w:rPr>
      <w:rFonts w:ascii="Calibri Light" w:eastAsia="Calibri" w:hAnsi="Calibri Light"/>
      <w:i/>
      <w:iCs/>
      <w:color w:val="2E74B5"/>
      <w:sz w:val="20"/>
      <w:szCs w:val="20"/>
    </w:rPr>
  </w:style>
  <w:style w:type="paragraph" w:styleId="5">
    <w:name w:val="heading 5"/>
    <w:basedOn w:val="a"/>
    <w:next w:val="a"/>
    <w:link w:val="50"/>
    <w:qFormat/>
    <w:rsid w:val="00475A9F"/>
    <w:pPr>
      <w:keepNext/>
      <w:keepLines/>
      <w:numPr>
        <w:ilvl w:val="4"/>
        <w:numId w:val="1"/>
      </w:numPr>
      <w:spacing w:before="40" w:after="0"/>
      <w:outlineLvl w:val="4"/>
    </w:pPr>
    <w:rPr>
      <w:rFonts w:ascii="Calibri Light" w:eastAsia="Calibri" w:hAnsi="Calibri Light"/>
      <w:color w:val="2E74B5"/>
      <w:sz w:val="20"/>
      <w:szCs w:val="20"/>
    </w:rPr>
  </w:style>
  <w:style w:type="paragraph" w:styleId="6">
    <w:name w:val="heading 6"/>
    <w:basedOn w:val="a"/>
    <w:next w:val="a"/>
    <w:link w:val="60"/>
    <w:qFormat/>
    <w:rsid w:val="00475A9F"/>
    <w:pPr>
      <w:keepNext/>
      <w:keepLines/>
      <w:numPr>
        <w:ilvl w:val="5"/>
        <w:numId w:val="1"/>
      </w:numPr>
      <w:spacing w:before="40" w:after="0"/>
      <w:outlineLvl w:val="5"/>
    </w:pPr>
    <w:rPr>
      <w:rFonts w:ascii="Calibri Light" w:eastAsia="Calibri" w:hAnsi="Calibri Light"/>
      <w:color w:val="1F4D78"/>
      <w:sz w:val="20"/>
      <w:szCs w:val="20"/>
    </w:rPr>
  </w:style>
  <w:style w:type="paragraph" w:styleId="7">
    <w:name w:val="heading 7"/>
    <w:basedOn w:val="a"/>
    <w:next w:val="a"/>
    <w:link w:val="70"/>
    <w:qFormat/>
    <w:rsid w:val="00475A9F"/>
    <w:pPr>
      <w:keepNext/>
      <w:keepLines/>
      <w:numPr>
        <w:ilvl w:val="6"/>
        <w:numId w:val="1"/>
      </w:numPr>
      <w:spacing w:before="40" w:after="0"/>
      <w:outlineLvl w:val="6"/>
    </w:pPr>
    <w:rPr>
      <w:rFonts w:ascii="Calibri Light" w:eastAsia="Calibri" w:hAnsi="Calibri Light"/>
      <w:i/>
      <w:iCs/>
      <w:color w:val="1F4D78"/>
      <w:sz w:val="20"/>
      <w:szCs w:val="20"/>
    </w:rPr>
  </w:style>
  <w:style w:type="paragraph" w:styleId="8">
    <w:name w:val="heading 8"/>
    <w:basedOn w:val="a"/>
    <w:next w:val="a"/>
    <w:link w:val="80"/>
    <w:qFormat/>
    <w:rsid w:val="00475A9F"/>
    <w:pPr>
      <w:keepNext/>
      <w:keepLines/>
      <w:numPr>
        <w:ilvl w:val="7"/>
        <w:numId w:val="1"/>
      </w:numPr>
      <w:spacing w:before="40" w:after="0"/>
      <w:outlineLvl w:val="7"/>
    </w:pPr>
    <w:rPr>
      <w:rFonts w:ascii="Calibri Light" w:eastAsia="Calibri" w:hAnsi="Calibri Light"/>
      <w:color w:val="272727"/>
      <w:sz w:val="21"/>
      <w:szCs w:val="21"/>
    </w:rPr>
  </w:style>
  <w:style w:type="paragraph" w:styleId="9">
    <w:name w:val="heading 9"/>
    <w:basedOn w:val="a"/>
    <w:next w:val="a"/>
    <w:link w:val="90"/>
    <w:qFormat/>
    <w:rsid w:val="00475A9F"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eastAsia="Calibri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5A9F"/>
    <w:rPr>
      <w:rFonts w:ascii="Calibri Light" w:eastAsia="Calibri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rsid w:val="00475A9F"/>
    <w:rPr>
      <w:rFonts w:ascii="Calibri Light" w:eastAsia="Calibri" w:hAnsi="Calibri Light" w:cs="Times New Roman"/>
      <w:color w:val="2E74B5"/>
      <w:sz w:val="26"/>
      <w:szCs w:val="26"/>
    </w:rPr>
  </w:style>
  <w:style w:type="character" w:customStyle="1" w:styleId="30">
    <w:name w:val="Заголовок 3 Знак"/>
    <w:basedOn w:val="a0"/>
    <w:link w:val="3"/>
    <w:rsid w:val="00475A9F"/>
    <w:rPr>
      <w:rFonts w:ascii="Calibri Light" w:eastAsia="Calibri" w:hAnsi="Calibri Light" w:cs="Times New Roman"/>
      <w:color w:val="1F4D78"/>
      <w:sz w:val="24"/>
      <w:szCs w:val="24"/>
    </w:rPr>
  </w:style>
  <w:style w:type="character" w:customStyle="1" w:styleId="40">
    <w:name w:val="Заголовок 4 Знак"/>
    <w:basedOn w:val="a0"/>
    <w:link w:val="4"/>
    <w:rsid w:val="00475A9F"/>
    <w:rPr>
      <w:rFonts w:ascii="Calibri Light" w:eastAsia="Calibri" w:hAnsi="Calibri Light" w:cs="Times New Roman"/>
      <w:i/>
      <w:iCs/>
      <w:color w:val="2E74B5"/>
      <w:sz w:val="20"/>
      <w:szCs w:val="20"/>
    </w:rPr>
  </w:style>
  <w:style w:type="character" w:customStyle="1" w:styleId="50">
    <w:name w:val="Заголовок 5 Знак"/>
    <w:basedOn w:val="a0"/>
    <w:link w:val="5"/>
    <w:rsid w:val="00475A9F"/>
    <w:rPr>
      <w:rFonts w:ascii="Calibri Light" w:eastAsia="Calibri" w:hAnsi="Calibri Light" w:cs="Times New Roman"/>
      <w:color w:val="2E74B5"/>
      <w:sz w:val="20"/>
      <w:szCs w:val="20"/>
    </w:rPr>
  </w:style>
  <w:style w:type="character" w:customStyle="1" w:styleId="60">
    <w:name w:val="Заголовок 6 Знак"/>
    <w:basedOn w:val="a0"/>
    <w:link w:val="6"/>
    <w:rsid w:val="00475A9F"/>
    <w:rPr>
      <w:rFonts w:ascii="Calibri Light" w:eastAsia="Calibri" w:hAnsi="Calibri Light" w:cs="Times New Roman"/>
      <w:color w:val="1F4D78"/>
      <w:sz w:val="20"/>
      <w:szCs w:val="20"/>
    </w:rPr>
  </w:style>
  <w:style w:type="character" w:customStyle="1" w:styleId="70">
    <w:name w:val="Заголовок 7 Знак"/>
    <w:basedOn w:val="a0"/>
    <w:link w:val="7"/>
    <w:rsid w:val="00475A9F"/>
    <w:rPr>
      <w:rFonts w:ascii="Calibri Light" w:eastAsia="Calibri" w:hAnsi="Calibri Light" w:cs="Times New Roman"/>
      <w:i/>
      <w:iCs/>
      <w:color w:val="1F4D78"/>
      <w:sz w:val="20"/>
      <w:szCs w:val="20"/>
    </w:rPr>
  </w:style>
  <w:style w:type="character" w:customStyle="1" w:styleId="80">
    <w:name w:val="Заголовок 8 Знак"/>
    <w:basedOn w:val="a0"/>
    <w:link w:val="8"/>
    <w:rsid w:val="00475A9F"/>
    <w:rPr>
      <w:rFonts w:ascii="Calibri Light" w:eastAsia="Calibri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0"/>
    <w:link w:val="9"/>
    <w:rsid w:val="00475A9F"/>
    <w:rPr>
      <w:rFonts w:ascii="Calibri Light" w:eastAsia="Calibri" w:hAnsi="Calibri Light" w:cs="Times New Roman"/>
      <w:i/>
      <w:iCs/>
      <w:color w:val="272727"/>
      <w:sz w:val="21"/>
      <w:szCs w:val="21"/>
    </w:rPr>
  </w:style>
  <w:style w:type="paragraph" w:styleId="a3">
    <w:name w:val="Title"/>
    <w:basedOn w:val="a"/>
    <w:link w:val="a4"/>
    <w:qFormat/>
    <w:rsid w:val="00475A9F"/>
    <w:pPr>
      <w:spacing w:after="0" w:line="240" w:lineRule="auto"/>
      <w:jc w:val="center"/>
    </w:pPr>
    <w:rPr>
      <w:rFonts w:ascii="Times New Roman" w:eastAsia="Calibri" w:hAnsi="Times New Roman"/>
      <w:b/>
      <w:sz w:val="24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475A9F"/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475A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5">
    <w:name w:val="Hyperlink"/>
    <w:basedOn w:val="a0"/>
    <w:semiHidden/>
    <w:rsid w:val="00475A9F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75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5A9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NA19\Documents\&#1084;&#1091;&#1085;&#1080;&#1094;&#1080;&#1087;&#1072;&#1083;&#1100;&#1085;&#1099;&#1077;%20&#1091;&#1089;&#1083;&#1091;&#1075;&#1080;\2019%20&#1075;&#1086;&#1076;\&#1058;&#1048;&#1055;&#1054;&#1042;&#1067;&#1045;%20&#1056;&#1045;&#1043;&#1051;&#1040;&#1052;&#1045;&#1053;&#1058;&#1067;%20&#1080;%20&#1087;&#1088;&#1086;&#1090;&#1086;&#1082;&#1086;&#1083;%20&#1082;&#1086;&#1084;&#1080;&#1089;&#1080;&#1080;%20%20&#1084;&#1072;&#1088;&#1090;%202019\&#1053;&#1086;&#1074;&#1072;&#1103;%20&#1087;&#1072;&#1087;&#1082;&#1072;%20&#1056;&#1077;&#1075;&#1083;&#1072;&#1084;&#1077;&#1085;&#1090;&#1099;%20&#1087;&#1086;%204%20&#1091;&#1089;&#1083;&#1091;&#1075;&#1072;&#1084;\&#1088;&#1077;&#1075;&#1083;&#1072;&#1084;&#1077;&#1085;&#1090;%20&#1087;&#1086;%20&#1087;&#1088;&#1080;&#1089;&#1074;&#1086;&#1077;&#1085;&#1080;&#1102;%20&#1072;&#1076;&#1088;&#1077;&#1089;&#1072;%20&#1086;&#1073;&#1098;&#1077;&#1082;&#1090;&#1091;%20&#1085;&#1077;&#1076;&#1074;&#1080;&#1078;&#1080;&#1084;&#1086;&#1089;&#1090;&#1080;%20&#1085;&#1072;%20&#1087;&#1091;&#1073;&#1083;&#1080;&#1082;&#1072;&#1094;&#1080;&#1102;.docx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D13D5C679072821D8177CFB6E5E33D707D719D3CBDA4841F7DED33DD0B5CB706E9CE4EA4342480B2A598EBFC6A9C28E6B90CEABCC92DC74CEC56D05V4p1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ED89DAB7241C3789AAE7A0ACB5163DF87A4A40582BE9C1466B863BA01D52BF2FD16E25F7CA102C7736E061788750A61EBrC6E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4</cp:revision>
  <cp:lastPrinted>2022-07-07T11:20:00Z</cp:lastPrinted>
  <dcterms:created xsi:type="dcterms:W3CDTF">2022-06-22T08:12:00Z</dcterms:created>
  <dcterms:modified xsi:type="dcterms:W3CDTF">2022-07-07T11:27:00Z</dcterms:modified>
</cp:coreProperties>
</file>