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5F6" w:rsidRPr="002E7A85" w:rsidRDefault="00ED15F6" w:rsidP="00ED15F6">
      <w:pPr>
        <w:pStyle w:val="Style1"/>
        <w:widowControl/>
        <w:jc w:val="center"/>
        <w:rPr>
          <w:rStyle w:val="FontStyle11"/>
        </w:rPr>
      </w:pPr>
      <w:r w:rsidRPr="002E7A85">
        <w:rPr>
          <w:rStyle w:val="FontStyle11"/>
        </w:rPr>
        <w:t>ПАМЯТКА</w:t>
      </w:r>
    </w:p>
    <w:p w:rsidR="00ED15F6" w:rsidRPr="002E7A85" w:rsidRDefault="00ED15F6" w:rsidP="00ED15F6">
      <w:pPr>
        <w:pStyle w:val="Style2"/>
        <w:widowControl/>
        <w:spacing w:line="240" w:lineRule="auto"/>
        <w:ind w:firstLine="0"/>
        <w:jc w:val="center"/>
        <w:rPr>
          <w:rStyle w:val="FontStyle12"/>
          <w:sz w:val="28"/>
        </w:rPr>
      </w:pPr>
      <w:r w:rsidRPr="002E7A85">
        <w:rPr>
          <w:rStyle w:val="FontStyle12"/>
          <w:sz w:val="28"/>
        </w:rPr>
        <w:t>«Действия работников (членов их семей) и должностных лиц при несчастном случае на производстве в результате возникновения обстановки, отвечающей критериям чрезвычайной ситуации (пожар, катастрофа, техногенная авария, стихийное или иное бедствие, террористический акт)»</w:t>
      </w:r>
    </w:p>
    <w:p w:rsidR="00ED15F6" w:rsidRPr="005F1926" w:rsidRDefault="00ED15F6" w:rsidP="00ED15F6">
      <w:pPr>
        <w:pStyle w:val="Style4"/>
        <w:widowControl/>
        <w:ind w:firstLine="709"/>
        <w:jc w:val="both"/>
        <w:rPr>
          <w:sz w:val="28"/>
          <w:szCs w:val="20"/>
        </w:rPr>
      </w:pPr>
    </w:p>
    <w:p w:rsidR="00ED15F6" w:rsidRPr="005F1926" w:rsidRDefault="00ED15F6" w:rsidP="00ED15F6">
      <w:pPr>
        <w:pStyle w:val="Style5"/>
        <w:widowControl/>
        <w:numPr>
          <w:ilvl w:val="0"/>
          <w:numId w:val="1"/>
        </w:numPr>
        <w:tabs>
          <w:tab w:val="left" w:pos="1416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Работники обязаны незамедлительно извещать своего руководителя о любой ситуации, угрожающей жизни и здоровью людей, о каждом несчастном случае, произошедшем при чрезвычайной ситуации (ст. 214 Трудового кодекса Российской Федерации).</w:t>
      </w:r>
    </w:p>
    <w:p w:rsidR="00ED15F6" w:rsidRPr="005F1926" w:rsidRDefault="00ED15F6" w:rsidP="00ED15F6">
      <w:pPr>
        <w:pStyle w:val="Style5"/>
        <w:widowControl/>
        <w:numPr>
          <w:ilvl w:val="0"/>
          <w:numId w:val="1"/>
        </w:numPr>
        <w:tabs>
          <w:tab w:val="left" w:pos="1416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Расследованию как несчастные случаи подлежат события, в результате которых пострадавшими были получены телесные повреждения (травмы), тепловой удар, ожог и иные повреждения вследствие взрывов, аварий, разрушения зданий, сооружений и конструкций, стихийных бедствий и других чрезвычайных обстоятельств, если указанные события произошли: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 xml:space="preserve">в течение рабочего времени (или при выполнении работы за </w:t>
      </w:r>
      <w:proofErr w:type="gramStart"/>
      <w:r w:rsidRPr="005F1926">
        <w:rPr>
          <w:rStyle w:val="FontStyle14"/>
          <w:sz w:val="28"/>
        </w:rPr>
        <w:t>пределами</w:t>
      </w:r>
      <w:proofErr w:type="gramEnd"/>
      <w:r w:rsidRPr="005F1926">
        <w:rPr>
          <w:rStyle w:val="FontStyle14"/>
          <w:sz w:val="28"/>
        </w:rPr>
        <w:t xml:space="preserve"> установленной для работника продолжительности рабочего времени, в выходные и нерабочие праздничные дни) на территории работодателя, либо в ином месте выполнения работы;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при следовании к месту выполнения работы или с работы на транспортном средстве, предоставленном организацией, либо на личном транспортном средстве в случае использования личного транспортного средства в производственных целях по распоряжению руководителя организации, а также пешком;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при следовании к месту служебной командировки и обратно, во время служебных поездок на общественном или служебном транспорте;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при нахождении на судне (воздушном, морском, речном) в свободное от вахты и судовых работ время.</w:t>
      </w:r>
    </w:p>
    <w:p w:rsidR="00ED15F6" w:rsidRPr="005F1926" w:rsidRDefault="00ED15F6" w:rsidP="00ED15F6">
      <w:pPr>
        <w:pStyle w:val="Style5"/>
        <w:widowControl/>
        <w:numPr>
          <w:ilvl w:val="0"/>
          <w:numId w:val="2"/>
        </w:numPr>
        <w:tabs>
          <w:tab w:val="left" w:pos="1416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Расследованию подлежат несчастные случаи, происшедшие с работниками и другими лицами, участвующими в производственной деятельности при исполнении ими трудовых обязанностей или выполнении какой-либо работы по поручению работодателя.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В частности, к таким относятся лица: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proofErr w:type="gramStart"/>
      <w:r w:rsidRPr="005F1926">
        <w:rPr>
          <w:rStyle w:val="FontStyle14"/>
          <w:sz w:val="28"/>
        </w:rPr>
        <w:t>получающие</w:t>
      </w:r>
      <w:proofErr w:type="gramEnd"/>
      <w:r w:rsidRPr="005F1926">
        <w:rPr>
          <w:rStyle w:val="FontStyle14"/>
          <w:sz w:val="28"/>
        </w:rPr>
        <w:t xml:space="preserve"> образование в соответствии с ученическим договором;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proofErr w:type="gramStart"/>
      <w:r w:rsidRPr="005F1926">
        <w:rPr>
          <w:rStyle w:val="FontStyle14"/>
          <w:sz w:val="28"/>
        </w:rPr>
        <w:t>обучающиеся</w:t>
      </w:r>
      <w:proofErr w:type="gramEnd"/>
      <w:r w:rsidRPr="005F1926">
        <w:rPr>
          <w:rStyle w:val="FontStyle14"/>
          <w:sz w:val="28"/>
        </w:rPr>
        <w:t>, проходящие производственную практику;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осужденные к лишению свободы и привлекаемые к труду;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proofErr w:type="gramStart"/>
      <w:r w:rsidRPr="005F1926">
        <w:rPr>
          <w:rStyle w:val="FontStyle14"/>
          <w:sz w:val="28"/>
        </w:rPr>
        <w:t>привлекаемые</w:t>
      </w:r>
      <w:proofErr w:type="gramEnd"/>
      <w:r w:rsidRPr="005F1926">
        <w:rPr>
          <w:rStyle w:val="FontStyle14"/>
          <w:sz w:val="28"/>
        </w:rPr>
        <w:t xml:space="preserve"> в установленном порядке к выполнению общественно-полезных работ;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члены производственных кооперативов и члены крестьянских (фермерских) хозяйств, принимающие личное трудовое участие в их деятельности.</w:t>
      </w:r>
    </w:p>
    <w:p w:rsidR="00ED15F6" w:rsidRPr="005F1926" w:rsidRDefault="00ED15F6" w:rsidP="00ED15F6">
      <w:pPr>
        <w:pStyle w:val="Style5"/>
        <w:widowControl/>
        <w:tabs>
          <w:tab w:val="left" w:pos="1406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lastRenderedPageBreak/>
        <w:t>4.</w:t>
      </w:r>
      <w:r w:rsidRPr="005F1926">
        <w:rPr>
          <w:rStyle w:val="FontStyle14"/>
          <w:sz w:val="28"/>
        </w:rPr>
        <w:tab/>
        <w:t>В целях социальной поддержки пострадавших и семей погибших</w:t>
      </w:r>
      <w:r w:rsidRPr="005F1926">
        <w:rPr>
          <w:rStyle w:val="FontStyle14"/>
          <w:sz w:val="28"/>
        </w:rPr>
        <w:br/>
        <w:t>в результате чрезвычайной ситуации на производстве предусмотрены</w:t>
      </w:r>
      <w:r w:rsidRPr="005F1926">
        <w:rPr>
          <w:rStyle w:val="FontStyle14"/>
          <w:sz w:val="28"/>
        </w:rPr>
        <w:br/>
        <w:t>страховые выплаты Фонда социального страхования Российской Федерации,</w:t>
      </w:r>
      <w:r w:rsidRPr="005F1926">
        <w:rPr>
          <w:rStyle w:val="FontStyle14"/>
          <w:sz w:val="28"/>
        </w:rPr>
        <w:br/>
        <w:t>федеральные, региональные и иные выплаты. Если работники или члены его</w:t>
      </w:r>
      <w:r w:rsidRPr="005F1926">
        <w:rPr>
          <w:rStyle w:val="FontStyle14"/>
          <w:sz w:val="28"/>
        </w:rPr>
        <w:br/>
        <w:t>семьи при исполнении трудовых обязанностей пострадали в результате</w:t>
      </w:r>
      <w:r w:rsidRPr="005F1926">
        <w:rPr>
          <w:rStyle w:val="FontStyle14"/>
          <w:sz w:val="28"/>
        </w:rPr>
        <w:br/>
        <w:t>чрезвычайной ситуации, то они имеют право в зависимости от степени</w:t>
      </w:r>
      <w:r w:rsidRPr="005F1926">
        <w:rPr>
          <w:rStyle w:val="FontStyle14"/>
          <w:sz w:val="28"/>
        </w:rPr>
        <w:br/>
        <w:t>повреждения здоровья на следующие денежные выплаты: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 xml:space="preserve">страховые выплаты Фонда социального страхования Российской Федерации в соответствии с Федеральным законом Российской Федерации от 24 июля </w:t>
      </w:r>
      <w:smartTag w:uri="urn:schemas-microsoft-com:office:smarttags" w:element="metricconverter">
        <w:smartTagPr>
          <w:attr w:name="ProductID" w:val="1998 г"/>
        </w:smartTagPr>
        <w:r w:rsidRPr="005F1926">
          <w:rPr>
            <w:rStyle w:val="FontStyle14"/>
            <w:sz w:val="28"/>
          </w:rPr>
          <w:t>1998 г</w:t>
        </w:r>
      </w:smartTag>
      <w:r w:rsidRPr="005F1926">
        <w:rPr>
          <w:rStyle w:val="FontStyle14"/>
          <w:sz w:val="28"/>
        </w:rPr>
        <w:t xml:space="preserve">. </w:t>
      </w:r>
      <w:r>
        <w:rPr>
          <w:rStyle w:val="FontStyle14"/>
          <w:sz w:val="28"/>
        </w:rPr>
        <w:t xml:space="preserve">         </w:t>
      </w:r>
      <w:r w:rsidRPr="005F1926">
        <w:rPr>
          <w:rStyle w:val="FontStyle14"/>
          <w:sz w:val="28"/>
        </w:rPr>
        <w:t>№ 125-ФЗ «Об обязательном социальном страховании от несчастных случаев на производстве и профессиональных заболеваний»;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страховые выплаты страховых компаний при повреждении здоровья при следовании к месту служебной командировки и обратно, во время служебных поездок на общественном транспорте (воздушном, автомобильном, речном, морском, железнодорожном), а также при следовании на транспорте организации;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страховые выплаты страховых компаний при повреждении здоровья при работе на опасных производственных объектах;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денежные выплаты в соответствии с Коллективным договором организации (при наличии профсоюзной организации и коллективного договора);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денежные выплаты региональных органов исполнительной власти (выплачиваются по месту жительства пострадавших) при стихийном или ином бедствии, террористическом акте;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 xml:space="preserve">возмещение </w:t>
      </w:r>
      <w:r>
        <w:rPr>
          <w:rStyle w:val="FontStyle14"/>
          <w:sz w:val="28"/>
        </w:rPr>
        <w:t>морального вреда организацией по</w:t>
      </w:r>
      <w:r w:rsidRPr="005F1926">
        <w:rPr>
          <w:rStyle w:val="FontStyle14"/>
          <w:sz w:val="28"/>
        </w:rPr>
        <w:t xml:space="preserve"> решениям судебных органов.</w:t>
      </w:r>
    </w:p>
    <w:p w:rsidR="00ED15F6" w:rsidRPr="005F1926" w:rsidRDefault="00ED15F6" w:rsidP="00ED15F6">
      <w:pPr>
        <w:pStyle w:val="Style5"/>
        <w:widowControl/>
        <w:tabs>
          <w:tab w:val="left" w:pos="1046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5.</w:t>
      </w:r>
      <w:r w:rsidRPr="005F1926">
        <w:rPr>
          <w:rStyle w:val="FontStyle14"/>
          <w:sz w:val="28"/>
        </w:rPr>
        <w:tab/>
        <w:t>Вышеуказанные денежные выплаты осуществляются при условии</w:t>
      </w:r>
      <w:r w:rsidRPr="005F1926">
        <w:rPr>
          <w:rStyle w:val="FontStyle14"/>
          <w:sz w:val="28"/>
        </w:rPr>
        <w:br/>
        <w:t>оформления Акта о несчастном случае на производстве (форма Н-1).</w:t>
      </w:r>
      <w:r w:rsidRPr="005F1926">
        <w:rPr>
          <w:rStyle w:val="FontStyle14"/>
          <w:sz w:val="28"/>
        </w:rPr>
        <w:br/>
        <w:t>Работникам, находившимся при исполнении трудовых обязанностей, и</w:t>
      </w:r>
      <w:r w:rsidRPr="005F1926">
        <w:rPr>
          <w:rStyle w:val="FontStyle14"/>
          <w:sz w:val="28"/>
        </w:rPr>
        <w:br/>
        <w:t>получившим повреждения здоровья во время чрезвычайных ситуаций, а</w:t>
      </w:r>
      <w:r w:rsidRPr="005F1926">
        <w:rPr>
          <w:rStyle w:val="FontStyle14"/>
          <w:sz w:val="28"/>
        </w:rPr>
        <w:br/>
        <w:t>также семьям работников, погибших в результате чрезвычайных ситуаций на</w:t>
      </w:r>
      <w:r w:rsidRPr="005F1926">
        <w:rPr>
          <w:rStyle w:val="FontStyle14"/>
          <w:sz w:val="28"/>
        </w:rPr>
        <w:br/>
        <w:t>производстве, необходимо обратиться в государственную инспекцию труда в</w:t>
      </w:r>
      <w:r w:rsidRPr="005F1926">
        <w:rPr>
          <w:rStyle w:val="FontStyle14"/>
          <w:sz w:val="28"/>
        </w:rPr>
        <w:br/>
        <w:t>субъекте Российской Федерации.</w:t>
      </w:r>
    </w:p>
    <w:p w:rsidR="00ED15F6" w:rsidRPr="005F1926" w:rsidRDefault="00ED15F6" w:rsidP="00ED15F6">
      <w:pPr>
        <w:pStyle w:val="Style5"/>
        <w:widowControl/>
        <w:tabs>
          <w:tab w:val="left" w:pos="1171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6.</w:t>
      </w:r>
      <w:r w:rsidRPr="005F1926">
        <w:rPr>
          <w:rStyle w:val="FontStyle14"/>
          <w:sz w:val="28"/>
        </w:rPr>
        <w:tab/>
        <w:t>Для восстановления утраченных в результате чрезвычайных</w:t>
      </w:r>
      <w:r w:rsidRPr="005F1926">
        <w:rPr>
          <w:rStyle w:val="FontStyle14"/>
          <w:sz w:val="28"/>
        </w:rPr>
        <w:br/>
        <w:t>ситуаций документов, подтверждающих трудовую деятельность и стаж</w:t>
      </w:r>
      <w:r w:rsidRPr="005F1926">
        <w:rPr>
          <w:rStyle w:val="FontStyle14"/>
          <w:sz w:val="28"/>
        </w:rPr>
        <w:br/>
        <w:t>работы гражданина, необходимо обратиться в государственную инспекцию</w:t>
      </w:r>
      <w:r w:rsidRPr="005F1926">
        <w:rPr>
          <w:rStyle w:val="FontStyle14"/>
          <w:sz w:val="28"/>
        </w:rPr>
        <w:br/>
        <w:t>труда для получения помощи по восстановлению указанных документов.</w:t>
      </w:r>
    </w:p>
    <w:p w:rsidR="00ED15F6" w:rsidRPr="005F1926" w:rsidRDefault="00ED15F6" w:rsidP="00ED15F6">
      <w:pPr>
        <w:pStyle w:val="Style5"/>
        <w:widowControl/>
        <w:numPr>
          <w:ilvl w:val="0"/>
          <w:numId w:val="3"/>
        </w:numPr>
        <w:tabs>
          <w:tab w:val="left" w:pos="1003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Время простоя, возникшего в результате обстановки, отвечающей критериям чрезвычайной ситуации, оплачивается в размере не менее 2/3 средней заработной платы работника (ст. 157 Трудового кодекса Российской Федерации). Не допускается принуждение работников к увольнению, оформлению отпуска без сохранения заработной платы и другие подобные действия со стороны работодателя.</w:t>
      </w:r>
    </w:p>
    <w:p w:rsidR="00ED15F6" w:rsidRPr="005F1926" w:rsidRDefault="00ED15F6" w:rsidP="00ED15F6">
      <w:pPr>
        <w:pStyle w:val="Style5"/>
        <w:widowControl/>
        <w:numPr>
          <w:ilvl w:val="0"/>
          <w:numId w:val="3"/>
        </w:numPr>
        <w:tabs>
          <w:tab w:val="left" w:pos="1003"/>
        </w:tabs>
        <w:spacing w:line="240" w:lineRule="auto"/>
        <w:ind w:firstLine="709"/>
        <w:rPr>
          <w:rStyle w:val="FontStyle14"/>
          <w:sz w:val="28"/>
        </w:rPr>
      </w:pPr>
      <w:proofErr w:type="gramStart"/>
      <w:r w:rsidRPr="005F1926">
        <w:rPr>
          <w:rStyle w:val="FontStyle14"/>
          <w:sz w:val="28"/>
        </w:rPr>
        <w:t xml:space="preserve">В условиях чрезвычайных ситуаций работодатель вправе привлекать работников к сверхурочной работе и перевести работника без его согласия на </w:t>
      </w:r>
      <w:r w:rsidRPr="005F1926">
        <w:rPr>
          <w:rStyle w:val="FontStyle14"/>
          <w:sz w:val="28"/>
        </w:rPr>
        <w:lastRenderedPageBreak/>
        <w:t>срок до 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части, или устранения их последствий (ст.ст. 72.2, 99 Трудового кодекса</w:t>
      </w:r>
      <w:proofErr w:type="gramEnd"/>
      <w:r w:rsidRPr="005F1926">
        <w:rPr>
          <w:rStyle w:val="FontStyle14"/>
          <w:sz w:val="28"/>
        </w:rPr>
        <w:t xml:space="preserve"> </w:t>
      </w:r>
      <w:proofErr w:type="gramStart"/>
      <w:r w:rsidRPr="005F1926">
        <w:rPr>
          <w:rStyle w:val="FontStyle14"/>
          <w:sz w:val="28"/>
        </w:rPr>
        <w:t>Российской Федерации).</w:t>
      </w:r>
      <w:proofErr w:type="gramEnd"/>
    </w:p>
    <w:p w:rsidR="00ED15F6" w:rsidRPr="005F1926" w:rsidRDefault="00ED15F6" w:rsidP="00ED15F6">
      <w:pPr>
        <w:pStyle w:val="Style5"/>
        <w:widowControl/>
        <w:numPr>
          <w:ilvl w:val="0"/>
          <w:numId w:val="3"/>
        </w:numPr>
        <w:tabs>
          <w:tab w:val="left" w:pos="1003"/>
        </w:tabs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В случае невозможности явиться на работу в связи с чрезвычайными ситуациями работник должен всеми доступными ему средствами, оповестить об этом работодателя. Применение к работнику дисциплинарных взысканий, в том числе в виде увольнения, в этом случае не допускается.</w:t>
      </w:r>
    </w:p>
    <w:p w:rsidR="00ED15F6" w:rsidRPr="005F1926" w:rsidRDefault="00ED15F6" w:rsidP="00ED15F6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 w:rsidRPr="005F1926">
        <w:rPr>
          <w:rStyle w:val="FontStyle14"/>
          <w:sz w:val="28"/>
        </w:rPr>
        <w:t>По этим и другим вопросам, связанным с защитой трудовых прав, работник вправе обращаться на электронный ресурс Федеральной службы по труду и занятости «</w:t>
      </w:r>
      <w:proofErr w:type="spellStart"/>
      <w:r w:rsidRPr="005F1926">
        <w:rPr>
          <w:rStyle w:val="FontStyle14"/>
          <w:sz w:val="28"/>
        </w:rPr>
        <w:t>Онлайнинспекция</w:t>
      </w:r>
      <w:proofErr w:type="gramStart"/>
      <w:r w:rsidRPr="005F1926">
        <w:rPr>
          <w:rStyle w:val="FontStyle14"/>
          <w:sz w:val="28"/>
        </w:rPr>
        <w:t>.Р</w:t>
      </w:r>
      <w:proofErr w:type="gramEnd"/>
      <w:r w:rsidRPr="005F1926">
        <w:rPr>
          <w:rStyle w:val="FontStyle14"/>
          <w:sz w:val="28"/>
        </w:rPr>
        <w:t>Ф</w:t>
      </w:r>
      <w:proofErr w:type="spellEnd"/>
      <w:r w:rsidRPr="005F1926">
        <w:rPr>
          <w:rStyle w:val="FontStyle14"/>
          <w:sz w:val="28"/>
        </w:rPr>
        <w:t xml:space="preserve">» и в государственную инспекцию труда по телефону горячей линии (адреса государственных инспекций труда и телефоны «горячей линии» размещены на официальном сайте </w:t>
      </w:r>
      <w:proofErr w:type="spellStart"/>
      <w:r w:rsidRPr="005F1926">
        <w:rPr>
          <w:rStyle w:val="FontStyle14"/>
          <w:sz w:val="28"/>
        </w:rPr>
        <w:t>Роструда</w:t>
      </w:r>
      <w:proofErr w:type="spellEnd"/>
      <w:r w:rsidRPr="005F1926">
        <w:rPr>
          <w:rStyle w:val="FontStyle14"/>
          <w:sz w:val="28"/>
        </w:rPr>
        <w:t xml:space="preserve"> </w:t>
      </w:r>
      <w:hyperlink r:id="rId5" w:history="1">
        <w:r w:rsidRPr="005F1926">
          <w:rPr>
            <w:rStyle w:val="a3"/>
            <w:sz w:val="28"/>
            <w:szCs w:val="26"/>
            <w:lang w:val="en-US"/>
          </w:rPr>
          <w:t>www</w:t>
        </w:r>
        <w:r w:rsidRPr="005F1926">
          <w:rPr>
            <w:rStyle w:val="a3"/>
            <w:sz w:val="28"/>
            <w:szCs w:val="26"/>
          </w:rPr>
          <w:t>.</w:t>
        </w:r>
        <w:proofErr w:type="spellStart"/>
        <w:r w:rsidRPr="005F1926">
          <w:rPr>
            <w:rStyle w:val="a3"/>
            <w:sz w:val="28"/>
            <w:szCs w:val="26"/>
            <w:lang w:val="en-US"/>
          </w:rPr>
          <w:t>rostrud</w:t>
        </w:r>
        <w:proofErr w:type="spellEnd"/>
        <w:r w:rsidRPr="005F1926">
          <w:rPr>
            <w:rStyle w:val="a3"/>
            <w:sz w:val="28"/>
            <w:szCs w:val="26"/>
          </w:rPr>
          <w:t>.</w:t>
        </w:r>
        <w:proofErr w:type="spellStart"/>
        <w:r w:rsidRPr="005F1926">
          <w:rPr>
            <w:rStyle w:val="a3"/>
            <w:sz w:val="28"/>
            <w:szCs w:val="26"/>
            <w:lang w:val="en-US"/>
          </w:rPr>
          <w:t>ru</w:t>
        </w:r>
        <w:proofErr w:type="spellEnd"/>
      </w:hyperlink>
      <w:r w:rsidRPr="005F1926">
        <w:rPr>
          <w:rStyle w:val="FontStyle14"/>
          <w:sz w:val="28"/>
        </w:rPr>
        <w:t>).</w:t>
      </w:r>
    </w:p>
    <w:p w:rsidR="00F55588" w:rsidRDefault="00F55588"/>
    <w:sectPr w:rsidR="00F5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4753"/>
    <w:multiLevelType w:val="singleLevel"/>
    <w:tmpl w:val="0420B5FC"/>
    <w:lvl w:ilvl="0">
      <w:start w:val="7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">
    <w:nsid w:val="21D0651C"/>
    <w:multiLevelType w:val="singleLevel"/>
    <w:tmpl w:val="717AD3F0"/>
    <w:lvl w:ilvl="0">
      <w:start w:val="3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76311203"/>
    <w:multiLevelType w:val="singleLevel"/>
    <w:tmpl w:val="4EF0A75E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>
    <w:useFELayout/>
  </w:compat>
  <w:rsids>
    <w:rsidRoot w:val="00ED15F6"/>
    <w:rsid w:val="00ED15F6"/>
    <w:rsid w:val="00F5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15F6"/>
    <w:rPr>
      <w:color w:val="0000FF"/>
      <w:u w:val="single"/>
    </w:rPr>
  </w:style>
  <w:style w:type="paragraph" w:customStyle="1" w:styleId="Style1">
    <w:name w:val="Style1"/>
    <w:basedOn w:val="a"/>
    <w:rsid w:val="00ED1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D15F6"/>
    <w:pPr>
      <w:widowControl w:val="0"/>
      <w:autoSpaceDE w:val="0"/>
      <w:autoSpaceDN w:val="0"/>
      <w:adjustRightInd w:val="0"/>
      <w:spacing w:after="0" w:line="318" w:lineRule="exact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D1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D15F6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D15F6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ED15F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basedOn w:val="a0"/>
    <w:rsid w:val="00ED15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rsid w:val="00ED15F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tru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>Microsoft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2</cp:revision>
  <dcterms:created xsi:type="dcterms:W3CDTF">2014-04-23T04:55:00Z</dcterms:created>
  <dcterms:modified xsi:type="dcterms:W3CDTF">2014-04-23T04:55:00Z</dcterms:modified>
</cp:coreProperties>
</file>