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5F" w:rsidRPr="00CB2A5F" w:rsidRDefault="00CB2A5F" w:rsidP="00CB2A5F">
      <w:pPr>
        <w:pStyle w:val="ConsPlusNormal"/>
        <w:ind w:firstLine="540"/>
        <w:jc w:val="both"/>
        <w:outlineLvl w:val="0"/>
        <w:rPr>
          <w:b/>
        </w:rPr>
      </w:pPr>
      <w:r w:rsidRPr="00CB2A5F">
        <w:rPr>
          <w:b/>
        </w:rPr>
        <w:t xml:space="preserve">Верховным Судом Российской Федерации даны разъяснения по применению положений ст. 264.1 УК РФ </w:t>
      </w:r>
    </w:p>
    <w:p w:rsidR="00CB2A5F" w:rsidRDefault="00CB2A5F" w:rsidP="00CB2A5F">
      <w:pPr>
        <w:pStyle w:val="ConsPlusNormal"/>
        <w:ind w:firstLine="540"/>
        <w:jc w:val="both"/>
        <w:outlineLvl w:val="0"/>
      </w:pPr>
    </w:p>
    <w:p w:rsidR="00CB2A5F" w:rsidRDefault="00CB2A5F" w:rsidP="00CB2A5F">
      <w:pPr>
        <w:pStyle w:val="ConsPlusNormal"/>
        <w:ind w:firstLine="540"/>
        <w:jc w:val="both"/>
        <w:outlineLvl w:val="0"/>
      </w:pPr>
      <w:r>
        <w:t>Президиумом Верховного Суда Российской Федерации 31.07.2015 утверждены ответы на вопросы, поступившие из судов, по применению положений ст. 264.1 Уголовного кодекса РФ (н</w:t>
      </w:r>
      <w:r>
        <w:t>арушение правил дорожного движения лицом, подвергнутым административному наказанию</w:t>
      </w:r>
      <w:r>
        <w:t>).</w:t>
      </w:r>
    </w:p>
    <w:p w:rsidR="00CB2A5F" w:rsidRDefault="00CB2A5F" w:rsidP="00CB2A5F">
      <w:pPr>
        <w:pStyle w:val="ConsPlusNormal"/>
        <w:ind w:firstLine="540"/>
        <w:jc w:val="both"/>
      </w:pPr>
      <w:proofErr w:type="gramStart"/>
      <w:r>
        <w:t xml:space="preserve">Из данных ответов следует, что </w:t>
      </w:r>
      <w:r>
        <w:t xml:space="preserve">для целей </w:t>
      </w:r>
      <w:hyperlink r:id="rId5" w:history="1">
        <w:r>
          <w:rPr>
            <w:color w:val="0000FF"/>
          </w:rPr>
          <w:t>статьи 264.1</w:t>
        </w:r>
      </w:hyperlink>
      <w:r>
        <w:t xml:space="preserve"> УК РФ</w:t>
      </w:r>
      <w:r>
        <w:t xml:space="preserve"> учитывается</w:t>
      </w:r>
      <w:r>
        <w:t xml:space="preserve"> административное наказание, назначенное лицу до 1 июля 2015 года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t xml:space="preserve">, </w:t>
      </w:r>
      <w:r>
        <w:t xml:space="preserve">если на момент совершения нового правонарушения не истек срок, установленный </w:t>
      </w:r>
      <w:hyperlink r:id="rId6" w:history="1">
        <w:r>
          <w:rPr>
            <w:color w:val="0000FF"/>
          </w:rPr>
          <w:t>статьей 4.6</w:t>
        </w:r>
      </w:hyperlink>
      <w:r>
        <w:t xml:space="preserve"> КоАП РФ, поскольку лицо, подвергнутое</w:t>
      </w:r>
      <w:proofErr w:type="gramEnd"/>
      <w:r>
        <w:t xml:space="preserve"> административному наказанию за указанное правонарушение до 1 июля 2015 года, совершая аналогичное правонарушение после 30 июня 2015 года, осознает, что совершает тем самым уголовно наказуемое деяние, запрещенное </w:t>
      </w:r>
      <w:hyperlink r:id="rId7" w:history="1">
        <w:r>
          <w:rPr>
            <w:color w:val="0000FF"/>
          </w:rPr>
          <w:t>статьей 264.1</w:t>
        </w:r>
      </w:hyperlink>
      <w:r>
        <w:t xml:space="preserve"> УК РФ</w:t>
      </w:r>
      <w:r>
        <w:t>.</w:t>
      </w:r>
      <w:bookmarkStart w:id="0" w:name="_GoBack"/>
      <w:bookmarkEnd w:id="0"/>
    </w:p>
    <w:p w:rsidR="00CB2A5F" w:rsidRDefault="00CB2A5F" w:rsidP="00CB2A5F">
      <w:pPr>
        <w:pStyle w:val="ConsPlusNormal"/>
        <w:ind w:firstLine="540"/>
        <w:jc w:val="both"/>
      </w:pPr>
      <w:r>
        <w:t>Следует отметить, что в соответствии со статьей 4.6 КоАП РФ л</w:t>
      </w:r>
      <w: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>
        <w:t>.</w:t>
      </w:r>
    </w:p>
    <w:p w:rsidR="0031590C" w:rsidRDefault="0031590C" w:rsidP="0052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261" w:rsidRPr="00522254" w:rsidRDefault="00001261" w:rsidP="0052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Тугулымского района</w:t>
      </w:r>
    </w:p>
    <w:sectPr w:rsidR="00001261" w:rsidRPr="0052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A6"/>
    <w:rsid w:val="00001261"/>
    <w:rsid w:val="00152BA6"/>
    <w:rsid w:val="0031590C"/>
    <w:rsid w:val="00522254"/>
    <w:rsid w:val="00AF6B2D"/>
    <w:rsid w:val="00C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20FDE96C99921BF9A2A79C2FE4ADB1618D5F4739A307910214835C74837255670BA7D19611kFd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20FDE96C99921BF9A2A79C2FE4ADB161825A463BA507910214835C74837255670BA7D49C14kFd0H" TargetMode="External"/><Relationship Id="rId5" Type="http://schemas.openxmlformats.org/officeDocument/2006/relationships/hyperlink" Target="consultantplus://offline/ref=ECEFB073993D6B726FA3F6F632750648226828ABCB4715F9943B1CF6A1DD4E4187535BEF8B81U0c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2015-08-31T07:34:00Z</dcterms:created>
  <dcterms:modified xsi:type="dcterms:W3CDTF">2015-08-31T07:34:00Z</dcterms:modified>
</cp:coreProperties>
</file>