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BA3" w:rsidRPr="00730E23" w:rsidRDefault="002B23C9" w:rsidP="00730E23">
      <w:pPr>
        <w:pStyle w:val="a5"/>
        <w:jc w:val="center"/>
        <w:rPr>
          <w:rStyle w:val="a4"/>
          <w:rFonts w:ascii="Times New Roman" w:hAnsi="Times New Roman" w:cs="Times New Roman"/>
          <w:color w:val="000000"/>
          <w:sz w:val="26"/>
          <w:szCs w:val="26"/>
        </w:rPr>
      </w:pPr>
      <w:r w:rsidRPr="00730E23">
        <w:rPr>
          <w:rStyle w:val="a4"/>
          <w:rFonts w:ascii="Times New Roman" w:hAnsi="Times New Roman" w:cs="Times New Roman"/>
          <w:color w:val="000000"/>
          <w:sz w:val="26"/>
          <w:szCs w:val="26"/>
        </w:rPr>
        <w:t xml:space="preserve">Всё про имущественные налоги за один день: в налоговой </w:t>
      </w:r>
      <w:r w:rsidR="007C3BA3" w:rsidRPr="00730E23">
        <w:rPr>
          <w:rStyle w:val="a4"/>
          <w:rFonts w:ascii="Times New Roman" w:hAnsi="Times New Roman" w:cs="Times New Roman"/>
          <w:color w:val="000000"/>
          <w:sz w:val="26"/>
          <w:szCs w:val="26"/>
        </w:rPr>
        <w:t>инспекции</w:t>
      </w:r>
    </w:p>
    <w:p w:rsidR="002B23C9" w:rsidRPr="00730E23" w:rsidRDefault="002B23C9" w:rsidP="00730E23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730E23">
        <w:rPr>
          <w:rStyle w:val="a4"/>
          <w:rFonts w:ascii="Times New Roman" w:hAnsi="Times New Roman" w:cs="Times New Roman"/>
          <w:color w:val="000000"/>
          <w:sz w:val="26"/>
          <w:szCs w:val="26"/>
        </w:rPr>
        <w:t>прошёл День открытых дверей</w:t>
      </w:r>
    </w:p>
    <w:p w:rsidR="007C3BA3" w:rsidRPr="00730E23" w:rsidRDefault="007C3BA3" w:rsidP="00730E23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BB6A63" w:rsidRDefault="002B23C9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 xml:space="preserve">22 октября в Межрайонной ИФНС России </w:t>
      </w:r>
      <w:r w:rsidR="007C3BA3" w:rsidRPr="00730E23">
        <w:rPr>
          <w:rFonts w:ascii="Times New Roman" w:hAnsi="Times New Roman" w:cs="Times New Roman"/>
          <w:sz w:val="26"/>
          <w:szCs w:val="26"/>
        </w:rPr>
        <w:t xml:space="preserve">№ 22 по Свердловской области </w:t>
      </w:r>
      <w:r w:rsidRPr="00730E23">
        <w:rPr>
          <w:rFonts w:ascii="Times New Roman" w:hAnsi="Times New Roman" w:cs="Times New Roman"/>
          <w:sz w:val="26"/>
          <w:szCs w:val="26"/>
        </w:rPr>
        <w:t>прошёл День открытых дверей в рамках информационной кампании по имущественным налогам за 2025 год.</w:t>
      </w:r>
    </w:p>
    <w:p w:rsidR="00BB6A63" w:rsidRDefault="002B23C9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 xml:space="preserve">В ходе мероприятия сотрудники налогового органа </w:t>
      </w:r>
      <w:r w:rsidR="00BB6A63">
        <w:rPr>
          <w:rFonts w:ascii="Times New Roman" w:hAnsi="Times New Roman" w:cs="Times New Roman"/>
          <w:sz w:val="26"/>
          <w:szCs w:val="26"/>
        </w:rPr>
        <w:t>разъясняли</w:t>
      </w:r>
      <w:r w:rsidRPr="00730E23">
        <w:rPr>
          <w:rFonts w:ascii="Times New Roman" w:hAnsi="Times New Roman" w:cs="Times New Roman"/>
          <w:sz w:val="26"/>
          <w:szCs w:val="26"/>
        </w:rPr>
        <w:t xml:space="preserve"> граждан</w:t>
      </w:r>
      <w:r w:rsidR="00BB6A63">
        <w:rPr>
          <w:rFonts w:ascii="Times New Roman" w:hAnsi="Times New Roman" w:cs="Times New Roman"/>
          <w:sz w:val="26"/>
          <w:szCs w:val="26"/>
        </w:rPr>
        <w:t>ам</w:t>
      </w:r>
      <w:r w:rsidRPr="00730E23">
        <w:rPr>
          <w:rFonts w:ascii="Times New Roman" w:hAnsi="Times New Roman" w:cs="Times New Roman"/>
          <w:sz w:val="26"/>
          <w:szCs w:val="26"/>
        </w:rPr>
        <w:t xml:space="preserve"> вопрос</w:t>
      </w:r>
      <w:r w:rsidR="00BB6A63">
        <w:rPr>
          <w:rFonts w:ascii="Times New Roman" w:hAnsi="Times New Roman" w:cs="Times New Roman"/>
          <w:sz w:val="26"/>
          <w:szCs w:val="26"/>
        </w:rPr>
        <w:t>ы</w:t>
      </w:r>
      <w:r w:rsidRPr="00730E23">
        <w:rPr>
          <w:rFonts w:ascii="Times New Roman" w:hAnsi="Times New Roman" w:cs="Times New Roman"/>
          <w:sz w:val="26"/>
          <w:szCs w:val="26"/>
        </w:rPr>
        <w:t xml:space="preserve"> исчисления и уплаты имущественных налогов. Налогоплательщик за один визит в </w:t>
      </w:r>
      <w:r w:rsidR="00BB6A63">
        <w:rPr>
          <w:rFonts w:ascii="Times New Roman" w:hAnsi="Times New Roman" w:cs="Times New Roman"/>
          <w:sz w:val="26"/>
          <w:szCs w:val="26"/>
        </w:rPr>
        <w:t>инспекцию</w:t>
      </w:r>
      <w:r w:rsidRPr="00730E23">
        <w:rPr>
          <w:rFonts w:ascii="Times New Roman" w:hAnsi="Times New Roman" w:cs="Times New Roman"/>
          <w:sz w:val="26"/>
          <w:szCs w:val="26"/>
        </w:rPr>
        <w:t xml:space="preserve"> </w:t>
      </w:r>
      <w:r w:rsidR="00BB6A63">
        <w:rPr>
          <w:rFonts w:ascii="Times New Roman" w:hAnsi="Times New Roman" w:cs="Times New Roman"/>
          <w:sz w:val="26"/>
          <w:szCs w:val="26"/>
        </w:rPr>
        <w:t>имел возможность</w:t>
      </w:r>
      <w:r w:rsidRPr="00730E23">
        <w:rPr>
          <w:rFonts w:ascii="Times New Roman" w:hAnsi="Times New Roman" w:cs="Times New Roman"/>
          <w:sz w:val="26"/>
          <w:szCs w:val="26"/>
        </w:rPr>
        <w:t>:</w:t>
      </w:r>
    </w:p>
    <w:p w:rsidR="00BB6A63" w:rsidRDefault="002B23C9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>-</w:t>
      </w:r>
      <w:r w:rsidR="00BB6A63">
        <w:rPr>
          <w:rFonts w:ascii="Times New Roman" w:hAnsi="Times New Roman" w:cs="Times New Roman"/>
          <w:sz w:val="26"/>
          <w:szCs w:val="26"/>
        </w:rPr>
        <w:t xml:space="preserve"> </w:t>
      </w:r>
      <w:r w:rsidRPr="00730E23">
        <w:rPr>
          <w:rFonts w:ascii="Times New Roman" w:hAnsi="Times New Roman" w:cs="Times New Roman"/>
          <w:sz w:val="26"/>
          <w:szCs w:val="26"/>
        </w:rPr>
        <w:t xml:space="preserve">узнать, из чего складывается налог на имущество, </w:t>
      </w:r>
      <w:r w:rsidR="00BB6A63">
        <w:rPr>
          <w:rFonts w:ascii="Times New Roman" w:hAnsi="Times New Roman" w:cs="Times New Roman"/>
          <w:sz w:val="26"/>
          <w:szCs w:val="26"/>
        </w:rPr>
        <w:t xml:space="preserve">за </w:t>
      </w:r>
      <w:r w:rsidRPr="00730E23">
        <w:rPr>
          <w:rFonts w:ascii="Times New Roman" w:hAnsi="Times New Roman" w:cs="Times New Roman"/>
          <w:sz w:val="26"/>
          <w:szCs w:val="26"/>
        </w:rPr>
        <w:t>землю и транспорт;</w:t>
      </w:r>
    </w:p>
    <w:p w:rsidR="00BB6A63" w:rsidRDefault="002B23C9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>-</w:t>
      </w:r>
      <w:r w:rsidR="00BB6A63">
        <w:rPr>
          <w:rFonts w:ascii="Times New Roman" w:hAnsi="Times New Roman" w:cs="Times New Roman"/>
          <w:sz w:val="26"/>
          <w:szCs w:val="26"/>
        </w:rPr>
        <w:t xml:space="preserve"> </w:t>
      </w:r>
      <w:r w:rsidRPr="00730E23">
        <w:rPr>
          <w:rFonts w:ascii="Times New Roman" w:hAnsi="Times New Roman" w:cs="Times New Roman"/>
          <w:sz w:val="26"/>
          <w:szCs w:val="26"/>
        </w:rPr>
        <w:t>получить уведомление и проверить, всё ли учтено;</w:t>
      </w:r>
    </w:p>
    <w:p w:rsidR="00BB6A63" w:rsidRDefault="002B23C9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>-</w:t>
      </w:r>
      <w:r w:rsidR="00BB6A63">
        <w:rPr>
          <w:rFonts w:ascii="Times New Roman" w:hAnsi="Times New Roman" w:cs="Times New Roman"/>
          <w:sz w:val="26"/>
          <w:szCs w:val="26"/>
        </w:rPr>
        <w:t xml:space="preserve"> </w:t>
      </w:r>
      <w:r w:rsidRPr="00730E23">
        <w:rPr>
          <w:rFonts w:ascii="Times New Roman" w:hAnsi="Times New Roman" w:cs="Times New Roman"/>
          <w:sz w:val="26"/>
          <w:szCs w:val="26"/>
        </w:rPr>
        <w:t xml:space="preserve">разобраться с </w:t>
      </w:r>
      <w:r w:rsidR="007C3BA3" w:rsidRPr="00730E23">
        <w:rPr>
          <w:rFonts w:ascii="Times New Roman" w:hAnsi="Times New Roman" w:cs="Times New Roman"/>
          <w:sz w:val="26"/>
          <w:szCs w:val="26"/>
        </w:rPr>
        <w:t xml:space="preserve">налоговыми </w:t>
      </w:r>
      <w:r w:rsidRPr="00730E23">
        <w:rPr>
          <w:rFonts w:ascii="Times New Roman" w:hAnsi="Times New Roman" w:cs="Times New Roman"/>
          <w:sz w:val="26"/>
          <w:szCs w:val="26"/>
        </w:rPr>
        <w:t>льготами и понять, есть ли право на перерасчёт.</w:t>
      </w:r>
    </w:p>
    <w:p w:rsidR="00BB6A63" w:rsidRDefault="007C3BA3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>Специалисты ответили на широкий круг вопросов: от разъяснений по расчётам и льготам до порядка действий при обнаружении расхождений в уведомлениях.</w:t>
      </w:r>
    </w:p>
    <w:p w:rsidR="00BB6A63" w:rsidRDefault="00730E23" w:rsidP="00BB6A63">
      <w:pPr>
        <w:pStyle w:val="a5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E2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Особое внимание уделялось освоению электронных сервисов ФНС: всем желающим выдавали регистрационные карты для доступа к «Личному кабинету налогоплательщика для физических лиц» и помогали разобраться с его функционалом.</w:t>
      </w:r>
    </w:p>
    <w:p w:rsidR="00BB6A63" w:rsidRDefault="00A95BD9" w:rsidP="00BB6A63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 xml:space="preserve">В рамках мероприятия приняло участие </w:t>
      </w:r>
      <w:r w:rsidR="004B629E">
        <w:rPr>
          <w:rFonts w:ascii="Times New Roman" w:hAnsi="Times New Roman" w:cs="Times New Roman"/>
          <w:sz w:val="26"/>
          <w:szCs w:val="26"/>
        </w:rPr>
        <w:t>849</w:t>
      </w:r>
      <w:bookmarkStart w:id="0" w:name="_GoBack"/>
      <w:bookmarkEnd w:id="0"/>
      <w:r w:rsidRPr="00730E23">
        <w:rPr>
          <w:rFonts w:ascii="Times New Roman" w:hAnsi="Times New Roman" w:cs="Times New Roman"/>
          <w:sz w:val="26"/>
          <w:szCs w:val="26"/>
        </w:rPr>
        <w:t xml:space="preserve"> налогоплательщиков, </w:t>
      </w:r>
      <w:r w:rsidR="005C482B" w:rsidRPr="005C482B">
        <w:rPr>
          <w:rFonts w:ascii="Times New Roman" w:hAnsi="Times New Roman" w:cs="Times New Roman"/>
          <w:sz w:val="26"/>
          <w:szCs w:val="26"/>
        </w:rPr>
        <w:t>29</w:t>
      </w:r>
      <w:r w:rsidRPr="00730E23">
        <w:rPr>
          <w:rFonts w:ascii="Times New Roman" w:hAnsi="Times New Roman" w:cs="Times New Roman"/>
          <w:sz w:val="26"/>
          <w:szCs w:val="26"/>
        </w:rPr>
        <w:t xml:space="preserve"> </w:t>
      </w:r>
      <w:r w:rsidR="0050787D">
        <w:rPr>
          <w:rFonts w:ascii="Times New Roman" w:hAnsi="Times New Roman" w:cs="Times New Roman"/>
          <w:sz w:val="26"/>
          <w:szCs w:val="26"/>
        </w:rPr>
        <w:t xml:space="preserve">из них </w:t>
      </w:r>
      <w:r w:rsidRPr="00730E23">
        <w:rPr>
          <w:rFonts w:ascii="Times New Roman" w:hAnsi="Times New Roman" w:cs="Times New Roman"/>
          <w:sz w:val="26"/>
          <w:szCs w:val="26"/>
        </w:rPr>
        <w:t xml:space="preserve">получили </w:t>
      </w:r>
      <w:r w:rsidR="0050787D">
        <w:rPr>
          <w:rFonts w:ascii="Times New Roman" w:hAnsi="Times New Roman" w:cs="Times New Roman"/>
          <w:sz w:val="26"/>
          <w:szCs w:val="26"/>
        </w:rPr>
        <w:t>пароль доступа</w:t>
      </w:r>
      <w:r w:rsidRPr="00730E23">
        <w:rPr>
          <w:rFonts w:ascii="Times New Roman" w:hAnsi="Times New Roman" w:cs="Times New Roman"/>
          <w:sz w:val="26"/>
          <w:szCs w:val="26"/>
        </w:rPr>
        <w:t xml:space="preserve"> к Личному кабинету налогоплательщика.</w:t>
      </w:r>
    </w:p>
    <w:p w:rsidR="00C854EA" w:rsidRDefault="002B23C9" w:rsidP="00C854EA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E23">
        <w:rPr>
          <w:rFonts w:ascii="Times New Roman" w:hAnsi="Times New Roman" w:cs="Times New Roman"/>
          <w:sz w:val="26"/>
          <w:szCs w:val="26"/>
        </w:rPr>
        <w:t>Цель акции</w:t>
      </w:r>
      <w:r w:rsidR="00BB6A63">
        <w:rPr>
          <w:rFonts w:ascii="Times New Roman" w:hAnsi="Times New Roman" w:cs="Times New Roman"/>
          <w:sz w:val="26"/>
          <w:szCs w:val="26"/>
        </w:rPr>
        <w:t xml:space="preserve"> </w:t>
      </w:r>
      <w:r w:rsidRPr="00730E23">
        <w:rPr>
          <w:rFonts w:ascii="Times New Roman" w:hAnsi="Times New Roman" w:cs="Times New Roman"/>
          <w:sz w:val="26"/>
          <w:szCs w:val="26"/>
        </w:rPr>
        <w:t>—</w:t>
      </w:r>
      <w:r w:rsidR="00BB6A63">
        <w:rPr>
          <w:rFonts w:ascii="Times New Roman" w:hAnsi="Times New Roman" w:cs="Times New Roman"/>
          <w:sz w:val="26"/>
          <w:szCs w:val="26"/>
        </w:rPr>
        <w:t xml:space="preserve"> </w:t>
      </w:r>
      <w:r w:rsidRPr="00730E23">
        <w:rPr>
          <w:rFonts w:ascii="Times New Roman" w:hAnsi="Times New Roman" w:cs="Times New Roman"/>
          <w:sz w:val="26"/>
          <w:szCs w:val="26"/>
        </w:rPr>
        <w:t xml:space="preserve">повысить информированность граждан о сроках и порядке уплаты имущественных налогов, а также помочь </w:t>
      </w:r>
      <w:r w:rsidR="00C854EA">
        <w:rPr>
          <w:rFonts w:ascii="Times New Roman" w:hAnsi="Times New Roman" w:cs="Times New Roman"/>
          <w:sz w:val="26"/>
          <w:szCs w:val="26"/>
        </w:rPr>
        <w:t>им</w:t>
      </w:r>
      <w:r w:rsidRPr="00730E23">
        <w:rPr>
          <w:rFonts w:ascii="Times New Roman" w:hAnsi="Times New Roman" w:cs="Times New Roman"/>
          <w:sz w:val="26"/>
          <w:szCs w:val="26"/>
        </w:rPr>
        <w:t xml:space="preserve"> освоить электронные сервисы ФНС России, позволяющие контролировать начисления и оплачивать налоги онлайн.</w:t>
      </w:r>
    </w:p>
    <w:p w:rsidR="00730E23" w:rsidRPr="00730E23" w:rsidRDefault="00730E23" w:rsidP="00C854EA">
      <w:pPr>
        <w:pStyle w:val="a5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E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уплаты имущественных налогов за 2025 год — не позднее 1 декабря 2026 года. Если до 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ноября 2026 </w:t>
      </w:r>
      <w:r w:rsidRPr="00730E2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 уведомление не поступит, налогоплательщику следует обратиться в инспекцию лично либо через электронные сервисы «Обратиться в ФНС России» или «Личный кабинет налогоплательщика для физических лиц».</w:t>
      </w:r>
    </w:p>
    <w:p w:rsidR="00730E23" w:rsidRPr="00730E23" w:rsidRDefault="00730E23" w:rsidP="00730E23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730E23" w:rsidRPr="00730E23" w:rsidRDefault="00730E23" w:rsidP="00730E23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sectPr w:rsidR="00730E23" w:rsidRPr="00730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4A6853"/>
    <w:multiLevelType w:val="multilevel"/>
    <w:tmpl w:val="187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7408DC"/>
    <w:multiLevelType w:val="multilevel"/>
    <w:tmpl w:val="316A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3C9"/>
    <w:rsid w:val="002B23C9"/>
    <w:rsid w:val="00332FA0"/>
    <w:rsid w:val="004B629E"/>
    <w:rsid w:val="0050787D"/>
    <w:rsid w:val="005C482B"/>
    <w:rsid w:val="00730E23"/>
    <w:rsid w:val="0077174B"/>
    <w:rsid w:val="007C3BA3"/>
    <w:rsid w:val="00931451"/>
    <w:rsid w:val="00A95BD9"/>
    <w:rsid w:val="00BB6A63"/>
    <w:rsid w:val="00C854EA"/>
    <w:rsid w:val="00FD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136E14-6E0D-4AA1-8E17-045A5D1C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E23"/>
  </w:style>
  <w:style w:type="paragraph" w:styleId="1">
    <w:name w:val="heading 1"/>
    <w:basedOn w:val="a"/>
    <w:next w:val="a"/>
    <w:link w:val="10"/>
    <w:uiPriority w:val="9"/>
    <w:qFormat/>
    <w:rsid w:val="002B23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B23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3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3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B23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B23C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rmal (Web)"/>
    <w:basedOn w:val="a"/>
    <w:uiPriority w:val="99"/>
    <w:unhideWhenUsed/>
    <w:rsid w:val="002B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23C9"/>
    <w:rPr>
      <w:b/>
      <w:bCs/>
    </w:rPr>
  </w:style>
  <w:style w:type="character" w:customStyle="1" w:styleId="notificationbanner-description">
    <w:name w:val="notificationbanner-description"/>
    <w:basedOn w:val="a0"/>
    <w:rsid w:val="002B23C9"/>
  </w:style>
  <w:style w:type="paragraph" w:styleId="a5">
    <w:name w:val="No Spacing"/>
    <w:uiPriority w:val="1"/>
    <w:qFormat/>
    <w:rsid w:val="007C3B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10</cp:revision>
  <dcterms:created xsi:type="dcterms:W3CDTF">2026-10-21T12:31:00Z</dcterms:created>
  <dcterms:modified xsi:type="dcterms:W3CDTF">2026-10-23T05:17:00Z</dcterms:modified>
</cp:coreProperties>
</file>