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A329B" w14:textId="38B2E7C3" w:rsidR="006D20B3" w:rsidRPr="003424DA" w:rsidRDefault="006D20B3" w:rsidP="003424DA">
      <w:pPr>
        <w:jc w:val="center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Профилактика энтеровирусных инфекций</w:t>
      </w:r>
      <w:r w:rsidR="003424DA">
        <w:rPr>
          <w:rFonts w:ascii="Times New Roman" w:hAnsi="Times New Roman" w:cs="Times New Roman"/>
          <w:sz w:val="28"/>
          <w:szCs w:val="28"/>
        </w:rPr>
        <w:t xml:space="preserve"> в летний период.</w:t>
      </w:r>
    </w:p>
    <w:p w14:paraId="40FFA861" w14:textId="77777777" w:rsidR="003424DA" w:rsidRDefault="003424DA" w:rsidP="003424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Энтеровирусные инфекции (ЭВИ) – группа острых заболеваний, вызываемых энтеровирусами</w:t>
      </w:r>
      <w:r w:rsidRPr="003424DA">
        <w:rPr>
          <w:rFonts w:ascii="Times New Roman" w:hAnsi="Times New Roman" w:cs="Times New Roman"/>
          <w:sz w:val="28"/>
          <w:szCs w:val="28"/>
        </w:rPr>
        <w:t xml:space="preserve">. </w:t>
      </w:r>
      <w:r w:rsidR="006D20B3" w:rsidRPr="003424DA">
        <w:rPr>
          <w:rFonts w:ascii="Times New Roman" w:hAnsi="Times New Roman" w:cs="Times New Roman"/>
          <w:sz w:val="28"/>
          <w:szCs w:val="28"/>
        </w:rPr>
        <w:t>ЭВИ являются крайне распространенными и сопровождаются такими симптомами, как лихорадка, боль в горле, головная и мышечная боль, тошнота, рвота, а в ряде случаев и появление сыпи.</w:t>
      </w:r>
    </w:p>
    <w:p w14:paraId="6CE4D741" w14:textId="70E29F21" w:rsidR="003424DA" w:rsidRPr="003424DA" w:rsidRDefault="006D20B3" w:rsidP="003424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Источником инфекции выступает больной человек или носитель возбудителя, при этом вирус передается водным путем через сырую воду и лед, контактно-бытовым, воздушно-капельным, а также пищевым способом через недостаточно обработанные овощи, фрукты и зелень.</w:t>
      </w:r>
      <w:r w:rsidR="003424DA" w:rsidRPr="003424DA">
        <w:rPr>
          <w:rFonts w:ascii="Times New Roman" w:eastAsia="Times New Roman" w:hAnsi="Times New Roman" w:cs="Times New Roman"/>
          <w:color w:val="3B4256"/>
          <w:kern w:val="0"/>
          <w:sz w:val="28"/>
          <w:szCs w:val="28"/>
          <w:lang w:eastAsia="ru-RU"/>
          <w14:ligatures w14:val="none"/>
        </w:rPr>
        <w:t xml:space="preserve"> </w:t>
      </w:r>
      <w:r w:rsidR="003424DA" w:rsidRPr="003424DA">
        <w:rPr>
          <w:rFonts w:ascii="Times New Roman" w:hAnsi="Times New Roman" w:cs="Times New Roman"/>
          <w:sz w:val="28"/>
          <w:szCs w:val="28"/>
        </w:rPr>
        <w:t>Из-за отсутствия иммунитета дети наиболее восприимчивые к энтеровирусным инфекциям и служат основными источниками инфекций.</w:t>
      </w:r>
    </w:p>
    <w:p w14:paraId="2222C4ED" w14:textId="77777777" w:rsidR="003424DA" w:rsidRPr="003424DA" w:rsidRDefault="003424DA" w:rsidP="003424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Энтеровирусы отличаются высокой устойчивостью во внешней среде, сохраняют жизнеспособность в воде поверхностных водоемов и влажной почве до 2-х месяцев, на сухих поверхностях при комнатной температуре — в течение дня. Длительное время могут сохраняться в сточных водах, плавательных бассейнах, открытых водоемах, предметах обихода, продуктах питания (фрукты, овощи). Вирус быстро погибает при прогревании, кипячении.</w:t>
      </w:r>
    </w:p>
    <w:p w14:paraId="3F9C2FB2" w14:textId="77777777" w:rsidR="003424DA" w:rsidRDefault="006D20B3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Особую настороженность следует проявить при посещении регионов, где санитарно-эпидемиологическая обстановка может быть менее благополучной, поскольку в ряде стран мира энтеровирусные инфекции циркулируют круглогодично, а в периоды эпидемического подъема их риск существенно возрастает, в частности, актуальность данной информации возрастает при посещении таких стран, как Таиланд, Вьетнам, Индонезия, Филиппины, Турция, Египет, Бразилия, Аргентина, Мексика, Кения, Марокко, Греция, Италия, Испания, где энтеровирусные инфекции распространены.</w:t>
      </w:r>
    </w:p>
    <w:p w14:paraId="31EE8241" w14:textId="77777777" w:rsidR="003424DA" w:rsidRDefault="006D20B3" w:rsidP="003424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Ввиду отсутствия вакцины против энтеровирусной инфекции специалисты подчеркивают важность неспецифических методов профилактики.</w:t>
      </w:r>
    </w:p>
    <w:p w14:paraId="312AA6EC" w14:textId="091BCD9A" w:rsidR="003424DA" w:rsidRPr="003424DA" w:rsidRDefault="006D20B3" w:rsidP="003424DA">
      <w:pPr>
        <w:ind w:firstLine="708"/>
        <w:jc w:val="both"/>
        <w:rPr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Для минимизации риска заражения гражданам</w:t>
      </w:r>
      <w:r w:rsidR="00FA6B8A" w:rsidRPr="00FA6B8A">
        <w:rPr>
          <w:rFonts w:ascii="Times New Roman" w:hAnsi="Times New Roman" w:cs="Times New Roman"/>
          <w:sz w:val="28"/>
          <w:szCs w:val="28"/>
        </w:rPr>
        <w:t xml:space="preserve"> </w:t>
      </w:r>
      <w:r w:rsidR="00FA6B8A" w:rsidRPr="003424DA">
        <w:rPr>
          <w:rFonts w:ascii="Times New Roman" w:hAnsi="Times New Roman" w:cs="Times New Roman"/>
          <w:sz w:val="28"/>
          <w:szCs w:val="28"/>
        </w:rPr>
        <w:t>рекомендует</w:t>
      </w:r>
      <w:r w:rsidR="00FA6B8A">
        <w:rPr>
          <w:rFonts w:ascii="Times New Roman" w:hAnsi="Times New Roman" w:cs="Times New Roman"/>
          <w:sz w:val="28"/>
          <w:szCs w:val="28"/>
        </w:rPr>
        <w:t>ся:</w:t>
      </w:r>
    </w:p>
    <w:p w14:paraId="4C5270F8" w14:textId="77777777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— пить только кипяченую или бутилированную воду и напитки в фабричной расфасовке, не пить воду из непроверенных источников, при употреблении напитков в общественных точках и из питьевых фонтанчиков предпочтительнее использовать индивидуальный одноразовый стакан;</w:t>
      </w:r>
    </w:p>
    <w:p w14:paraId="11C4ADA4" w14:textId="53710E74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lastRenderedPageBreak/>
        <w:t>— не использовать для питья воду из случайных природных водоисточников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424DA">
        <w:rPr>
          <w:rFonts w:ascii="Times New Roman" w:hAnsi="Times New Roman" w:cs="Times New Roman"/>
          <w:sz w:val="28"/>
          <w:szCs w:val="28"/>
        </w:rPr>
        <w:t>колодцы, фонтаны, ключи, озера, реки и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4DA">
        <w:rPr>
          <w:rFonts w:ascii="Times New Roman" w:hAnsi="Times New Roman" w:cs="Times New Roman"/>
          <w:sz w:val="28"/>
          <w:szCs w:val="28"/>
        </w:rPr>
        <w:t>д.;</w:t>
      </w:r>
    </w:p>
    <w:p w14:paraId="4146345C" w14:textId="77777777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— тщательно мыть фрукты и овощи водой гарантированного качества (бутилированная, кипяченая);</w:t>
      </w:r>
    </w:p>
    <w:p w14:paraId="47420FF9" w14:textId="1B4E243F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24DA">
        <w:rPr>
          <w:rFonts w:ascii="Times New Roman" w:hAnsi="Times New Roman" w:cs="Times New Roman"/>
          <w:sz w:val="28"/>
          <w:szCs w:val="28"/>
        </w:rPr>
        <w:t>ри посещении бассейнов и аквапарков душ следует принимать до и после. Также не стоит пользоваться чужими полотенцами, бутылками с водой, игрушками и очками для плавания.</w:t>
      </w:r>
    </w:p>
    <w:p w14:paraId="3D5387B6" w14:textId="77777777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— при купании в открытых водоемах, плавательных бассейнах избегать попадания воды в рот. Помните, что это наиболее вероятная возможность заразиться;</w:t>
      </w:r>
    </w:p>
    <w:p w14:paraId="488A263C" w14:textId="77777777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— не купаться в непроточных водоемах и фонтанах, в местах несанкционированных пляжей;</w:t>
      </w:r>
    </w:p>
    <w:p w14:paraId="76E9B2D2" w14:textId="77777777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— избегать и максимально сократить пребывание в закрытых помещениях, в местах массового скопления людей, контакты с больными людьми;</w:t>
      </w:r>
    </w:p>
    <w:p w14:paraId="7E7E191F" w14:textId="77777777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— мыть руки с мылом перед каждым приемом пищи и после каждого посещения туалета, строго соблюдать правила личной и общественной гигиены;</w:t>
      </w:r>
    </w:p>
    <w:p w14:paraId="4696BDC3" w14:textId="77777777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— проводить влажную уборку жилых помещений желательно с применением дезинфицирующих средств, проветривание помещений;</w:t>
      </w:r>
    </w:p>
    <w:p w14:paraId="1FFAB34A" w14:textId="77777777" w:rsidR="003424DA" w:rsidRPr="003424DA" w:rsidRDefault="003424DA" w:rsidP="003424DA">
      <w:pPr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— не приобретать продукты у частных лиц в несанкционированных для торговли местах.</w:t>
      </w:r>
    </w:p>
    <w:p w14:paraId="2DD41F05" w14:textId="0F3BAA76" w:rsidR="00344C19" w:rsidRPr="003424DA" w:rsidRDefault="006D20B3" w:rsidP="003424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DA">
        <w:rPr>
          <w:rFonts w:ascii="Times New Roman" w:hAnsi="Times New Roman" w:cs="Times New Roman"/>
          <w:sz w:val="28"/>
          <w:szCs w:val="28"/>
        </w:rPr>
        <w:t>При первом же недомогании, появлении температуры, кашля или других симптомов следует немедленно обратиться за медицинской помощью и обязательно проинформировать врача о своем путешествии и возможных рисках.</w:t>
      </w:r>
    </w:p>
    <w:sectPr w:rsidR="00344C19" w:rsidRPr="00342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19"/>
    <w:rsid w:val="000C71AF"/>
    <w:rsid w:val="0025568F"/>
    <w:rsid w:val="00285E7D"/>
    <w:rsid w:val="002D7958"/>
    <w:rsid w:val="002E1397"/>
    <w:rsid w:val="003424DA"/>
    <w:rsid w:val="00344C19"/>
    <w:rsid w:val="006B7DD2"/>
    <w:rsid w:val="006D20B3"/>
    <w:rsid w:val="008A6E5A"/>
    <w:rsid w:val="00B42C94"/>
    <w:rsid w:val="00D019E6"/>
    <w:rsid w:val="00FA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D0CB5"/>
  <w15:chartTrackingRefBased/>
  <w15:docId w15:val="{6D3344AE-B97C-4096-BFF9-CC6348E3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4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44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44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C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C1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C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C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C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C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C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C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C1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C1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4C1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424DA"/>
    <w:rPr>
      <w:rFonts w:ascii="Times New Roman" w:hAnsi="Times New Roman" w:cs="Times New Roman"/>
    </w:rPr>
  </w:style>
  <w:style w:type="character" w:styleId="ad">
    <w:name w:val="Hyperlink"/>
    <w:basedOn w:val="a0"/>
    <w:uiPriority w:val="99"/>
    <w:unhideWhenUsed/>
    <w:rsid w:val="003424DA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424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AK18433</dc:creator>
  <cp:keywords/>
  <dc:description/>
  <cp:lastModifiedBy>AK18433</cp:lastModifiedBy>
  <cp:revision>3</cp:revision>
  <cp:lastPrinted>2026-07-29T05:06:00Z</cp:lastPrinted>
  <dcterms:created xsi:type="dcterms:W3CDTF">2026-07-28T10:54:00Z</dcterms:created>
  <dcterms:modified xsi:type="dcterms:W3CDTF">2026-07-29T05:12:00Z</dcterms:modified>
</cp:coreProperties>
</file>