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ind w:firstLine="708"/>
        <w:jc w:val="center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ind w:firstLine="708"/>
        <w:jc w:val="right"/>
        <w:spacing w:after="200" w:line="276" w:lineRule="auto"/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pP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  <w:r>
        <w:rPr>
          <w:rFonts w:ascii="Segoe UI" w:hAnsi="Segoe UI" w:eastAsia="Arial" w:cs="Segoe UI"/>
          <w:sz w:val="28"/>
          <w:szCs w:val="28"/>
          <w:lang w:eastAsia="sk-SK"/>
          <w14:ligatures w14:val="none"/>
        </w:rPr>
      </w:r>
    </w:p>
    <w:p>
      <w:pPr>
        <w:jc w:val="center"/>
        <w:spacing w:after="200" w:line="276" w:lineRule="auto"/>
        <w:rPr>
          <w:rFonts w:ascii="Segoe UI" w:hAnsi="Segoe UI" w:eastAsia="Arial" w:cs="Segoe UI"/>
          <w:b/>
          <w:bCs/>
          <w:sz w:val="22"/>
          <w:szCs w:val="22"/>
          <w14:ligatures w14:val="none"/>
        </w:rPr>
      </w:pPr>
      <w:r>
        <w:rPr>
          <w:rFonts w:ascii="Segoe UI" w:hAnsi="Segoe UI" w:eastAsia="Arial" w:cs="Segoe UI"/>
          <w:b/>
          <w:sz w:val="28"/>
          <w:szCs w:val="28"/>
          <w:lang w:eastAsia="sk-SK"/>
          <w14:ligatures w14:val="none"/>
        </w:rPr>
        <w:t xml:space="preserve">                                                                                                ПРЕСС-РЕЛИЗ</w:t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  <w:r>
        <w:rPr>
          <w:rFonts w:ascii="Segoe UI" w:hAnsi="Segoe UI" w:eastAsia="Arial" w:cs="Segoe UI"/>
          <w:b/>
          <w:bCs/>
          <w:sz w:val="22"/>
          <w:szCs w:val="22"/>
          <w14:ligatures w14:val="none"/>
        </w:rPr>
      </w:r>
    </w:p>
    <w:p>
      <w:pPr>
        <w:jc w:val="center"/>
        <w:spacing w:before="240" w:after="0" w:line="240" w:lineRule="auto"/>
        <w:rPr>
          <w:rFonts w:ascii="Segoe UI" w:hAnsi="Segoe UI" w:eastAsia="Arial" w:cs="Segoe UI"/>
          <w14:ligatures w14:val="none"/>
        </w:rPr>
      </w:pPr>
      <w:r>
        <w:rPr>
          <w:rFonts w:ascii="Segoe UI" w:hAnsi="Segoe UI" w:eastAsia="Times New Roman" w:cs="Segoe UI"/>
          <w:b/>
          <w:color w:val="000000"/>
          <w14:ligatures w14:val="none"/>
        </w:rPr>
      </w:r>
      <w:r>
        <w:rPr>
          <w:rFonts w:ascii="Segoe UI" w:hAnsi="Segoe UI" w:eastAsia="Times New Roman" w:cs="Segoe UI"/>
          <w:b/>
          <w:color w:val="000000"/>
          <w14:ligatures w14:val="none"/>
        </w:rPr>
        <w:t xml:space="preserve">Свердловчане чаще всего покупали недвижимость в Челябинской, Тюменской областях и Пермском крае</w:t>
      </w:r>
      <w:r>
        <w:rPr>
          <w:rFonts w:ascii="Segoe UI" w:hAnsi="Segoe UI" w:eastAsia="Arial" w:cs="Segoe UI"/>
          <w14:ligatures w14:val="none"/>
        </w:rPr>
      </w:r>
      <w:r>
        <w:rPr>
          <w:rFonts w:ascii="Segoe UI" w:hAnsi="Segoe UI" w:eastAsia="Arial" w:cs="Segoe UI"/>
          <w14:ligatures w14:val="none"/>
        </w:rPr>
      </w:r>
    </w:p>
    <w:p>
      <w:pPr>
        <w:ind w:firstLine="708"/>
        <w:jc w:val="both"/>
        <w:spacing w:before="240" w:after="200" w:line="276" w:lineRule="auto"/>
        <w:rPr>
          <w:b w:val="0"/>
          <w:bCs w:val="0"/>
          <w:color w:val="000000" w:themeColor="text1"/>
        </w:rPr>
      </w:pPr>
      <w:r>
        <w:rPr>
          <w:rFonts w:ascii="Segoe UI" w:hAnsi="Segoe UI" w:eastAsia="Arial" w:cs="Segoe UI"/>
          <w:b w:val="0"/>
          <w:bCs w:val="0"/>
          <w:color w:val="000000" w:themeColor="text1"/>
          <w:highlight w:val="none"/>
          <w14:ligatures w14:val="none"/>
        </w:rPr>
        <w:t xml:space="preserve">Сегодня заявитель может подать документы на кадастровый учет и регистрацию прав как в электронном виде, так и в офисах МФЦ, независимо от места жительства, по экстерриториальному принципу.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b/>
          <w:bCs/>
          <w:highlight w:val="none"/>
          <w14:ligatures w14:val="none"/>
        </w:rPr>
      </w:pPr>
      <w:r>
        <w:rPr>
          <w:rFonts w:ascii="Segoe UI" w:hAnsi="Segoe UI" w:eastAsia="Arial" w:cs="Segoe UI"/>
          <w:b w:val="0"/>
          <w:bCs w:val="0"/>
          <w:i/>
          <w:iCs/>
          <w:color w:val="000000" w:themeColor="text1"/>
          <w:highlight w:val="none"/>
          <w14:ligatures w14:val="none"/>
        </w:rPr>
        <w:t xml:space="preserve">«</w:t>
      </w:r>
      <w:r>
        <w:rPr>
          <w:rFonts w:ascii="Segoe UI" w:hAnsi="Segoe UI" w:eastAsia="Arial" w:cs="Segoe UI"/>
          <w:b w:val="0"/>
          <w:bCs w:val="0"/>
          <w:i/>
          <w:iCs/>
          <w:color w:val="000000" w:themeColor="text1"/>
          <w:highlight w:val="none"/>
          <w14:ligatures w14:val="none"/>
        </w:rPr>
        <w:t xml:space="preserve">В январе 2026 жители</w:t>
      </w:r>
      <w:r>
        <w:rPr>
          <w:rFonts w:ascii="Segoe UI" w:hAnsi="Segoe UI" w:eastAsia="Arial" w:cs="Segoe UI"/>
          <w:b w:val="0"/>
          <w:bCs w:val="0"/>
          <w:i/>
          <w:iCs/>
          <w:color w:val="000000" w:themeColor="text1"/>
          <w:highlight w:val="none"/>
          <w14:ligatures w14:val="none"/>
        </w:rPr>
        <w:t xml:space="preserve"> Свердловской области подали 1209 заявлений на экстерриториальную регистрацию и кадастровый учет в отношении объектов недвижимости, расположенных в других регионах. Наибольшее количество объектов находятся в  Челябинской, Тюменской областях и Пермском крае</w:t>
      </w:r>
      <w:r>
        <w:rPr>
          <w:rFonts w:ascii="Segoe UI" w:hAnsi="Segoe UI" w:eastAsia="Arial" w:cs="Segoe UI"/>
          <w:b w:val="0"/>
          <w:bCs w:val="0"/>
          <w:i/>
          <w:iCs/>
          <w:color w:val="000000" w:themeColor="text1"/>
          <w:highlight w:val="none"/>
          <w14:ligatures w14:val="none"/>
        </w:rPr>
        <w:t xml:space="preserve">»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 - отмечает заместитель руководителя Управления </w:t>
      </w:r>
      <w:r>
        <w:rPr>
          <w:rFonts w:ascii="Segoe UI" w:hAnsi="Segoe UI" w:eastAsia="Arial" w:cs="Segoe UI"/>
          <w:b/>
          <w:bCs/>
          <w:highlight w:val="none"/>
          <w14:ligatures w14:val="none"/>
        </w:rPr>
        <w:t xml:space="preserve">Ирина Семкина.</w:t>
      </w:r>
      <w:r>
        <w:rPr>
          <w:rFonts w:ascii="Segoe UI" w:hAnsi="Segoe UI" w:eastAsia="Arial" w:cs="Segoe UI"/>
          <w:b/>
          <w:bCs/>
          <w:highlight w:val="none"/>
          <w14:ligatures w14:val="none"/>
        </w:rPr>
      </w:r>
      <w:r>
        <w:rPr>
          <w:rFonts w:ascii="Segoe UI" w:hAnsi="Segoe UI" w:eastAsia="Arial" w:cs="Segoe UI"/>
          <w:b/>
          <w:bCs/>
          <w:highlight w:val="none"/>
          <w14:ligatures w14:val="none"/>
        </w:rPr>
      </w:r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b/>
          <w:bCs/>
          <w:highlight w:val="none"/>
          <w14:ligatures w14:val="none"/>
        </w:rPr>
      </w:pPr>
      <w:r>
        <w:rPr>
          <w:rFonts w:ascii="Segoe UI" w:hAnsi="Segoe UI" w:eastAsia="Arial" w:cs="Segoe UI"/>
          <w:b/>
          <w:bCs/>
          <w:highlight w:val="none"/>
          <w14:ligatures w14:val="none"/>
        </w:rPr>
      </w:r>
      <w:r>
        <w:rPr>
          <w:rFonts w:ascii="Segoe UI" w:hAnsi="Segoe UI" w:eastAsia="Arial" w:cs="Segoe UI"/>
          <w:b w:val="0"/>
          <w:bCs w:val="0"/>
          <w:color w:val="000000" w:themeColor="text1"/>
          <w:highlight w:val="none"/>
          <w14:ligatures w14:val="none"/>
        </w:rPr>
        <w:t xml:space="preserve">Из других регионов за тот же период больше всего заявлений поступило от жителей города Москвы, Тюменской и Челябинской областей.</w:t>
      </w:r>
      <w:r>
        <w:rPr>
          <w:rFonts w:ascii="Segoe UI" w:hAnsi="Segoe UI" w:eastAsia="Arial" w:cs="Segoe UI"/>
          <w:b/>
          <w:bCs/>
          <w:highlight w:val="none"/>
          <w14:ligatures w14:val="none"/>
        </w:rPr>
      </w:r>
      <w:r>
        <w:rPr>
          <w:rFonts w:ascii="Segoe UI" w:hAnsi="Segoe UI" w:eastAsia="Arial" w:cs="Segoe UI"/>
          <w:b/>
          <w:bCs/>
          <w:highlight w:val="none"/>
          <w14:ligatures w14:val="none"/>
        </w:rPr>
      </w:r>
    </w:p>
    <w:p>
      <w:pPr>
        <w:ind w:firstLine="708"/>
        <w:jc w:val="both"/>
        <w:spacing w:before="240" w:after="200" w:line="276" w:lineRule="auto"/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Кроме того, с развитием цифровых технологий всё больше государственных услуг становится доступным онлайн. Электронное взаимодействие значительно облегчает процесс подачи документов и ускоряет сроки рассмотрения заявлений.</w:t>
      </w:r>
      <w:r/>
    </w:p>
    <w:p>
      <w:pPr>
        <w:ind w:firstLine="708"/>
        <w:jc w:val="both"/>
        <w:spacing w:before="240" w:after="200" w:line="276" w:lineRule="auto"/>
        <w:rPr>
          <w:rFonts w:ascii="Segoe UI" w:hAnsi="Segoe UI" w:eastAsia="Arial" w:cs="Segoe UI"/>
          <w:b w:val="0"/>
          <w:bCs w:val="0"/>
          <w:highlight w:val="none"/>
          <w14:ligatures w14:val="none"/>
        </w:rPr>
      </w:pP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  <w:t xml:space="preserve">В январе 2026 года в Управление Росреестра по Свердловской области поступило 46700 заявлений об осуществлении учетно-регистрационных действий, из них 75 % - в электронном виде. В январе прошлого года электронные заявления составляли 65 %. </w:t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</w:r>
      <w:r>
        <w:rPr>
          <w:rFonts w:ascii="Segoe UI" w:hAnsi="Segoe UI" w:eastAsia="Arial" w:cs="Segoe UI"/>
          <w:b w:val="0"/>
          <w:bCs w:val="0"/>
          <w:highlight w:val="none"/>
          <w14:ligatures w14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b/>
          <w:sz w:val="18"/>
          <w:szCs w:val="18"/>
          <w14:ligatures w14:val="none"/>
        </w:rPr>
      </w:pPr>
      <w:r>
        <w:rPr>
          <w:rFonts w:ascii="Arial" w:hAnsi="Arial" w:eastAsia="Arial" w:cs="Times New Roman"/>
          <w:sz w:val="22"/>
          <w:szCs w:val="22"/>
          <w14:ligatures w14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8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  <w:r>
        <w:rPr>
          <w:rFonts w:ascii="Segoe UI" w:hAnsi="Segoe UI" w:eastAsia="Arial" w:cs="Segoe UI"/>
          <w:b/>
          <w:sz w:val="18"/>
          <w:szCs w:val="18"/>
          <w14:ligatures w14:val="none"/>
        </w:rPr>
      </w:r>
    </w:p>
    <w:p>
      <w:pPr>
        <w:jc w:val="both"/>
        <w:spacing w:after="0" w:line="276" w:lineRule="auto"/>
        <w:rPr>
          <w:rFonts w:ascii="Segoe UI" w:hAnsi="Segoe UI" w:eastAsia="Arial" w:cs="Segoe UI"/>
          <w:sz w:val="22"/>
          <w:szCs w:val="22"/>
          <w14:ligatures w14:val="none"/>
        </w:rPr>
      </w:pPr>
      <w:r>
        <w:rPr>
          <w:rFonts w:ascii="Segoe UI" w:hAnsi="Segoe UI" w:eastAsia="Arial" w:cs="Segoe UI"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sz w:val="40"/>
          <w:szCs w:val="40"/>
          <w:highlight w:val="none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eastAsia="Arial" w:cs="Segoe UI"/>
          <w:sz w:val="22"/>
          <w:szCs w:val="22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7"/>
    <w:link w:val="818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7"/>
    <w:link w:val="819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27"/>
    <w:link w:val="820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27"/>
    <w:link w:val="821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27"/>
    <w:link w:val="822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27"/>
    <w:link w:val="823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827"/>
    <w:link w:val="8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827"/>
    <w:link w:val="825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827"/>
    <w:link w:val="826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No Spacing"/>
    <w:uiPriority w:val="1"/>
    <w:qFormat/>
    <w:pPr>
      <w:spacing w:before="0" w:after="0" w:line="240" w:lineRule="auto"/>
    </w:pPr>
  </w:style>
  <w:style w:type="character" w:styleId="664">
    <w:name w:val="Title Char"/>
    <w:basedOn w:val="827"/>
    <w:link w:val="839"/>
    <w:uiPriority w:val="10"/>
    <w:rPr>
      <w:sz w:val="48"/>
      <w:szCs w:val="48"/>
    </w:rPr>
  </w:style>
  <w:style w:type="character" w:styleId="665">
    <w:name w:val="Subtitle Char"/>
    <w:basedOn w:val="827"/>
    <w:link w:val="841"/>
    <w:uiPriority w:val="11"/>
    <w:rPr>
      <w:sz w:val="24"/>
      <w:szCs w:val="24"/>
    </w:rPr>
  </w:style>
  <w:style w:type="character" w:styleId="666">
    <w:name w:val="Quote Char"/>
    <w:link w:val="843"/>
    <w:uiPriority w:val="29"/>
    <w:rPr>
      <w:i/>
    </w:rPr>
  </w:style>
  <w:style w:type="character" w:styleId="667">
    <w:name w:val="Intense Quote Char"/>
    <w:link w:val="847"/>
    <w:uiPriority w:val="30"/>
    <w:rPr>
      <w:i/>
    </w:rPr>
  </w:style>
  <w:style w:type="paragraph" w:styleId="668">
    <w:name w:val="Head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27"/>
    <w:link w:val="668"/>
    <w:uiPriority w:val="99"/>
  </w:style>
  <w:style w:type="paragraph" w:styleId="670">
    <w:name w:val="Footer"/>
    <w:basedOn w:val="817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27"/>
    <w:link w:val="670"/>
    <w:uiPriority w:val="99"/>
  </w:style>
  <w:style w:type="paragraph" w:styleId="672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4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5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6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7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8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9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1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2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3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4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5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6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8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9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0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1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2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3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27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27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</w:style>
  <w:style w:type="paragraph" w:styleId="818">
    <w:name w:val="Heading 1"/>
    <w:basedOn w:val="817"/>
    <w:next w:val="817"/>
    <w:link w:val="83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19">
    <w:name w:val="Heading 2"/>
    <w:basedOn w:val="817"/>
    <w:next w:val="817"/>
    <w:link w:val="83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20">
    <w:name w:val="Heading 3"/>
    <w:basedOn w:val="817"/>
    <w:next w:val="817"/>
    <w:link w:val="83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21">
    <w:name w:val="Heading 4"/>
    <w:basedOn w:val="817"/>
    <w:next w:val="817"/>
    <w:link w:val="83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22">
    <w:name w:val="Heading 5"/>
    <w:basedOn w:val="817"/>
    <w:next w:val="817"/>
    <w:link w:val="83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823">
    <w:name w:val="Heading 6"/>
    <w:basedOn w:val="817"/>
    <w:next w:val="817"/>
    <w:link w:val="83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24">
    <w:name w:val="Heading 7"/>
    <w:basedOn w:val="817"/>
    <w:next w:val="817"/>
    <w:link w:val="83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25">
    <w:name w:val="Heading 8"/>
    <w:basedOn w:val="817"/>
    <w:next w:val="817"/>
    <w:link w:val="83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26">
    <w:name w:val="Heading 9"/>
    <w:basedOn w:val="817"/>
    <w:next w:val="817"/>
    <w:link w:val="83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27" w:default="1">
    <w:name w:val="Default Paragraph Font"/>
    <w:uiPriority w:val="1"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character" w:styleId="830" w:customStyle="1">
    <w:name w:val="Заголовок 1 Знак"/>
    <w:basedOn w:val="827"/>
    <w:link w:val="8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1" w:customStyle="1">
    <w:name w:val="Заголовок 2 Знак"/>
    <w:basedOn w:val="827"/>
    <w:link w:val="8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2" w:customStyle="1">
    <w:name w:val="Заголовок 3 Знак"/>
    <w:basedOn w:val="827"/>
    <w:link w:val="8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3" w:customStyle="1">
    <w:name w:val="Заголовок 4 Знак"/>
    <w:basedOn w:val="827"/>
    <w:link w:val="82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834" w:customStyle="1">
    <w:name w:val="Заголовок 5 Знак"/>
    <w:basedOn w:val="827"/>
    <w:link w:val="822"/>
    <w:uiPriority w:val="9"/>
    <w:semiHidden/>
    <w:rPr>
      <w:rFonts w:eastAsiaTheme="majorEastAsia" w:cstheme="majorBidi"/>
      <w:color w:val="2f5496" w:themeColor="accent1" w:themeShade="BF"/>
    </w:rPr>
  </w:style>
  <w:style w:type="character" w:styleId="835" w:customStyle="1">
    <w:name w:val="Заголовок 6 Знак"/>
    <w:basedOn w:val="827"/>
    <w:link w:val="82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36" w:customStyle="1">
    <w:name w:val="Заголовок 7 Знак"/>
    <w:basedOn w:val="827"/>
    <w:link w:val="824"/>
    <w:uiPriority w:val="9"/>
    <w:semiHidden/>
    <w:rPr>
      <w:rFonts w:eastAsiaTheme="majorEastAsia" w:cstheme="majorBidi"/>
      <w:color w:val="595959" w:themeColor="text1" w:themeTint="A6"/>
    </w:rPr>
  </w:style>
  <w:style w:type="character" w:styleId="837" w:customStyle="1">
    <w:name w:val="Заголовок 8 Знак"/>
    <w:basedOn w:val="827"/>
    <w:link w:val="82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38" w:customStyle="1">
    <w:name w:val="Заголовок 9 Знак"/>
    <w:basedOn w:val="827"/>
    <w:link w:val="826"/>
    <w:uiPriority w:val="9"/>
    <w:semiHidden/>
    <w:rPr>
      <w:rFonts w:eastAsiaTheme="majorEastAsia" w:cstheme="majorBidi"/>
      <w:color w:val="272727" w:themeColor="text1" w:themeTint="D8"/>
    </w:rPr>
  </w:style>
  <w:style w:type="paragraph" w:styleId="839">
    <w:name w:val="Title"/>
    <w:basedOn w:val="817"/>
    <w:next w:val="817"/>
    <w:link w:val="84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0" w:customStyle="1">
    <w:name w:val="Заголовок Знак"/>
    <w:basedOn w:val="827"/>
    <w:link w:val="8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1">
    <w:name w:val="Subtitle"/>
    <w:basedOn w:val="817"/>
    <w:next w:val="817"/>
    <w:link w:val="84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42" w:customStyle="1">
    <w:name w:val="Подзаголовок Знак"/>
    <w:basedOn w:val="827"/>
    <w:link w:val="8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3">
    <w:name w:val="Quote"/>
    <w:basedOn w:val="817"/>
    <w:next w:val="817"/>
    <w:link w:val="84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44" w:customStyle="1">
    <w:name w:val="Цитата 2 Знак"/>
    <w:basedOn w:val="827"/>
    <w:link w:val="843"/>
    <w:uiPriority w:val="29"/>
    <w:rPr>
      <w:i/>
      <w:iCs/>
      <w:color w:val="404040" w:themeColor="text1" w:themeTint="BF"/>
    </w:rPr>
  </w:style>
  <w:style w:type="paragraph" w:styleId="845">
    <w:name w:val="List Paragraph"/>
    <w:basedOn w:val="817"/>
    <w:uiPriority w:val="34"/>
    <w:qFormat/>
    <w:pPr>
      <w:contextualSpacing/>
      <w:ind w:left="720"/>
    </w:pPr>
  </w:style>
  <w:style w:type="character" w:styleId="846">
    <w:name w:val="Intense Emphasis"/>
    <w:basedOn w:val="827"/>
    <w:uiPriority w:val="21"/>
    <w:qFormat/>
    <w:rPr>
      <w:i/>
      <w:iCs/>
      <w:color w:val="2f5496" w:themeColor="accent1" w:themeShade="BF"/>
    </w:rPr>
  </w:style>
  <w:style w:type="paragraph" w:styleId="847">
    <w:name w:val="Intense Quote"/>
    <w:basedOn w:val="817"/>
    <w:next w:val="817"/>
    <w:link w:val="84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48" w:customStyle="1">
    <w:name w:val="Выделенная цитата Знак"/>
    <w:basedOn w:val="827"/>
    <w:link w:val="847"/>
    <w:uiPriority w:val="30"/>
    <w:rPr>
      <w:i/>
      <w:iCs/>
      <w:color w:val="2f5496" w:themeColor="accent1" w:themeShade="BF"/>
    </w:rPr>
  </w:style>
  <w:style w:type="character" w:styleId="849">
    <w:name w:val="Intense Reference"/>
    <w:basedOn w:val="82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50">
    <w:name w:val="Hyperlink"/>
    <w:basedOn w:val="827"/>
    <w:uiPriority w:val="99"/>
    <w:unhideWhenUsed/>
    <w:rPr>
      <w:color w:val="0563c1" w:themeColor="hyperlink"/>
      <w:u w:val="single"/>
    </w:rPr>
  </w:style>
  <w:style w:type="character" w:styleId="851">
    <w:name w:val="Unresolved Mention"/>
    <w:basedOn w:val="82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revision>13</cp:revision>
  <dcterms:created xsi:type="dcterms:W3CDTF">2025-11-13T04:57:00Z</dcterms:created>
  <dcterms:modified xsi:type="dcterms:W3CDTF">2026-02-26T07:43:11Z</dcterms:modified>
</cp:coreProperties>
</file>