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ED" w:rsidRDefault="00557D88" w:rsidP="006958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  <w:t xml:space="preserve">Извещение </w:t>
      </w:r>
    </w:p>
    <w:p w:rsidR="00557D88" w:rsidRDefault="00557D88" w:rsidP="006958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  <w:t>о работ</w:t>
      </w:r>
      <w:r w:rsidRPr="006958ED"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  <w:t>е</w:t>
      </w:r>
      <w:r w:rsidRPr="00557D88"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  <w:t xml:space="preserve"> по составлению списков присяжных заседателей</w:t>
      </w:r>
    </w:p>
    <w:p w:rsidR="006958ED" w:rsidRPr="00557D88" w:rsidRDefault="006958ED" w:rsidP="006958E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color w:val="050624"/>
          <w:kern w:val="36"/>
          <w:sz w:val="24"/>
          <w:szCs w:val="24"/>
          <w:lang w:eastAsia="ru-RU"/>
        </w:rPr>
      </w:pPr>
    </w:p>
    <w:p w:rsidR="00557D88" w:rsidRDefault="00557D88" w:rsidP="006958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  <w:r w:rsidRPr="006958E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Уважаемые жители </w:t>
      </w:r>
      <w:proofErr w:type="spellStart"/>
      <w:r w:rsidRPr="006958E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Тугулымского</w:t>
      </w:r>
      <w:proofErr w:type="spellEnd"/>
      <w:r w:rsidRPr="006958ED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 xml:space="preserve"> района Свердловской области</w:t>
      </w:r>
      <w:r w:rsidRPr="00557D88"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  <w:t>!</w:t>
      </w:r>
    </w:p>
    <w:p w:rsidR="006958ED" w:rsidRPr="00557D88" w:rsidRDefault="006958ED" w:rsidP="006958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50624"/>
          <w:sz w:val="24"/>
          <w:szCs w:val="24"/>
          <w:lang w:eastAsia="ru-RU"/>
        </w:rPr>
      </w:pPr>
    </w:p>
    <w:p w:rsidR="00557D88" w:rsidRPr="00557D88" w:rsidRDefault="00557D88" w:rsidP="00695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</w:t>
      </w:r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</w:t>
      </w:r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14.03.2017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146-ПП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и сроках составления списков и запасных списков кандидатов в присяжные заседатели муниципальных образований </w:t>
      </w:r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федеральных судов общей юрисдикции на территории Свердловской области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6958ED">
        <w:rPr>
          <w:rFonts w:ascii="Times New Roman" w:hAnsi="Times New Roman" w:cs="Times New Roman"/>
          <w:sz w:val="24"/>
          <w:szCs w:val="24"/>
        </w:rPr>
        <w:t>Постановлением Правительства Свердловской области от 25.09.2025 N 530-ПП "О реализации Федерального закона от 20 августа 2004 года N 113-ФЗ "О присяжных заседателях федеральных судов общей юрисдикции</w:t>
      </w:r>
      <w:proofErr w:type="gramEnd"/>
      <w:r w:rsidRPr="006958ED">
        <w:rPr>
          <w:rFonts w:ascii="Times New Roman" w:hAnsi="Times New Roman" w:cs="Times New Roman"/>
          <w:sz w:val="24"/>
          <w:szCs w:val="24"/>
        </w:rPr>
        <w:t xml:space="preserve"> в Российской Федерации" в части составления списков кандидатов в присяжные заседатели на период с 1 июня 2026 года по 31 мая 2030 года", 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извещает о начале работы по составлению списков кандидатов в присяжные заседатели муниципального образования</w:t>
      </w:r>
      <w:r w:rsidRPr="006958ED">
        <w:rPr>
          <w:rFonts w:ascii="Times New Roman" w:hAnsi="Times New Roman" w:cs="Times New Roman"/>
          <w:sz w:val="24"/>
          <w:szCs w:val="24"/>
        </w:rPr>
        <w:t xml:space="preserve"> 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01.06.2026-31.05.2030 годы.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 части 1 статьи 2 Федерального закона от 20.08.2004 № 113-ФЗ «О присяжных заседателях федеральных судов общей юрисдикции в Российской Федерации» (далее – Федеральный закон № 113-ФЗ) граждане Российской Федерации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осуществлении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 Федерального закона № 113-ФЗ предусмотрено, что присяжными заседателями могут быть граждане, включенные в списки кандидатов в присяжные заседатели и призванные в установленном Уголовно-процессуальным кодексом Российской Федерации порядке к участию в рассмотрении судом уголовного дела.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Присяжными заседателями и кандидатами в присяжные заседатели не могут быть лица: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достигшие к моменту составления списков кандидатов в присяжные заседатели возраста 25 лет;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непогашенную или неснятую судимость;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признанные судом недееспособными или ограниченные судом в дееспособности;</w:t>
      </w:r>
      <w:proofErr w:type="gramEnd"/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состоящие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рассмотрении судом конкретного уголовного дела в порядке, установленном Уголовно-процессуальным кодексом Российской Федерации, в качестве присяжных заседателей не допускаются также лица: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подозреваемые или обвиняемые в совершении преступлений;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 </w:t>
      </w:r>
      <w:proofErr w:type="gramStart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владеющие</w:t>
      </w:r>
      <w:proofErr w:type="gramEnd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языком, на котором ведется судопроизводство;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имеющие физические или психические недостатки, препятствующие полноценному участию в рассмотрении судом уголовного дела.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Исполнительно-распорядительный орган муниципального образования (Администрация </w:t>
      </w:r>
      <w:proofErr w:type="spellStart"/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каждые четыре года составляет список и запасной список кандидатов в присяжные заседатели муниципального образования, включая в указанные списки граждан, постоянно проживающих на территории соответствующего муниципального образования.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соответствии с частью 4 статьи 5 Федерального закона № 113-ФЗ, кандидаты в присяжные заседатели муниципального образования определяются путем случайной </w:t>
      </w: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выборки с использованием Государственной автоматизированной системы Российской Федерации "Выборы" на основе содержащихся в ее информационном ресурсе персональных данных об избирателях, участниках референдума. При этом из числа отобранных граждан исключаются лица, которые не могут быть присяжными заседателями в соответствии с частью 2 статьи 3 указанного Федерального закона.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 10 и 11 статьи 5 Федерального закона № 113-ФЗ установлено, что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фамилии, имена и отчества кандидатов в присяжные заседатели.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имеют право обращаться в исполнительно-распорядительный орган соответствующего муниципального образования с письменными заявлениями о необоснованном включении их в указанные списки, об исключении их из этих списков или исправлении неточных сведений о кандидатах в присяжные заседатели, содержащихся в этих списках.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7 Федерального закона № 113-ФЗ граждане, включенные в список и запасной список кандидатов в присяжные заседатели муниципального образования, исключаются из указанных списков исполнительно-распорядительным органом муниципального образования в случаях: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выявления обстоятельств, указанных в части 2 статьи 3 указанного Федерального закона;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подачи гражданином письменного заявления о наличии обстоятельств, препятствующих исполнению им обязанностей присяжного заседателя, если он является: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лицом, не владеющим языком, на котором ведется судопроизводство;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лицом, не способным исполнять обязанности присяжного заседателя по состоянию здоровья, подтвержденному медицинскими документами;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лицом, достигшим возраста 65 лет;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лицом, замещающим государственные должности или выборные должности в органах местного самоуправления;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военнослужащим;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д.1) гражданином, уволенным с военной службы по контракту из органов федеральной службы безопасности, органов государственной охраны или органов внешней разведки, - в течение пяти лет со дня увольнения;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судьей, прокурором, следователем, дознавателем, адвокатом, нотариусом, должностным лицом органов принудительного исполнения Российской Федерации или частным детективом - в период осуществления профессиональной деятельности и в течение пяти лет со дня ее прекращения;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е.1) имеющим специальное звание сотрудником органов внутренних дел, таможенных органов или органов и учреждений уголовно-исполнительной системы;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е.2) гражданином, уволенным со службы в органах и учреждениях, указанных в подпункте "е.1" настоящего пункта, - в течение пяти лет со дня увольнения;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священнослужителем.</w:t>
      </w: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8ED" w:rsidRPr="006958ED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обстоятельств, препятствующих исполнению обязанностей присяжных заседателей, кандидату необходимо подать письменное заявление об исключении из списка присяжных заседателей с указанием причин исключения по адресу: </w:t>
      </w:r>
      <w:r w:rsidR="006958ED" w:rsidRPr="006958ED">
        <w:rPr>
          <w:rFonts w:ascii="Times New Roman" w:hAnsi="Times New Roman" w:cs="Times New Roman"/>
          <w:sz w:val="24"/>
          <w:szCs w:val="24"/>
        </w:rPr>
        <w:t xml:space="preserve">623650, Свердловская обл., </w:t>
      </w:r>
      <w:proofErr w:type="spellStart"/>
      <w:r w:rsidR="006958ED" w:rsidRPr="006958E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958ED" w:rsidRPr="006958ED">
        <w:rPr>
          <w:rFonts w:ascii="Times New Roman" w:hAnsi="Times New Roman" w:cs="Times New Roman"/>
          <w:sz w:val="24"/>
          <w:szCs w:val="24"/>
        </w:rPr>
        <w:t xml:space="preserve">. Тугулым, пл. 50 лет Октября, д. 1, Администрация </w:t>
      </w:r>
      <w:proofErr w:type="spellStart"/>
      <w:r w:rsidR="006958ED" w:rsidRPr="006958ED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="006958ED" w:rsidRPr="006958ED">
        <w:rPr>
          <w:rFonts w:ascii="Times New Roman" w:hAnsi="Times New Roman" w:cs="Times New Roman"/>
          <w:sz w:val="24"/>
          <w:szCs w:val="24"/>
        </w:rPr>
        <w:t xml:space="preserve"> муниципального округа, кабинет 318.</w:t>
      </w:r>
    </w:p>
    <w:p w:rsidR="006958ED" w:rsidRDefault="006958ED" w:rsidP="00695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D88" w:rsidRPr="00557D88" w:rsidRDefault="00557D88" w:rsidP="006958E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557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по вопросам составления списков кандидатов в присяжные заседатели вы можете получить по телефону: 8(</w:t>
      </w:r>
      <w:r w:rsidR="006958ED"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343)-228-60-12 </w:t>
      </w:r>
      <w:proofErr w:type="spellStart"/>
      <w:r w:rsidR="006958ED"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="006958ED" w:rsidRPr="006958ED">
        <w:rPr>
          <w:rFonts w:ascii="Times New Roman" w:eastAsia="Times New Roman" w:hAnsi="Times New Roman" w:cs="Times New Roman"/>
          <w:sz w:val="24"/>
          <w:szCs w:val="24"/>
          <w:lang w:eastAsia="ru-RU"/>
        </w:rPr>
        <w:t>. 116.</w:t>
      </w:r>
      <w:r w:rsidRPr="00557D88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:rsidR="00FD0E34" w:rsidRPr="006958ED" w:rsidRDefault="00FD0E34"/>
    <w:sectPr w:rsidR="00FD0E34" w:rsidRPr="006958ED" w:rsidSect="00FD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CF0"/>
    <w:multiLevelType w:val="multilevel"/>
    <w:tmpl w:val="C90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D88"/>
    <w:rsid w:val="0001662F"/>
    <w:rsid w:val="00261F13"/>
    <w:rsid w:val="00462F2E"/>
    <w:rsid w:val="00557D88"/>
    <w:rsid w:val="006958ED"/>
    <w:rsid w:val="006B2BA9"/>
    <w:rsid w:val="007A0066"/>
    <w:rsid w:val="007D3C3D"/>
    <w:rsid w:val="00853F74"/>
    <w:rsid w:val="00866A67"/>
    <w:rsid w:val="00B4019F"/>
    <w:rsid w:val="00DF3C36"/>
    <w:rsid w:val="00E32886"/>
    <w:rsid w:val="00E51445"/>
    <w:rsid w:val="00FD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34"/>
  </w:style>
  <w:style w:type="paragraph" w:styleId="1">
    <w:name w:val="heading 1"/>
    <w:basedOn w:val="a"/>
    <w:link w:val="10"/>
    <w:uiPriority w:val="9"/>
    <w:qFormat/>
    <w:rsid w:val="00557D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557D88"/>
  </w:style>
  <w:style w:type="paragraph" w:styleId="a3">
    <w:name w:val="Normal (Web)"/>
    <w:basedOn w:val="a"/>
    <w:uiPriority w:val="99"/>
    <w:semiHidden/>
    <w:unhideWhenUsed/>
    <w:rsid w:val="0055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6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zakupki2</dc:creator>
  <cp:keywords/>
  <dc:description/>
  <cp:lastModifiedBy>zakupki2</cp:lastModifiedBy>
  <cp:revision>2</cp:revision>
  <cp:lastPrinted>2026-01-30T04:27:00Z</cp:lastPrinted>
  <dcterms:created xsi:type="dcterms:W3CDTF">2026-01-30T04:13:00Z</dcterms:created>
  <dcterms:modified xsi:type="dcterms:W3CDTF">2026-01-30T04:29:00Z</dcterms:modified>
</cp:coreProperties>
</file>