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F4D" w:rsidRPr="00F10C36" w:rsidRDefault="00085362" w:rsidP="00270F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График проведения </w:t>
      </w:r>
      <w:r w:rsidR="00270F4D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Межрайонной ИФНС России</w:t>
      </w:r>
    </w:p>
    <w:p w:rsidR="00085362" w:rsidRPr="00F10C36" w:rsidRDefault="00270F4D" w:rsidP="00270F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№ 29 по Свердловской области тематических </w:t>
      </w:r>
      <w:r w:rsidR="00085362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семинаров</w:t>
      </w:r>
      <w:r w:rsidR="00732B32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/</w:t>
      </w:r>
      <w:proofErr w:type="spellStart"/>
      <w:r w:rsidR="00732B32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вебинаров</w:t>
      </w:r>
      <w:proofErr w:type="spellEnd"/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с налогоплательщиками</w:t>
      </w:r>
      <w:r w:rsidR="00085362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</w:t>
      </w:r>
    </w:p>
    <w:p w:rsidR="00085362" w:rsidRPr="002B03C7" w:rsidRDefault="00085362" w:rsidP="0008536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в </w:t>
      </w:r>
      <w:r w:rsidR="00CA0322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1</w:t>
      </w: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квартале 20</w:t>
      </w:r>
      <w:r w:rsidR="00527B55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2</w:t>
      </w:r>
      <w:r w:rsidR="007010E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6</w:t>
      </w: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38"/>
        <w:gridCol w:w="1559"/>
        <w:gridCol w:w="4820"/>
        <w:gridCol w:w="1247"/>
      </w:tblGrid>
      <w:tr w:rsidR="00270F4D" w:rsidRPr="00270F4D" w:rsidTr="00C40E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C40E14" w:rsidRDefault="00270F4D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40E14">
              <w:rPr>
                <w:rFonts w:ascii="Arial" w:eastAsia="Times New Roman" w:hAnsi="Arial" w:cs="Arial"/>
                <w:b/>
                <w:lang w:eastAsia="ru-RU"/>
              </w:rPr>
              <w:t>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C40E14" w:rsidRDefault="00270F4D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40E14">
              <w:rPr>
                <w:rFonts w:ascii="Arial" w:eastAsia="Times New Roman" w:hAnsi="Arial" w:cs="Arial"/>
                <w:b/>
                <w:lang w:eastAsia="ru-RU"/>
              </w:rPr>
              <w:t xml:space="preserve">Место проведения </w:t>
            </w:r>
          </w:p>
          <w:p w:rsidR="00270F4D" w:rsidRPr="00C40E14" w:rsidRDefault="00270F4D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40E14">
              <w:rPr>
                <w:rFonts w:ascii="Arial" w:eastAsia="Times New Roman" w:hAnsi="Arial" w:cs="Arial"/>
                <w:b/>
                <w:lang w:eastAsia="ru-RU"/>
              </w:rPr>
              <w:t>семинара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C40E14" w:rsidRDefault="00270F4D" w:rsidP="006A1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40E14">
              <w:rPr>
                <w:rFonts w:ascii="Arial" w:eastAsia="Times New Roman" w:hAnsi="Arial" w:cs="Arial"/>
                <w:b/>
                <w:lang w:eastAsia="ru-RU"/>
              </w:rPr>
              <w:t xml:space="preserve">Дата и время </w:t>
            </w:r>
            <w:proofErr w:type="spellStart"/>
            <w:r w:rsidR="006A121B" w:rsidRPr="00C40E14">
              <w:rPr>
                <w:rFonts w:ascii="Arial" w:eastAsia="Times New Roman" w:hAnsi="Arial" w:cs="Arial"/>
                <w:b/>
                <w:lang w:eastAsia="ru-RU"/>
              </w:rPr>
              <w:t>вебинара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C40E14" w:rsidRDefault="00270F4D" w:rsidP="006A1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40E14">
              <w:rPr>
                <w:rFonts w:ascii="Arial" w:eastAsia="Times New Roman" w:hAnsi="Arial" w:cs="Arial"/>
                <w:b/>
                <w:lang w:eastAsia="ru-RU"/>
              </w:rPr>
              <w:t xml:space="preserve">Тема </w:t>
            </w:r>
            <w:proofErr w:type="spellStart"/>
            <w:r w:rsidR="00732B32" w:rsidRPr="00C40E14">
              <w:rPr>
                <w:rFonts w:ascii="Arial" w:eastAsia="Times New Roman" w:hAnsi="Arial" w:cs="Arial"/>
                <w:b/>
                <w:lang w:eastAsia="ru-RU"/>
              </w:rPr>
              <w:t>вебинара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C40E14" w:rsidRDefault="00270F4D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40E14">
              <w:rPr>
                <w:rFonts w:ascii="Arial" w:eastAsia="Times New Roman" w:hAnsi="Arial" w:cs="Arial"/>
                <w:b/>
                <w:lang w:eastAsia="ru-RU"/>
              </w:rPr>
              <w:t>Телефон</w:t>
            </w:r>
          </w:p>
        </w:tc>
      </w:tr>
      <w:tr w:rsidR="00270F4D" w:rsidRPr="00270F4D" w:rsidTr="00C40E14">
        <w:trPr>
          <w:trHeight w:val="2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F10C36" w:rsidRDefault="00270F4D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0A" w:rsidRPr="00F10C36" w:rsidRDefault="00162041" w:rsidP="00732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Межрайонной ИФНС России № 29 по Свердловской области,</w:t>
            </w:r>
          </w:p>
          <w:p w:rsidR="00270F4D" w:rsidRPr="00F10C36" w:rsidRDefault="00162041" w:rsidP="00732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Комсомольская,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F10C36" w:rsidRDefault="00555660" w:rsidP="00E63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7010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270F4D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CA0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  <w:r w:rsidR="00270F4D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.202</w:t>
            </w:r>
            <w:r w:rsidR="007010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  <w:p w:rsidR="00270F4D" w:rsidRPr="00F10C36" w:rsidRDefault="00270F4D" w:rsidP="00E63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162041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0D2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B" w:rsidRDefault="00C950FB" w:rsidP="00C47A5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950F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Порядок предоставления налоговых льгот по имущес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твенным налогам юридических лиц.</w:t>
            </w:r>
          </w:p>
          <w:p w:rsidR="00394EC2" w:rsidRPr="001B5D23" w:rsidRDefault="00394EC2" w:rsidP="00394EC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B5D2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Декларационная кампания 202</w:t>
            </w:r>
            <w:r w:rsidR="00B2017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  <w:r w:rsidRPr="001B5D2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года. </w:t>
            </w:r>
          </w:p>
          <w:p w:rsidR="00C950FB" w:rsidRDefault="00C950FB" w:rsidP="00C47A5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950F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Основные изменения в части применения специальных налоговых режимов,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внесенные в Налоговый кодекс РФ.</w:t>
            </w:r>
          </w:p>
          <w:p w:rsidR="003B3C16" w:rsidRDefault="003B3C16" w:rsidP="00C47A5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ЕНС: Правила заполнения платежных документов.</w:t>
            </w:r>
          </w:p>
          <w:p w:rsidR="007A0965" w:rsidRPr="00995FC0" w:rsidRDefault="007A0965" w:rsidP="007A096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95FC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Единый документ о постановке на учет в налоговом органе с 01.01.2026.</w:t>
            </w:r>
          </w:p>
          <w:p w:rsidR="00270F4D" w:rsidRPr="00F10C36" w:rsidRDefault="00342508" w:rsidP="0057060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B5D2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Возможность получения копий учредительных документов юридических лиц и внесенных в них изменений в форме электронных документов.</w:t>
            </w:r>
            <w:r w:rsidR="00570600">
              <w:t xml:space="preserve"> </w:t>
            </w:r>
            <w:r w:rsidR="00570600" w:rsidRPr="0057060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Преимущества применения типового устава обществами с ограниченной ответственностью.</w:t>
            </w:r>
            <w:r w:rsidR="00570600">
              <w:t xml:space="preserve"> Функционал </w:t>
            </w:r>
            <w:r w:rsidR="00570600" w:rsidRPr="0057060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сервис</w:t>
            </w:r>
            <w:r w:rsidR="0057060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</w:t>
            </w:r>
            <w:r w:rsidR="00570600" w:rsidRPr="0057060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«Государственная онлайн-регистрация бизнеса».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0A" w:rsidRPr="00F10C36" w:rsidRDefault="00162041" w:rsidP="00E63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(34365)</w:t>
            </w:r>
          </w:p>
          <w:p w:rsidR="00270F4D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162041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  <w:r w:rsidR="00162041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</w:t>
            </w:r>
          </w:p>
          <w:p w:rsidR="00555660" w:rsidRPr="00F10C36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4841</w:t>
            </w:r>
          </w:p>
        </w:tc>
      </w:tr>
      <w:tr w:rsidR="00E6350A" w:rsidRPr="00270F4D" w:rsidTr="00C40E14">
        <w:trPr>
          <w:trHeight w:val="13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0A" w:rsidRPr="00F10C36" w:rsidRDefault="00732B32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32" w:rsidRPr="00F10C36" w:rsidRDefault="00732B32" w:rsidP="00732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Межрайонной ИФНС России № 29 по Свердловской области,</w:t>
            </w:r>
          </w:p>
          <w:p w:rsidR="00E6350A" w:rsidRPr="00F10C36" w:rsidRDefault="00732B32" w:rsidP="00732B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Комсомольская,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0A" w:rsidRPr="00F10C36" w:rsidRDefault="007010E3" w:rsidP="000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  <w:r w:rsidR="00732B32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F50D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  <w:r w:rsidR="00732B32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732B32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14</w:t>
            </w:r>
            <w:r w:rsidR="000D2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r w:rsidR="00732B32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E7" w:rsidRDefault="00B803E7" w:rsidP="00F91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3E7">
              <w:rPr>
                <w:rFonts w:ascii="Arial" w:hAnsi="Arial" w:cs="Arial"/>
                <w:sz w:val="20"/>
                <w:szCs w:val="20"/>
              </w:rPr>
              <w:t>Упрощенная система налогообложения: налоговые ставки, лимиты, изменения с 01.01.2026.</w:t>
            </w:r>
          </w:p>
          <w:p w:rsidR="004403A5" w:rsidRPr="00C47A56" w:rsidRDefault="004403A5" w:rsidP="00440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7A56">
              <w:rPr>
                <w:rFonts w:ascii="Arial" w:hAnsi="Arial" w:cs="Arial"/>
                <w:color w:val="000000"/>
                <w:sz w:val="20"/>
                <w:szCs w:val="20"/>
              </w:rPr>
              <w:t>Ответственность за нарушение валютного законодательства РФ: совершение незаконных валютных операций, нарушение сроков представления отчетности.</w:t>
            </w:r>
          </w:p>
          <w:p w:rsidR="004403A5" w:rsidRDefault="00F83960" w:rsidP="002E1FB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47A5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Декларирование до</w:t>
            </w:r>
            <w:r w:rsidR="0048151F" w:rsidRPr="00C47A5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ходов физическими лицами за 202</w:t>
            </w:r>
            <w:r w:rsidR="00B803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  <w:r w:rsidRPr="00C47A5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год: сроки и способы представления декларации по форме 3-НДФЛ; срок уплаты НДФЛ, исчисленного по декларации.</w:t>
            </w:r>
          </w:p>
          <w:p w:rsidR="00BD45E6" w:rsidRPr="00F10C36" w:rsidRDefault="00570600" w:rsidP="0057060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Электронные сервисы на сайте ФНС России</w:t>
            </w:r>
            <w:r w:rsidR="00B3436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, </w:t>
            </w:r>
            <w:r w:rsidR="00B34363" w:rsidRPr="00B3436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сервисы «Выбор типового устава»</w:t>
            </w:r>
            <w:r w:rsidR="00197E4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,</w:t>
            </w:r>
            <w:r w:rsidR="00B34363" w:rsidRPr="00B3436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«Государственная о</w:t>
            </w:r>
            <w:r w:rsidR="00197E4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нлайн-регистрация бизнеса», «Созда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й</w:t>
            </w:r>
            <w:r w:rsidR="00197E4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свой бизнес».</w:t>
            </w:r>
            <w:r w:rsidR="00B34363" w:rsidRPr="00B3436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60" w:rsidRPr="00555660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(34365)</w:t>
            </w:r>
          </w:p>
          <w:p w:rsidR="00555660" w:rsidRPr="00555660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3-50-26,</w:t>
            </w:r>
          </w:p>
          <w:p w:rsidR="00E6350A" w:rsidRPr="00F10C36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</w:t>
            </w:r>
            <w:proofErr w:type="spellEnd"/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4841</w:t>
            </w:r>
          </w:p>
        </w:tc>
      </w:tr>
      <w:tr w:rsidR="00661D2E" w:rsidRPr="00270F4D" w:rsidTr="00C612C1">
        <w:trPr>
          <w:trHeight w:val="17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2E" w:rsidRPr="00F10C36" w:rsidRDefault="00661D2E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2E" w:rsidRPr="00F10C36" w:rsidRDefault="00661D2E" w:rsidP="00661D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Межрайонной ИФНС России № 29 по Свердловской области,</w:t>
            </w:r>
          </w:p>
          <w:p w:rsidR="00661D2E" w:rsidRPr="00F10C36" w:rsidRDefault="00661D2E" w:rsidP="00661D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Комсомольская,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2E" w:rsidRPr="00F10C36" w:rsidRDefault="007010E3" w:rsidP="00701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  <w:r w:rsidR="00661D2E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F62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  <w:r w:rsidR="00661D2E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0D2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14:</w:t>
            </w:r>
            <w:bookmarkStart w:id="0" w:name="_GoBack"/>
            <w:bookmarkEnd w:id="0"/>
            <w:r w:rsidR="00661D2E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E14" w:rsidRPr="00F62C4A" w:rsidRDefault="006735BB" w:rsidP="002E1FB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735B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Порядок предоставления налоговых льгот по имущественным налогам физических лиц</w:t>
            </w:r>
            <w:r w:rsidR="00B803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  <w:p w:rsidR="00B803E7" w:rsidRDefault="00F62C4A" w:rsidP="002E1FB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E1FB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Декларационная кампания-202</w:t>
            </w:r>
            <w:r w:rsidR="007010E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  <w:r w:rsidRPr="002E1FB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: категории физических лиц, обязанных задекларировать доходы; срок представления декларации ф. 3-НДФЛ</w:t>
            </w:r>
            <w:r w:rsidR="00B803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. </w:t>
            </w:r>
          </w:p>
          <w:p w:rsidR="00B803E7" w:rsidRDefault="00B803E7" w:rsidP="002E1FB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803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Автоматизированная УСН: порядок перехода, условия применения, ограничения.</w:t>
            </w:r>
          </w:p>
          <w:p w:rsidR="00197E44" w:rsidRDefault="00197E44" w:rsidP="002E1FB2">
            <w:pPr>
              <w:pStyle w:val="ql-align-justify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4235">
              <w:rPr>
                <w:rFonts w:ascii="Arial" w:hAnsi="Arial" w:cs="Arial"/>
                <w:bCs/>
                <w:sz w:val="20"/>
                <w:szCs w:val="20"/>
              </w:rPr>
              <w:t>Электронны</w:t>
            </w:r>
            <w:r>
              <w:rPr>
                <w:rFonts w:ascii="Arial" w:hAnsi="Arial" w:cs="Arial"/>
                <w:bCs/>
                <w:sz w:val="20"/>
                <w:szCs w:val="20"/>
              </w:rPr>
              <w:t>й</w:t>
            </w:r>
            <w:r w:rsidRPr="00D24235">
              <w:rPr>
                <w:rFonts w:ascii="Arial" w:hAnsi="Arial" w:cs="Arial"/>
                <w:bCs/>
                <w:sz w:val="20"/>
                <w:szCs w:val="20"/>
              </w:rPr>
              <w:t xml:space="preserve"> сервис на сайте www.nalog.gov.ru</w:t>
            </w:r>
            <w:r w:rsidRPr="00B34363">
              <w:rPr>
                <w:rFonts w:ascii="Arial" w:hAnsi="Arial" w:cs="Arial"/>
                <w:bCs/>
                <w:sz w:val="20"/>
                <w:szCs w:val="20"/>
              </w:rPr>
              <w:t xml:space="preserve"> «Государственная онлайн-регистрация бизнеса»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D2423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</w:t>
            </w:r>
            <w:r w:rsidRPr="00D24235">
              <w:rPr>
                <w:rFonts w:ascii="Arial" w:hAnsi="Arial" w:cs="Arial"/>
                <w:bCs/>
                <w:sz w:val="20"/>
                <w:szCs w:val="20"/>
              </w:rPr>
              <w:t xml:space="preserve">реимущества применения типового устава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обществами с ограниченной ответственностью. </w:t>
            </w:r>
          </w:p>
          <w:p w:rsidR="00C612C1" w:rsidRPr="00F10C36" w:rsidRDefault="00AA1215" w:rsidP="003B3C16">
            <w:pPr>
              <w:pStyle w:val="ql-align-justify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70600">
              <w:rPr>
                <w:rStyle w:val="a5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Сервисы</w:t>
            </w:r>
            <w:r w:rsidR="003B3C16" w:rsidRPr="00570600">
              <w:rPr>
                <w:rStyle w:val="a5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 xml:space="preserve"> ФНС России «</w:t>
            </w:r>
            <w:r w:rsidR="00A50C2F" w:rsidRPr="00570600">
              <w:rPr>
                <w:rFonts w:ascii="Arial" w:hAnsi="Arial" w:cs="Arial"/>
                <w:bCs/>
                <w:sz w:val="20"/>
                <w:szCs w:val="20"/>
              </w:rPr>
              <w:t>Лич</w:t>
            </w:r>
            <w:r w:rsidR="003B3C16" w:rsidRPr="00570600">
              <w:rPr>
                <w:rFonts w:ascii="Arial" w:hAnsi="Arial" w:cs="Arial"/>
                <w:bCs/>
                <w:sz w:val="20"/>
                <w:szCs w:val="20"/>
              </w:rPr>
              <w:t>ный кабинет налогоплательщика для физических лиц»,</w:t>
            </w:r>
            <w:r w:rsidR="003B3C16">
              <w:rPr>
                <w:rFonts w:ascii="Arial" w:hAnsi="Arial" w:cs="Arial"/>
                <w:bCs/>
                <w:sz w:val="20"/>
                <w:szCs w:val="20"/>
              </w:rPr>
              <w:t xml:space="preserve"> «Справочная информация о ставках и льготах по имущественным налогам».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60" w:rsidRPr="00555660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(34365)</w:t>
            </w:r>
          </w:p>
          <w:p w:rsidR="00555660" w:rsidRPr="00555660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3-50-26,</w:t>
            </w:r>
          </w:p>
          <w:p w:rsidR="00661D2E" w:rsidRPr="00F10C36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</w:t>
            </w:r>
            <w:proofErr w:type="spellEnd"/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4841</w:t>
            </w:r>
          </w:p>
        </w:tc>
      </w:tr>
    </w:tbl>
    <w:p w:rsidR="00BD45E6" w:rsidRDefault="001C756F" w:rsidP="00F10C36">
      <w:pPr>
        <w:rPr>
          <w:b/>
        </w:rPr>
      </w:pPr>
      <w:r w:rsidRPr="001C756F">
        <w:rPr>
          <w:b/>
        </w:rPr>
        <w:t>Для участия в мероприятии необходимо предварительно зарегистрироваться по ссылке:</w:t>
      </w:r>
    </w:p>
    <w:p w:rsidR="002B1AF0" w:rsidRDefault="000D2D84" w:rsidP="00F10C36">
      <w:hyperlink r:id="rId7" w:history="1">
        <w:r w:rsidR="00570600" w:rsidRPr="005147E9">
          <w:rPr>
            <w:rStyle w:val="a5"/>
            <w:b/>
          </w:rPr>
          <w:t>https://fns.ktalk.ru/ifns6683</w:t>
        </w:r>
      </w:hyperlink>
      <w:r w:rsidR="001C756F">
        <w:rPr>
          <w:b/>
        </w:rPr>
        <w:t xml:space="preserve">                                      </w:t>
      </w:r>
      <w:r w:rsidR="001C756F" w:rsidRPr="001C756F">
        <w:rPr>
          <w:rFonts w:ascii="Arial" w:eastAsia="Calibri" w:hAnsi="Arial" w:cs="Arial"/>
          <w:noProof/>
          <w:color w:val="0000FF"/>
          <w:sz w:val="32"/>
          <w:szCs w:val="32"/>
          <w:lang w:eastAsia="ru-RU"/>
        </w:rPr>
        <w:drawing>
          <wp:inline distT="0" distB="0" distL="0" distR="0">
            <wp:extent cx="400050" cy="400050"/>
            <wp:effectExtent l="0" t="0" r="0" b="0"/>
            <wp:docPr id="3" name="Рисунок 3" descr="image-09-09-22-05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-09-09-22-05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0C36">
        <w:t xml:space="preserve">                   </w:t>
      </w:r>
    </w:p>
    <w:sectPr w:rsidR="002B1AF0" w:rsidSect="00153708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34D" w:rsidRDefault="0080334D">
      <w:pPr>
        <w:spacing w:after="0" w:line="240" w:lineRule="auto"/>
      </w:pPr>
      <w:r>
        <w:separator/>
      </w:r>
    </w:p>
  </w:endnote>
  <w:endnote w:type="continuationSeparator" w:id="0">
    <w:p w:rsidR="0080334D" w:rsidRDefault="0080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59F" w:rsidRDefault="000D2D84" w:rsidP="005D141F">
    <w:pPr>
      <w:pStyle w:val="a3"/>
      <w:rPr>
        <w:szCs w:val="20"/>
      </w:rPr>
    </w:pPr>
  </w:p>
  <w:p w:rsidR="005D141F" w:rsidRPr="005D141F" w:rsidRDefault="000D2D84" w:rsidP="005D141F">
    <w:pPr>
      <w:pStyle w:val="a3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34D" w:rsidRDefault="0080334D">
      <w:pPr>
        <w:spacing w:after="0" w:line="240" w:lineRule="auto"/>
      </w:pPr>
      <w:r>
        <w:separator/>
      </w:r>
    </w:p>
  </w:footnote>
  <w:footnote w:type="continuationSeparator" w:id="0">
    <w:p w:rsidR="0080334D" w:rsidRDefault="00803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4D"/>
    <w:rsid w:val="0000637D"/>
    <w:rsid w:val="0003081C"/>
    <w:rsid w:val="000316C8"/>
    <w:rsid w:val="00045209"/>
    <w:rsid w:val="00046B56"/>
    <w:rsid w:val="00085362"/>
    <w:rsid w:val="00086EF7"/>
    <w:rsid w:val="000D2D84"/>
    <w:rsid w:val="00153708"/>
    <w:rsid w:val="00162041"/>
    <w:rsid w:val="00187AAE"/>
    <w:rsid w:val="001921F2"/>
    <w:rsid w:val="00197E44"/>
    <w:rsid w:val="001B110A"/>
    <w:rsid w:val="001B5D23"/>
    <w:rsid w:val="001C756F"/>
    <w:rsid w:val="001E259E"/>
    <w:rsid w:val="001F7E0E"/>
    <w:rsid w:val="00216488"/>
    <w:rsid w:val="00220CBE"/>
    <w:rsid w:val="002351B0"/>
    <w:rsid w:val="00236169"/>
    <w:rsid w:val="0024629B"/>
    <w:rsid w:val="00270F4D"/>
    <w:rsid w:val="00281F55"/>
    <w:rsid w:val="00285F6B"/>
    <w:rsid w:val="00290FFD"/>
    <w:rsid w:val="002A55D8"/>
    <w:rsid w:val="002B03C7"/>
    <w:rsid w:val="002B1AF0"/>
    <w:rsid w:val="002C5BAA"/>
    <w:rsid w:val="002D5978"/>
    <w:rsid w:val="002E1FB2"/>
    <w:rsid w:val="002F65AD"/>
    <w:rsid w:val="00301713"/>
    <w:rsid w:val="00342508"/>
    <w:rsid w:val="003444E4"/>
    <w:rsid w:val="00354145"/>
    <w:rsid w:val="00364D7B"/>
    <w:rsid w:val="0037249B"/>
    <w:rsid w:val="00394EC2"/>
    <w:rsid w:val="003A7FF9"/>
    <w:rsid w:val="003B1268"/>
    <w:rsid w:val="003B3C16"/>
    <w:rsid w:val="003B52E2"/>
    <w:rsid w:val="003E3179"/>
    <w:rsid w:val="003F5294"/>
    <w:rsid w:val="004323AB"/>
    <w:rsid w:val="004403A5"/>
    <w:rsid w:val="0048151F"/>
    <w:rsid w:val="00482E35"/>
    <w:rsid w:val="004A10F3"/>
    <w:rsid w:val="004B05F7"/>
    <w:rsid w:val="004B2188"/>
    <w:rsid w:val="004C7812"/>
    <w:rsid w:val="004F5F09"/>
    <w:rsid w:val="005029D0"/>
    <w:rsid w:val="00527B55"/>
    <w:rsid w:val="0054022C"/>
    <w:rsid w:val="0054498F"/>
    <w:rsid w:val="005522DA"/>
    <w:rsid w:val="00555660"/>
    <w:rsid w:val="00560CF3"/>
    <w:rsid w:val="00570600"/>
    <w:rsid w:val="005B58FD"/>
    <w:rsid w:val="005B61F0"/>
    <w:rsid w:val="005F24FF"/>
    <w:rsid w:val="005F351C"/>
    <w:rsid w:val="00632A77"/>
    <w:rsid w:val="00634F8D"/>
    <w:rsid w:val="00650A51"/>
    <w:rsid w:val="00661D2E"/>
    <w:rsid w:val="00661F24"/>
    <w:rsid w:val="00662467"/>
    <w:rsid w:val="006735BB"/>
    <w:rsid w:val="006A121B"/>
    <w:rsid w:val="006B5658"/>
    <w:rsid w:val="006D5901"/>
    <w:rsid w:val="006F32AF"/>
    <w:rsid w:val="007010E3"/>
    <w:rsid w:val="00706983"/>
    <w:rsid w:val="00713A1B"/>
    <w:rsid w:val="007147ED"/>
    <w:rsid w:val="007217B6"/>
    <w:rsid w:val="00732B32"/>
    <w:rsid w:val="007766A5"/>
    <w:rsid w:val="00785368"/>
    <w:rsid w:val="007A0965"/>
    <w:rsid w:val="007A5D4C"/>
    <w:rsid w:val="007B761E"/>
    <w:rsid w:val="007D7AF3"/>
    <w:rsid w:val="007E4672"/>
    <w:rsid w:val="007E6CC4"/>
    <w:rsid w:val="007E7D7C"/>
    <w:rsid w:val="00802B43"/>
    <w:rsid w:val="0080334D"/>
    <w:rsid w:val="00833E9C"/>
    <w:rsid w:val="00834B38"/>
    <w:rsid w:val="00841766"/>
    <w:rsid w:val="00847754"/>
    <w:rsid w:val="008503B3"/>
    <w:rsid w:val="0088240C"/>
    <w:rsid w:val="00883A68"/>
    <w:rsid w:val="00893F85"/>
    <w:rsid w:val="008B55E9"/>
    <w:rsid w:val="00901120"/>
    <w:rsid w:val="00915176"/>
    <w:rsid w:val="00926388"/>
    <w:rsid w:val="00932D4D"/>
    <w:rsid w:val="00953FA5"/>
    <w:rsid w:val="00954F66"/>
    <w:rsid w:val="00960D4B"/>
    <w:rsid w:val="009645D3"/>
    <w:rsid w:val="009A38D1"/>
    <w:rsid w:val="009B0100"/>
    <w:rsid w:val="009B0E82"/>
    <w:rsid w:val="009E5CE9"/>
    <w:rsid w:val="009F4AE2"/>
    <w:rsid w:val="00A04722"/>
    <w:rsid w:val="00A50C2F"/>
    <w:rsid w:val="00A53E9F"/>
    <w:rsid w:val="00AA1215"/>
    <w:rsid w:val="00AC12CA"/>
    <w:rsid w:val="00AC6B36"/>
    <w:rsid w:val="00AF433F"/>
    <w:rsid w:val="00B01BDA"/>
    <w:rsid w:val="00B20177"/>
    <w:rsid w:val="00B218E6"/>
    <w:rsid w:val="00B34363"/>
    <w:rsid w:val="00B545B1"/>
    <w:rsid w:val="00B551CD"/>
    <w:rsid w:val="00B803E7"/>
    <w:rsid w:val="00B92EDB"/>
    <w:rsid w:val="00BD0546"/>
    <w:rsid w:val="00BD357D"/>
    <w:rsid w:val="00BD45E6"/>
    <w:rsid w:val="00BF5D16"/>
    <w:rsid w:val="00C171D5"/>
    <w:rsid w:val="00C40E14"/>
    <w:rsid w:val="00C46608"/>
    <w:rsid w:val="00C47A56"/>
    <w:rsid w:val="00C612C1"/>
    <w:rsid w:val="00C6607C"/>
    <w:rsid w:val="00C84035"/>
    <w:rsid w:val="00C950FB"/>
    <w:rsid w:val="00C95D01"/>
    <w:rsid w:val="00CA0322"/>
    <w:rsid w:val="00CA6B0C"/>
    <w:rsid w:val="00CC6D95"/>
    <w:rsid w:val="00CD0075"/>
    <w:rsid w:val="00CE3887"/>
    <w:rsid w:val="00D65C33"/>
    <w:rsid w:val="00D7263C"/>
    <w:rsid w:val="00DA7C94"/>
    <w:rsid w:val="00DB4043"/>
    <w:rsid w:val="00DC64AF"/>
    <w:rsid w:val="00E06F7C"/>
    <w:rsid w:val="00E3485A"/>
    <w:rsid w:val="00E40B4C"/>
    <w:rsid w:val="00E47618"/>
    <w:rsid w:val="00E6350A"/>
    <w:rsid w:val="00EC7168"/>
    <w:rsid w:val="00ED0F5B"/>
    <w:rsid w:val="00ED18CB"/>
    <w:rsid w:val="00EF0CA3"/>
    <w:rsid w:val="00F10C36"/>
    <w:rsid w:val="00F50D1B"/>
    <w:rsid w:val="00F628C9"/>
    <w:rsid w:val="00F62C4A"/>
    <w:rsid w:val="00F75152"/>
    <w:rsid w:val="00F82C40"/>
    <w:rsid w:val="00F83960"/>
    <w:rsid w:val="00F9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3151D-4959-429C-83E6-E77FFB0F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853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85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10C3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5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15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C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ql-align-justify">
    <w:name w:val="ql-align-justify"/>
    <w:basedOn w:val="a"/>
    <w:rsid w:val="0035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ns.ktalk.ru/ifns668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57D4F-2BBE-4E6B-B1E6-CD0AF14E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Саламатова Татьяна Геннадьевна</dc:creator>
  <cp:lastModifiedBy>Захарова Ксения Вячеславовна</cp:lastModifiedBy>
  <cp:revision>3</cp:revision>
  <cp:lastPrinted>2022-06-10T10:06:00Z</cp:lastPrinted>
  <dcterms:created xsi:type="dcterms:W3CDTF">2026-01-13T05:13:00Z</dcterms:created>
  <dcterms:modified xsi:type="dcterms:W3CDTF">2026-01-15T10:54:00Z</dcterms:modified>
</cp:coreProperties>
</file>