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5215"/>
        <w:gridCol w:w="4138"/>
      </w:tblGrid>
      <w:tr>
        <w:trPr>
          <w:trHeight w:val="2136" w:hRule="atLeast"/>
        </w:trPr>
        <w:tc>
          <w:tcPr>
            <w:tcW w:w="1020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75"/>
              <w:ind w:left="501" w:right="487"/>
              <w:jc w:val="center"/>
              <w:rPr>
                <w:b/>
                <w:sz w:val="26"/>
              </w:rPr>
            </w:pPr>
            <w:bookmarkStart w:name="Сведения об объекте " w:id="1"/>
            <w:bookmarkEnd w:id="1"/>
            <w:r>
              <w:rPr/>
            </w:r>
            <w:r>
              <w:rPr>
                <w:b/>
                <w:w w:val="105"/>
                <w:sz w:val="26"/>
              </w:rPr>
              <w:t>ГРАФИЧЕСКОЕ ОПИСАНИЕ</w:t>
            </w:r>
          </w:p>
          <w:p>
            <w:pPr>
              <w:pStyle w:val="TableParagraph"/>
              <w:spacing w:line="247" w:lineRule="auto" w:before="9"/>
              <w:ind w:left="322" w:right="306" w:hanging="3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местоположения границ населенных пунктов, территориальных зон, особо охраняемых</w:t>
            </w:r>
            <w:r>
              <w:rPr>
                <w:b/>
                <w:spacing w:val="-3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природных</w:t>
            </w:r>
            <w:r>
              <w:rPr>
                <w:b/>
                <w:spacing w:val="-3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территорий,</w:t>
            </w:r>
            <w:r>
              <w:rPr>
                <w:b/>
                <w:spacing w:val="-2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зон</w:t>
            </w:r>
            <w:r>
              <w:rPr>
                <w:b/>
                <w:spacing w:val="-3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с</w:t>
            </w:r>
            <w:r>
              <w:rPr>
                <w:b/>
                <w:spacing w:val="-2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особыми</w:t>
            </w:r>
            <w:r>
              <w:rPr>
                <w:b/>
                <w:spacing w:val="-2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условиями</w:t>
            </w:r>
            <w:r>
              <w:rPr>
                <w:b/>
                <w:spacing w:val="-2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использования территории</w:t>
            </w:r>
          </w:p>
          <w:p>
            <w:pPr>
              <w:pStyle w:val="TableParagraph"/>
              <w:spacing w:line="247" w:lineRule="auto" w:before="151"/>
              <w:ind w:left="501" w:right="488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Публичный</w:t>
            </w:r>
            <w:r>
              <w:rPr>
                <w:b/>
                <w:spacing w:val="-34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сервитут</w:t>
            </w:r>
            <w:r>
              <w:rPr>
                <w:b/>
                <w:spacing w:val="-3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для</w:t>
            </w:r>
            <w:r>
              <w:rPr>
                <w:b/>
                <w:spacing w:val="-34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эксплуатации</w:t>
            </w:r>
            <w:r>
              <w:rPr>
                <w:b/>
                <w:spacing w:val="-3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объекта</w:t>
            </w:r>
            <w:r>
              <w:rPr>
                <w:b/>
                <w:spacing w:val="-34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электросетевого</w:t>
            </w:r>
            <w:r>
              <w:rPr>
                <w:b/>
                <w:spacing w:val="-3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хозяйства "Электросетевой</w:t>
            </w:r>
            <w:r>
              <w:rPr>
                <w:b/>
                <w:spacing w:val="-14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комплекс</w:t>
            </w:r>
            <w:r>
              <w:rPr>
                <w:b/>
                <w:spacing w:val="-1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подстанции</w:t>
            </w:r>
            <w:r>
              <w:rPr>
                <w:b/>
                <w:spacing w:val="-1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110/10</w:t>
            </w:r>
            <w:r>
              <w:rPr>
                <w:b/>
                <w:spacing w:val="-12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кВ</w:t>
            </w:r>
            <w:r>
              <w:rPr>
                <w:b/>
                <w:spacing w:val="-1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"Верховино"</w:t>
            </w:r>
          </w:p>
        </w:tc>
      </w:tr>
      <w:tr>
        <w:trPr>
          <w:trHeight w:val="327" w:hRule="atLeast"/>
        </w:trPr>
        <w:tc>
          <w:tcPr>
            <w:tcW w:w="10203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500" w:right="488"/>
              <w:jc w:val="center"/>
              <w:rPr>
                <w:sz w:val="15"/>
              </w:rPr>
            </w:pPr>
            <w:r>
              <w:rPr>
                <w:sz w:val="15"/>
              </w:rPr>
              <w:t>(наименование объекта, местоположение границ которого описано (далее - объект))</w:t>
            </w:r>
          </w:p>
        </w:tc>
      </w:tr>
      <w:tr>
        <w:trPr>
          <w:trHeight w:val="438" w:hRule="atLeast"/>
        </w:trPr>
        <w:tc>
          <w:tcPr>
            <w:tcW w:w="10203" w:type="dxa"/>
            <w:gridSpan w:val="3"/>
          </w:tcPr>
          <w:p>
            <w:pPr>
              <w:pStyle w:val="TableParagraph"/>
              <w:spacing w:before="72"/>
              <w:ind w:left="501" w:right="488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Раздел 1</w:t>
            </w:r>
          </w:p>
        </w:tc>
      </w:tr>
      <w:tr>
        <w:trPr>
          <w:trHeight w:val="438" w:hRule="atLeast"/>
        </w:trPr>
        <w:tc>
          <w:tcPr>
            <w:tcW w:w="10203" w:type="dxa"/>
            <w:gridSpan w:val="3"/>
          </w:tcPr>
          <w:p>
            <w:pPr>
              <w:pStyle w:val="TableParagraph"/>
              <w:spacing w:before="72"/>
              <w:ind w:left="501" w:right="486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Сведения об объекте</w:t>
            </w:r>
          </w:p>
        </w:tc>
      </w:tr>
      <w:tr>
        <w:trPr>
          <w:trHeight w:val="438" w:hRule="atLeast"/>
        </w:trPr>
        <w:tc>
          <w:tcPr>
            <w:tcW w:w="850" w:type="dxa"/>
          </w:tcPr>
          <w:p>
            <w:pPr>
              <w:pStyle w:val="TableParagraph"/>
              <w:spacing w:before="98"/>
              <w:ind w:left="122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№ п/п</w:t>
            </w:r>
          </w:p>
        </w:tc>
        <w:tc>
          <w:tcPr>
            <w:tcW w:w="5215" w:type="dxa"/>
          </w:tcPr>
          <w:p>
            <w:pPr>
              <w:pStyle w:val="TableParagraph"/>
              <w:spacing w:before="98"/>
              <w:ind w:left="1404"/>
              <w:rPr>
                <w:b/>
                <w:sz w:val="21"/>
              </w:rPr>
            </w:pPr>
            <w:r>
              <w:rPr>
                <w:b/>
                <w:sz w:val="21"/>
              </w:rPr>
              <w:t>Характеристики объекта</w:t>
            </w:r>
          </w:p>
        </w:tc>
        <w:tc>
          <w:tcPr>
            <w:tcW w:w="4138" w:type="dxa"/>
          </w:tcPr>
          <w:p>
            <w:pPr>
              <w:pStyle w:val="TableParagraph"/>
              <w:spacing w:before="98"/>
              <w:ind w:left="858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характеристик</w:t>
            </w:r>
          </w:p>
        </w:tc>
      </w:tr>
      <w:tr>
        <w:trPr>
          <w:trHeight w:val="325" w:hRule="atLeast"/>
        </w:trPr>
        <w:tc>
          <w:tcPr>
            <w:tcW w:w="850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5215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4138" w:type="dxa"/>
          </w:tcPr>
          <w:p>
            <w:pPr>
              <w:pStyle w:val="TableParagraph"/>
              <w:spacing w:before="4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</w:tr>
      <w:tr>
        <w:trPr>
          <w:trHeight w:val="653" w:hRule="atLeast"/>
        </w:trPr>
        <w:tc>
          <w:tcPr>
            <w:tcW w:w="850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5215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79"/>
              <w:rPr>
                <w:sz w:val="21"/>
              </w:rPr>
            </w:pPr>
            <w:r>
              <w:rPr>
                <w:sz w:val="21"/>
              </w:rPr>
              <w:t>Местоположение объекта</w:t>
            </w:r>
          </w:p>
        </w:tc>
        <w:tc>
          <w:tcPr>
            <w:tcW w:w="4138" w:type="dxa"/>
          </w:tcPr>
          <w:p>
            <w:pPr>
              <w:pStyle w:val="TableParagraph"/>
              <w:spacing w:before="81"/>
              <w:ind w:left="101" w:firstLine="52"/>
              <w:rPr>
                <w:sz w:val="21"/>
              </w:rPr>
            </w:pPr>
            <w:r>
              <w:rPr>
                <w:sz w:val="21"/>
              </w:rPr>
              <w:t>Свердловская область, г.о Тугулымский, село Верховино</w:t>
            </w:r>
          </w:p>
        </w:tc>
      </w:tr>
      <w:tr>
        <w:trPr>
          <w:trHeight w:val="665" w:hRule="atLeast"/>
        </w:trPr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5" w:right="108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5215" w:type="dxa"/>
          </w:tcPr>
          <w:p>
            <w:pPr>
              <w:pStyle w:val="TableParagraph"/>
              <w:spacing w:before="91"/>
              <w:ind w:left="79"/>
              <w:rPr>
                <w:sz w:val="21"/>
              </w:rPr>
            </w:pPr>
            <w:r>
              <w:rPr>
                <w:sz w:val="21"/>
              </w:rPr>
              <w:t>Площадь объекта +/- величина</w:t>
            </w:r>
          </w:p>
          <w:p>
            <w:pPr>
              <w:pStyle w:val="TableParagraph"/>
              <w:ind w:left="79"/>
              <w:rPr>
                <w:sz w:val="21"/>
              </w:rPr>
            </w:pPr>
            <w:r>
              <w:rPr>
                <w:sz w:val="21"/>
              </w:rPr>
              <w:t>погрешности определения площади (Р +/- Дельта Р)</w:t>
            </w:r>
          </w:p>
        </w:tc>
        <w:tc>
          <w:tcPr>
            <w:tcW w:w="4138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54"/>
              <w:rPr>
                <w:sz w:val="21"/>
              </w:rPr>
            </w:pPr>
            <w:r>
              <w:rPr>
                <w:sz w:val="21"/>
              </w:rPr>
              <w:t>6573 +/- 28 м²</w:t>
            </w:r>
          </w:p>
        </w:tc>
      </w:tr>
      <w:tr>
        <w:trPr>
          <w:trHeight w:val="2604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15" w:right="108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521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79"/>
              <w:rPr>
                <w:sz w:val="21"/>
              </w:rPr>
            </w:pPr>
            <w:r>
              <w:rPr>
                <w:sz w:val="21"/>
              </w:rPr>
              <w:t>Иные характеристики объекта</w:t>
            </w:r>
          </w:p>
        </w:tc>
        <w:tc>
          <w:tcPr>
            <w:tcW w:w="4138" w:type="dxa"/>
          </w:tcPr>
          <w:p>
            <w:pPr>
              <w:pStyle w:val="TableParagraph"/>
              <w:spacing w:before="84"/>
              <w:ind w:left="101" w:right="266" w:firstLine="52"/>
              <w:rPr>
                <w:sz w:val="21"/>
              </w:rPr>
            </w:pPr>
            <w:r>
              <w:rPr>
                <w:sz w:val="21"/>
              </w:rPr>
              <w:t>Публичный сервитут для эксплуатации объекта электросетевого хозяйства "Электросетевой комплекс подстанции 110/10 кВ "Верховино", сроком действия на 49 лет для ПАО «Россети Урал», ИНН 6671163413, ОГРН 1056604000970,</w:t>
            </w:r>
          </w:p>
          <w:p>
            <w:pPr>
              <w:pStyle w:val="TableParagraph"/>
              <w:spacing w:before="7"/>
              <w:ind w:left="101" w:right="266"/>
              <w:rPr>
                <w:sz w:val="21"/>
              </w:rPr>
            </w:pPr>
            <w:r>
              <w:rPr>
                <w:sz w:val="21"/>
              </w:rPr>
              <w:t>почтовый адрес: 620017, г. Екатеринбург, пр. Космонавтов, 17а, телефон: + 7 (343) 293-23-59, адрес электронной почты</w:t>
            </w:r>
            <w:hyperlink r:id="rId5">
              <w:r>
                <w:rPr>
                  <w:sz w:val="21"/>
                </w:rPr>
                <w:t> se@rosseti-ural.ru</w:t>
              </w:r>
            </w:hyperlink>
          </w:p>
        </w:tc>
      </w:tr>
      <w:tr>
        <w:trPr>
          <w:trHeight w:val="7077" w:hRule="atLeast"/>
        </w:trPr>
        <w:tc>
          <w:tcPr>
            <w:tcW w:w="1020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540" w:bottom="280" w:left="1020" w:right="4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>
        <w:trPr>
          <w:trHeight w:val="608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182"/>
              <w:ind w:left="2312" w:right="2303"/>
              <w:jc w:val="center"/>
              <w:rPr>
                <w:b/>
                <w:sz w:val="26"/>
              </w:rPr>
            </w:pPr>
            <w:bookmarkStart w:name="Сведения о местоположении границ объекта" w:id="2"/>
            <w:bookmarkEnd w:id="2"/>
            <w:r>
              <w:rPr/>
            </w:r>
            <w:r>
              <w:rPr>
                <w:b/>
                <w:w w:val="105"/>
                <w:sz w:val="26"/>
              </w:rPr>
              <w:t>Раздел 2</w:t>
            </w:r>
          </w:p>
        </w:tc>
      </w:tr>
      <w:tr>
        <w:trPr>
          <w:trHeight w:val="551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126"/>
              <w:ind w:left="2312" w:right="2303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Сведения о местоположении границ объекта</w:t>
            </w:r>
          </w:p>
        </w:tc>
      </w:tr>
      <w:tr>
        <w:trPr>
          <w:trHeight w:val="438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152"/>
              <w:ind w:left="72"/>
              <w:rPr>
                <w:sz w:val="21"/>
              </w:rPr>
            </w:pPr>
            <w:r>
              <w:rPr>
                <w:sz w:val="21"/>
              </w:rPr>
              <w:t>1. Система координат МСК-66, зона 2</w:t>
            </w:r>
          </w:p>
        </w:tc>
      </w:tr>
      <w:tr>
        <w:trPr>
          <w:trHeight w:val="325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42"/>
              <w:ind w:left="72"/>
              <w:rPr>
                <w:sz w:val="21"/>
              </w:rPr>
            </w:pPr>
            <w:r>
              <w:rPr>
                <w:sz w:val="21"/>
              </w:rPr>
              <w:t>2. Сведения о характерных точках границ объекта</w:t>
            </w:r>
          </w:p>
        </w:tc>
      </w:tr>
      <w:tr>
        <w:trPr>
          <w:trHeight w:val="778" w:hRule="atLeast"/>
        </w:trPr>
        <w:tc>
          <w:tcPr>
            <w:tcW w:w="20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89" w:right="80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 характерных точек границ</w:t>
            </w:r>
          </w:p>
        </w:tc>
        <w:tc>
          <w:tcPr>
            <w:tcW w:w="2722" w:type="dxa"/>
            <w:gridSpan w:val="2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634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 м</w:t>
            </w:r>
          </w:p>
        </w:tc>
        <w:tc>
          <w:tcPr>
            <w:tcW w:w="1871" w:type="dxa"/>
            <w:vMerge w:val="restart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 определения координат характерной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>
            <w:pPr>
              <w:pStyle w:val="TableParagraph"/>
              <w:spacing w:before="61"/>
              <w:ind w:left="107" w:right="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815" w:type="dxa"/>
            <w:vMerge w:val="restart"/>
          </w:tcPr>
          <w:p>
            <w:pPr>
              <w:pStyle w:val="TableParagraph"/>
              <w:spacing w:before="182"/>
              <w:ind w:left="177" w:right="159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обозначения точки на местности (при наличии)</w:t>
            </w:r>
          </w:p>
        </w:tc>
      </w:tr>
      <w:tr>
        <w:trPr>
          <w:trHeight w:val="778" w:hRule="atLeast"/>
        </w:trPr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361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041" w:type="dxa"/>
          </w:tcPr>
          <w:p>
            <w:pPr>
              <w:pStyle w:val="TableParagraph"/>
              <w:spacing w:before="38"/>
              <w:ind w:left="964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38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38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  <w:tc>
          <w:tcPr>
            <w:tcW w:w="1871" w:type="dxa"/>
          </w:tcPr>
          <w:p>
            <w:pPr>
              <w:pStyle w:val="TableParagraph"/>
              <w:spacing w:before="38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4</w:t>
            </w:r>
          </w:p>
        </w:tc>
        <w:tc>
          <w:tcPr>
            <w:tcW w:w="1758" w:type="dxa"/>
          </w:tcPr>
          <w:p>
            <w:pPr>
              <w:pStyle w:val="TableParagraph"/>
              <w:spacing w:before="38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spacing w:before="38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6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64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421421.30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2431497.82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64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421488.87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2431463.53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64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421534.79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2431553.96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421508.43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2431567.86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421497.24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2431546.64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64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421456.42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2431566.07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64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421421.30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2431497.82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325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42"/>
              <w:ind w:left="72"/>
              <w:rPr>
                <w:sz w:val="21"/>
              </w:rPr>
            </w:pPr>
            <w:r>
              <w:rPr>
                <w:sz w:val="21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778" w:hRule="atLeast"/>
        </w:trPr>
        <w:tc>
          <w:tcPr>
            <w:tcW w:w="20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89" w:right="80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 характерных точек части границы</w:t>
            </w:r>
          </w:p>
        </w:tc>
        <w:tc>
          <w:tcPr>
            <w:tcW w:w="2722" w:type="dxa"/>
            <w:gridSpan w:val="2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634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 м</w:t>
            </w:r>
          </w:p>
        </w:tc>
        <w:tc>
          <w:tcPr>
            <w:tcW w:w="1871" w:type="dxa"/>
            <w:vMerge w:val="restart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 определения координат характерной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>
            <w:pPr>
              <w:pStyle w:val="TableParagraph"/>
              <w:spacing w:before="61"/>
              <w:ind w:left="107" w:right="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815" w:type="dxa"/>
            <w:vMerge w:val="restart"/>
          </w:tcPr>
          <w:p>
            <w:pPr>
              <w:pStyle w:val="TableParagraph"/>
              <w:spacing w:before="182"/>
              <w:ind w:left="177" w:right="159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обозначения точки на местности (при наличии)</w:t>
            </w:r>
          </w:p>
        </w:tc>
      </w:tr>
      <w:tr>
        <w:trPr>
          <w:trHeight w:val="778" w:hRule="atLeast"/>
        </w:trPr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361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041" w:type="dxa"/>
          </w:tcPr>
          <w:p>
            <w:pPr>
              <w:pStyle w:val="TableParagraph"/>
              <w:spacing w:before="38"/>
              <w:ind w:left="964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38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38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  <w:tc>
          <w:tcPr>
            <w:tcW w:w="1871" w:type="dxa"/>
          </w:tcPr>
          <w:p>
            <w:pPr>
              <w:pStyle w:val="TableParagraph"/>
              <w:spacing w:before="38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4</w:t>
            </w:r>
          </w:p>
        </w:tc>
        <w:tc>
          <w:tcPr>
            <w:tcW w:w="1758" w:type="dxa"/>
          </w:tcPr>
          <w:p>
            <w:pPr>
              <w:pStyle w:val="TableParagraph"/>
              <w:spacing w:before="38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spacing w:before="38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6</w:t>
            </w:r>
          </w:p>
        </w:tc>
      </w:tr>
      <w:tr>
        <w:trPr>
          <w:trHeight w:val="325" w:hRule="atLeast"/>
        </w:trPr>
        <w:tc>
          <w:tcPr>
            <w:tcW w:w="2041" w:type="dxa"/>
          </w:tcPr>
          <w:p>
            <w:pPr>
              <w:pStyle w:val="TableParagraph"/>
              <w:spacing w:before="42"/>
              <w:ind w:left="981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361" w:type="dxa"/>
          </w:tcPr>
          <w:p>
            <w:pPr>
              <w:pStyle w:val="TableParagraph"/>
              <w:spacing w:before="42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361" w:type="dxa"/>
          </w:tcPr>
          <w:p>
            <w:pPr>
              <w:pStyle w:val="TableParagraph"/>
              <w:spacing w:before="42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871" w:type="dxa"/>
          </w:tcPr>
          <w:p>
            <w:pPr>
              <w:pStyle w:val="TableParagraph"/>
              <w:spacing w:before="42"/>
              <w:ind w:left="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758" w:type="dxa"/>
          </w:tcPr>
          <w:p>
            <w:pPr>
              <w:pStyle w:val="TableParagraph"/>
              <w:spacing w:before="42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815" w:type="dxa"/>
          </w:tcPr>
          <w:p>
            <w:pPr>
              <w:pStyle w:val="TableParagraph"/>
              <w:spacing w:before="42"/>
              <w:ind w:left="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</w:tr>
      <w:tr>
        <w:trPr>
          <w:trHeight w:val="1810" w:hRule="atLeast"/>
        </w:trPr>
        <w:tc>
          <w:tcPr>
            <w:tcW w:w="10207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540" w:bottom="280" w:left="1020" w:right="4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1077"/>
        <w:gridCol w:w="1077"/>
        <w:gridCol w:w="1020"/>
        <w:gridCol w:w="1530"/>
        <w:gridCol w:w="1700"/>
        <w:gridCol w:w="1303"/>
      </w:tblGrid>
      <w:tr>
        <w:trPr>
          <w:trHeight w:val="554" w:hRule="atLeast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>
            <w:pPr>
              <w:pStyle w:val="TableParagraph"/>
              <w:spacing w:before="126"/>
              <w:ind w:left="4565" w:right="4550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Раздел 3</w:t>
            </w:r>
          </w:p>
        </w:tc>
      </w:tr>
      <w:tr>
        <w:trPr>
          <w:trHeight w:val="554" w:hRule="atLeast"/>
        </w:trPr>
        <w:tc>
          <w:tcPr>
            <w:tcW w:w="10201" w:type="dxa"/>
            <w:gridSpan w:val="8"/>
            <w:tcBorders>
              <w:top w:val="single" w:sz="4" w:space="0" w:color="000000"/>
            </w:tcBorders>
          </w:tcPr>
          <w:p>
            <w:pPr>
              <w:pStyle w:val="TableParagraph"/>
              <w:spacing w:before="103"/>
              <w:ind w:left="746"/>
              <w:rPr>
                <w:b/>
                <w:sz w:val="26"/>
              </w:rPr>
            </w:pPr>
            <w:bookmarkStart w:name="Сведения о местоположении измененных (ут" w:id="3"/>
            <w:bookmarkEnd w:id="3"/>
            <w:r>
              <w:rPr/>
            </w:r>
            <w:r>
              <w:rPr>
                <w:b/>
                <w:w w:val="105"/>
                <w:sz w:val="26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438" w:hRule="atLeast"/>
        </w:trPr>
        <w:tc>
          <w:tcPr>
            <w:tcW w:w="10201" w:type="dxa"/>
            <w:gridSpan w:val="8"/>
          </w:tcPr>
          <w:p>
            <w:pPr>
              <w:pStyle w:val="TableParagraph"/>
              <w:spacing w:before="98"/>
              <w:ind w:left="72"/>
              <w:rPr>
                <w:sz w:val="21"/>
              </w:rPr>
            </w:pPr>
            <w:r>
              <w:rPr>
                <w:sz w:val="21"/>
              </w:rPr>
              <w:t>1. Система координат -</w:t>
            </w:r>
          </w:p>
        </w:tc>
      </w:tr>
      <w:tr>
        <w:trPr>
          <w:trHeight w:val="324" w:hRule="atLeast"/>
        </w:trPr>
        <w:tc>
          <w:tcPr>
            <w:tcW w:w="10201" w:type="dxa"/>
            <w:gridSpan w:val="8"/>
          </w:tcPr>
          <w:p>
            <w:pPr>
              <w:pStyle w:val="TableParagraph"/>
              <w:spacing w:before="42"/>
              <w:ind w:left="72"/>
              <w:rPr>
                <w:sz w:val="21"/>
              </w:rPr>
            </w:pPr>
            <w:r>
              <w:rPr>
                <w:sz w:val="21"/>
              </w:rPr>
              <w:t>2. Сведения о характерных точках границ объекта</w:t>
            </w:r>
          </w:p>
        </w:tc>
      </w:tr>
      <w:tr>
        <w:trPr>
          <w:trHeight w:val="778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66" w:right="57" w:firstLine="2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 характерных точек границ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48"/>
              <w:ind w:left="367" w:right="297" w:hanging="39"/>
              <w:rPr>
                <w:b/>
                <w:sz w:val="21"/>
              </w:rPr>
            </w:pPr>
            <w:r>
              <w:rPr>
                <w:b/>
                <w:sz w:val="21"/>
              </w:rPr>
              <w:t>Существующие координаты, м</w:t>
            </w:r>
          </w:p>
        </w:tc>
        <w:tc>
          <w:tcPr>
            <w:tcW w:w="2097" w:type="dxa"/>
            <w:gridSpan w:val="2"/>
          </w:tcPr>
          <w:p>
            <w:pPr>
              <w:pStyle w:val="TableParagraph"/>
              <w:spacing w:before="27"/>
              <w:ind w:left="339" w:right="321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 (уточненные) координаты, м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spacing w:before="182"/>
              <w:ind w:left="158" w:right="138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before="61"/>
              <w:ind w:left="82" w:right="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before="61"/>
              <w:ind w:left="59" w:right="30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обозначения точки на местности (при наличии)</w:t>
            </w:r>
          </w:p>
        </w:tc>
      </w:tr>
      <w:tr>
        <w:trPr>
          <w:trHeight w:val="778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020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417" w:type="dxa"/>
          </w:tcPr>
          <w:p>
            <w:pPr>
              <w:pStyle w:val="TableParagraph"/>
              <w:spacing w:before="42"/>
              <w:ind w:left="652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4</w:t>
            </w:r>
          </w:p>
        </w:tc>
        <w:tc>
          <w:tcPr>
            <w:tcW w:w="1020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5</w:t>
            </w:r>
          </w:p>
        </w:tc>
        <w:tc>
          <w:tcPr>
            <w:tcW w:w="1530" w:type="dxa"/>
          </w:tcPr>
          <w:p>
            <w:pPr>
              <w:pStyle w:val="TableParagraph"/>
              <w:spacing w:before="38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6</w:t>
            </w:r>
          </w:p>
        </w:tc>
        <w:tc>
          <w:tcPr>
            <w:tcW w:w="1700" w:type="dxa"/>
          </w:tcPr>
          <w:p>
            <w:pPr>
              <w:pStyle w:val="TableParagraph"/>
              <w:spacing w:before="38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7</w:t>
            </w:r>
          </w:p>
        </w:tc>
        <w:tc>
          <w:tcPr>
            <w:tcW w:w="1303" w:type="dxa"/>
          </w:tcPr>
          <w:p>
            <w:pPr>
              <w:pStyle w:val="TableParagraph"/>
              <w:spacing w:before="38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8</w:t>
            </w:r>
          </w:p>
        </w:tc>
      </w:tr>
      <w:tr>
        <w:trPr>
          <w:trHeight w:val="325" w:hRule="atLeast"/>
        </w:trPr>
        <w:tc>
          <w:tcPr>
            <w:tcW w:w="1417" w:type="dxa"/>
          </w:tcPr>
          <w:p>
            <w:pPr>
              <w:pStyle w:val="TableParagraph"/>
              <w:spacing w:before="42"/>
              <w:ind w:left="669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20" w:type="dxa"/>
          </w:tcPr>
          <w:p>
            <w:pPr>
              <w:pStyle w:val="TableParagraph"/>
              <w:spacing w:before="4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530" w:type="dxa"/>
          </w:tcPr>
          <w:p>
            <w:pPr>
              <w:pStyle w:val="TableParagraph"/>
              <w:spacing w:before="42"/>
              <w:ind w:left="1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700" w:type="dxa"/>
          </w:tcPr>
          <w:p>
            <w:pPr>
              <w:pStyle w:val="TableParagraph"/>
              <w:spacing w:before="42"/>
              <w:ind w:left="2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0201" w:type="dxa"/>
            <w:gridSpan w:val="8"/>
          </w:tcPr>
          <w:p>
            <w:pPr>
              <w:pStyle w:val="TableParagraph"/>
              <w:spacing w:before="42"/>
              <w:ind w:left="72"/>
              <w:rPr>
                <w:sz w:val="21"/>
              </w:rPr>
            </w:pPr>
            <w:r>
              <w:rPr>
                <w:sz w:val="21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778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75" w:right="65" w:hanging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 характерных точек части границы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48"/>
              <w:ind w:left="367" w:right="297" w:hanging="39"/>
              <w:rPr>
                <w:b/>
                <w:sz w:val="21"/>
              </w:rPr>
            </w:pPr>
            <w:r>
              <w:rPr>
                <w:b/>
                <w:sz w:val="21"/>
              </w:rPr>
              <w:t>Существующие координаты, м</w:t>
            </w:r>
          </w:p>
        </w:tc>
        <w:tc>
          <w:tcPr>
            <w:tcW w:w="2097" w:type="dxa"/>
            <w:gridSpan w:val="2"/>
          </w:tcPr>
          <w:p>
            <w:pPr>
              <w:pStyle w:val="TableParagraph"/>
              <w:spacing w:before="27"/>
              <w:ind w:left="339" w:right="321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 (уточненные) координаты, м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spacing w:before="182"/>
              <w:ind w:left="158" w:right="138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before="61"/>
              <w:ind w:left="82" w:right="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before="61"/>
              <w:ind w:left="59" w:right="30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обозначения точки на местности (при наличии)</w:t>
            </w:r>
          </w:p>
        </w:tc>
      </w:tr>
      <w:tr>
        <w:trPr>
          <w:trHeight w:val="778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020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417" w:type="dxa"/>
          </w:tcPr>
          <w:p>
            <w:pPr>
              <w:pStyle w:val="TableParagraph"/>
              <w:spacing w:before="42"/>
              <w:ind w:left="652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4</w:t>
            </w:r>
          </w:p>
        </w:tc>
        <w:tc>
          <w:tcPr>
            <w:tcW w:w="1020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5</w:t>
            </w:r>
          </w:p>
        </w:tc>
        <w:tc>
          <w:tcPr>
            <w:tcW w:w="1530" w:type="dxa"/>
          </w:tcPr>
          <w:p>
            <w:pPr>
              <w:pStyle w:val="TableParagraph"/>
              <w:spacing w:before="42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6</w:t>
            </w:r>
          </w:p>
        </w:tc>
        <w:tc>
          <w:tcPr>
            <w:tcW w:w="3003" w:type="dxa"/>
            <w:gridSpan w:val="2"/>
          </w:tcPr>
          <w:p>
            <w:pPr>
              <w:pStyle w:val="TableParagraph"/>
              <w:tabs>
                <w:tab w:pos="2301" w:val="left" w:leader="none"/>
              </w:tabs>
              <w:spacing w:before="42"/>
              <w:ind w:left="802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  <w:tab/>
              <w:t>8</w:t>
            </w:r>
          </w:p>
        </w:tc>
      </w:tr>
      <w:tr>
        <w:trPr>
          <w:trHeight w:val="325" w:hRule="atLeast"/>
        </w:trPr>
        <w:tc>
          <w:tcPr>
            <w:tcW w:w="1417" w:type="dxa"/>
          </w:tcPr>
          <w:p>
            <w:pPr>
              <w:pStyle w:val="TableParagraph"/>
              <w:spacing w:before="42"/>
              <w:ind w:left="669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20" w:type="dxa"/>
          </w:tcPr>
          <w:p>
            <w:pPr>
              <w:pStyle w:val="TableParagraph"/>
              <w:spacing w:before="4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530" w:type="dxa"/>
          </w:tcPr>
          <w:p>
            <w:pPr>
              <w:pStyle w:val="TableParagraph"/>
              <w:spacing w:before="42"/>
              <w:ind w:left="1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700" w:type="dxa"/>
          </w:tcPr>
          <w:p>
            <w:pPr>
              <w:pStyle w:val="TableParagraph"/>
              <w:spacing w:before="42"/>
              <w:ind w:left="2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32" w:hRule="atLeast"/>
        </w:trPr>
        <w:tc>
          <w:tcPr>
            <w:tcW w:w="10201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54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@rosseti-ural.r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Кнаус Кристина Константиновна &lt;1783036x@technokad.rosreestr.ru&gt;</dc:creator>
  <dc:subject>Описание местоположения границ</dc:subject>
  <dc:title>Описание местоположения границ</dc:title>
  <dcterms:created xsi:type="dcterms:W3CDTF">2025-11-28T09:53:46Z</dcterms:created>
  <dcterms:modified xsi:type="dcterms:W3CDTF">2025-11-28T09:53:46Z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Stimulsoft Reports 2024.2.4 from 18 April 2024, .NET 4.7.2</vt:lpwstr>
  </property>
  <property fmtid="{D5CDD505-2E9C-101B-9397-08002B2CF9AE}" pid="4" name="LastSaved">
    <vt:filetime>2025-11-28T00:00:00Z</vt:filetime>
  </property>
</Properties>
</file>