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/>
      <w:bookmarkStart w:id="0" w:name="_GoBack"/>
      <w:r/>
      <w:bookmarkEnd w:id="0"/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                                                                                                ПРЕСС-РЕЛИЗ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center"/>
        <w:spacing w:before="24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Как обезопасить сделку с недвижимостью с помощью выписки из ЕГРН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Перед заключением любой сделки с недвижимостью важно удостовериться в </w:t>
      </w:r>
      <w:r>
        <w:rPr>
          <w:rFonts w:ascii="Segoe UI" w:hAnsi="Segoe UI" w:cs="Segoe UI"/>
        </w:rPr>
        <w:t xml:space="preserve">её юридической чистоте. Один из ключевых инструментов для этого – выписка из Единого государственного реестра недвижимости (ЕГРН). Она содержит полные сведения об объекте и его владельце. С помощью выписки можно проверить наличие ограничений и обременений.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Особое внимание следует обратить на раздел, касающийся правопритязаний. Наличие такой записи означает, что на данную собственность уже заявлены права со стороны других лиц.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rPr>
          <w:rFonts w:ascii="Segoe UI" w:hAnsi="Segoe UI" w:cs="Segoe UI"/>
          <w:color w:val="ff0000"/>
        </w:rPr>
      </w:pPr>
      <w:r>
        <w:rPr>
          <w:rFonts w:ascii="Segoe UI" w:hAnsi="Segoe UI" w:cs="Segoe UI"/>
        </w:rPr>
        <w:t xml:space="preserve">Данные о правопритязаниях отражаются в пункте 10 выписки из ЕГРН</w:t>
      </w:r>
      <w:r>
        <w:rPr>
          <w:rFonts w:ascii="Segoe UI" w:hAnsi="Segoe UI" w:cs="Segoe UI"/>
        </w:rPr>
        <w:t xml:space="preserve">, который так и называется: «Сведения о правопритязаниях». Если такие сведения есть, в пункте будет указано, что документы на регистрацию представлены, и отмечен вид регистрируемого действия. Если претензий нет, в графе будет стоять отметка «отсутствуют». </w:t>
      </w:r>
      <w:r>
        <w:rPr>
          <w:rFonts w:ascii="Segoe UI" w:hAnsi="Segoe UI" w:cs="Segoe UI"/>
          <w:color w:val="ff0000"/>
        </w:rPr>
      </w:r>
      <w:r>
        <w:rPr>
          <w:rFonts w:ascii="Segoe UI" w:hAnsi="Segoe UI" w:cs="Segoe UI"/>
          <w:color w:val="ff0000"/>
        </w:rPr>
      </w:r>
    </w:p>
    <w:p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i/>
          <w:iCs/>
        </w:rPr>
        <w:t xml:space="preserve">«Наличие в выписке из ЕГРН сведений о правопритязаниях свидетельствует </w:t>
      </w:r>
      <w:r>
        <w:rPr>
          <w:rFonts w:ascii="Segoe UI" w:hAnsi="Segoe UI" w:cs="Segoe UI"/>
          <w:i/>
          <w:iCs/>
        </w:rPr>
        <w:br/>
        <w:t xml:space="preserve">о проведении в отношении объекта недвижимости юридически значимых действий, которые могут повлиять на объем прав будущего правообладателя. </w:t>
      </w:r>
      <w:r>
        <w:rPr>
          <w:rFonts w:ascii="Segoe UI" w:hAnsi="Segoe UI" w:cs="Segoe UI"/>
          <w:i/>
          <w:iCs/>
        </w:rPr>
        <w:br/>
        <w:t xml:space="preserve">В такой ситуации заключение сделки требует повышенной осмотрительности </w:t>
      </w:r>
      <w:r>
        <w:rPr>
          <w:rFonts w:ascii="Segoe UI" w:hAnsi="Segoe UI" w:cs="Segoe UI"/>
          <w:i/>
          <w:iCs/>
        </w:rPr>
        <w:br/>
        <w:t xml:space="preserve">и следует обстоятельно выяснить у продавца, какие действия совершаются </w:t>
      </w:r>
      <w:r>
        <w:rPr>
          <w:rFonts w:ascii="Segoe UI" w:hAnsi="Segoe UI" w:cs="Segoe UI"/>
          <w:i/>
          <w:iCs/>
        </w:rPr>
        <w:br/>
        <w:t xml:space="preserve">с объектом недвижимости в настоящее время»</w:t>
      </w:r>
      <w:r>
        <w:rPr>
          <w:rFonts w:ascii="Segoe UI" w:hAnsi="Segoe UI" w:cs="Segoe UI"/>
        </w:rPr>
        <w:t xml:space="preserve">, - отметила заместитель руководителя Управления Росреестра по Свердловской области </w:t>
      </w:r>
      <w:r>
        <w:rPr>
          <w:rFonts w:ascii="Segoe UI" w:hAnsi="Segoe UI" w:cs="Segoe UI"/>
          <w:b/>
          <w:bCs/>
        </w:rPr>
        <w:t xml:space="preserve">Ирина Семкина.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Сведения о наличии судебного спора в отношении зарегистрированного права, так</w:t>
      </w:r>
      <w:r>
        <w:rPr>
          <w:rFonts w:ascii="Segoe UI" w:hAnsi="Segoe UI" w:cs="Segoe UI"/>
          <w:highlight w:val="none"/>
        </w:rPr>
        <w:t xml:space="preserve">же </w:t>
      </w:r>
      <w:r>
        <w:rPr>
          <w:rFonts w:ascii="Segoe UI" w:hAnsi="Segoe UI" w:cs="Segoe UI"/>
          <w:highlight w:val="none"/>
        </w:rPr>
        <w:t xml:space="preserve">мо</w:t>
      </w:r>
      <w:r>
        <w:rPr>
          <w:rFonts w:ascii="Segoe UI" w:hAnsi="Segoe UI" w:cs="Segoe UI"/>
          <w:highlight w:val="none"/>
        </w:rPr>
        <w:t xml:space="preserve">гут</w:t>
      </w:r>
      <w:r>
        <w:rPr>
          <w:rFonts w:ascii="Segoe UI" w:hAnsi="Segoe UI" w:cs="Segoe UI"/>
          <w:highlight w:val="none"/>
        </w:rPr>
        <w:t xml:space="preserve"> быть внесен</w:t>
      </w:r>
      <w:r>
        <w:rPr>
          <w:rFonts w:ascii="Segoe UI" w:hAnsi="Segoe UI" w:cs="Segoe UI"/>
          <w:highlight w:val="none"/>
        </w:rPr>
        <w:t xml:space="preserve">ы</w:t>
      </w:r>
      <w:r>
        <w:rPr>
          <w:rFonts w:ascii="Segoe UI" w:hAnsi="Segoe UI" w:cs="Segoe UI"/>
          <w:highlight w:val="none"/>
        </w:rPr>
        <w:t xml:space="preserve"> в ЕГРН и буд</w:t>
      </w:r>
      <w:r>
        <w:rPr>
          <w:rFonts w:ascii="Segoe UI" w:hAnsi="Segoe UI" w:cs="Segoe UI"/>
          <w:highlight w:val="none"/>
        </w:rPr>
        <w:t xml:space="preserve">у</w:t>
      </w:r>
      <w:r>
        <w:rPr>
          <w:rFonts w:ascii="Segoe UI" w:hAnsi="Segoe UI" w:cs="Segoe UI"/>
          <w:highlight w:val="none"/>
        </w:rPr>
        <w:t xml:space="preserve">т отражаться в выписке</w:t>
      </w:r>
      <w:r>
        <w:rPr>
          <w:rFonts w:ascii="Segoe UI" w:hAnsi="Segoe UI" w:cs="Segoe UI"/>
          <w:highlight w:val="none"/>
        </w:rPr>
        <w:t xml:space="preserve">. </w:t>
      </w:r>
      <w:r>
        <w:rPr>
          <w:rFonts w:ascii="Segoe UI" w:hAnsi="Segoe UI" w:cs="Segoe UI"/>
        </w:rPr>
        <w:t xml:space="preserve">Росреестр вносит соответствующие сведения в срок не более 5 рабочих дней с момента получения соответствующего заявления.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</w:pPr>
      <w:r>
        <w:rPr>
          <w:rFonts w:ascii="Segoe UI" w:hAnsi="Segoe UI" w:cs="Segoe UI"/>
        </w:rPr>
        <w:t xml:space="preserve">«Подать запрос о получении выписки можно на сайте Госуслуги (gosuslugi.ru) в разделе «Справки и выписки/Выписки из ЕГРН», на </w:t>
      </w:r>
      <w:hyperlink r:id="rId10" w:tooltip="https://rosreestr.gov.ru/eservices/request_info_from_egrn/" w:history="1">
        <w:r>
          <w:rPr>
            <w:rStyle w:val="877"/>
            <w:rFonts w:ascii="Segoe UI" w:hAnsi="Segoe UI" w:cs="Segoe UI"/>
          </w:rPr>
          <w:t xml:space="preserve">сайте Росреестра</w:t>
        </w:r>
      </w:hyperlink>
      <w:r>
        <w:rPr>
          <w:rFonts w:ascii="Segoe UI" w:hAnsi="Segoe UI" w:cs="Segoe UI"/>
        </w:rPr>
        <w:t xml:space="preserve">, а также при личном обращении в один из офисов Многофункционального центра предоставления государственных и муниципальных услуг «Мои документы» (МФЦ)»,</w:t>
      </w:r>
      <w:r>
        <w:rPr>
          <w:rFonts w:ascii="Segoe UI" w:hAnsi="Segoe UI" w:eastAsia="Segoe UI" w:cs="Segoe UI"/>
          <w:color w:val="000000"/>
          <w:spacing w:val="-1"/>
        </w:rPr>
        <w:t xml:space="preserve"> — сообщил заместитель директора филиала публично-правовой компании «Роскадастр» по Уральскому федеральному округу </w:t>
      </w:r>
      <w:r>
        <w:rPr>
          <w:rFonts w:ascii="Segoe UI" w:hAnsi="Segoe UI" w:eastAsia="Segoe UI" w:cs="Segoe UI"/>
          <w:b/>
          <w:bCs/>
          <w:color w:val="000000"/>
          <w:spacing w:val="-1"/>
        </w:rPr>
        <w:t xml:space="preserve">Юрий Белоусов</w:t>
      </w:r>
      <w:r>
        <w:rPr>
          <w:rFonts w:ascii="Segoe UI" w:hAnsi="Segoe UI" w:eastAsia="Segoe UI" w:cs="Segoe UI"/>
          <w:color w:val="000000"/>
          <w:spacing w:val="-1"/>
        </w:rPr>
        <w:t xml:space="preserve">.</w:t>
      </w:r>
      <w:r/>
    </w:p>
    <w:p>
      <w:pPr>
        <w:jc w:val="both"/>
        <w:spacing w:line="276" w:lineRule="auto"/>
        <w:rPr>
          <w:rFonts w:ascii="Segoe UI" w:hAnsi="Segoe UI" w:cs="Segoe UI" w:eastAsiaTheme="minorEastAsia"/>
          <w:b/>
          <w:sz w:val="18"/>
          <w:szCs w:val="18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left;mso-position-vertical-relative:text;margin-top:0.8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b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b/>
          <w:sz w:val="18"/>
          <w:szCs w:val="18"/>
          <w:lang w:eastAsia="ru-RU"/>
        </w:rPr>
      </w:r>
    </w:p>
    <w:p>
      <w:r/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/>
    </w:p>
    <w:sectPr>
      <w:footnotePr/>
      <w:endnotePr/>
      <w:type w:val="nextPage"/>
      <w:pgSz w:w="11906" w:h="16838" w:orient="portrait"/>
      <w:pgMar w:top="1134" w:right="850" w:bottom="68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8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9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0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1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3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67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68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69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72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5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76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77" w:default="1">
    <w:name w:val="Normal"/>
    <w:qFormat/>
  </w:style>
  <w:style w:type="paragraph" w:styleId="678">
    <w:name w:val="Heading 1"/>
    <w:basedOn w:val="677"/>
    <w:next w:val="677"/>
    <w:link w:val="857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79">
    <w:name w:val="Heading 2"/>
    <w:basedOn w:val="677"/>
    <w:next w:val="677"/>
    <w:link w:val="858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80">
    <w:name w:val="Heading 3"/>
    <w:basedOn w:val="677"/>
    <w:next w:val="677"/>
    <w:link w:val="859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81">
    <w:name w:val="Heading 4"/>
    <w:basedOn w:val="677"/>
    <w:next w:val="677"/>
    <w:link w:val="860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82">
    <w:name w:val="Heading 5"/>
    <w:basedOn w:val="677"/>
    <w:next w:val="677"/>
    <w:link w:val="861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83">
    <w:name w:val="Heading 6"/>
    <w:basedOn w:val="677"/>
    <w:next w:val="677"/>
    <w:link w:val="862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84">
    <w:name w:val="Heading 7"/>
    <w:basedOn w:val="677"/>
    <w:next w:val="677"/>
    <w:link w:val="863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85">
    <w:name w:val="Heading 8"/>
    <w:basedOn w:val="677"/>
    <w:next w:val="677"/>
    <w:link w:val="864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86">
    <w:name w:val="Heading 9"/>
    <w:basedOn w:val="677"/>
    <w:next w:val="677"/>
    <w:link w:val="865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er Char"/>
    <w:basedOn w:val="687"/>
    <w:uiPriority w:val="99"/>
  </w:style>
  <w:style w:type="character" w:styleId="691" w:customStyle="1">
    <w:name w:val="Caption Char"/>
    <w:uiPriority w:val="99"/>
  </w:style>
  <w:style w:type="character" w:styleId="692" w:customStyle="1">
    <w:name w:val="Footnote Text Char"/>
    <w:uiPriority w:val="99"/>
    <w:rPr>
      <w:sz w:val="18"/>
    </w:rPr>
  </w:style>
  <w:style w:type="character" w:styleId="693" w:customStyle="1">
    <w:name w:val="Endnote Text Char"/>
    <w:uiPriority w:val="99"/>
    <w:rPr>
      <w:sz w:val="20"/>
    </w:rPr>
  </w:style>
  <w:style w:type="character" w:styleId="694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6" w:customStyle="1">
    <w:name w:val="Heading 3 Char"/>
    <w:basedOn w:val="687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Heading 4 Char"/>
    <w:basedOn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Heading 5 Char"/>
    <w:basedOn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Heading 6 Char"/>
    <w:basedOn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Heading 7 Char"/>
    <w:basedOn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Heading 8 Char"/>
    <w:basedOn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Heading 9 Char"/>
    <w:basedOn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No Spacing"/>
    <w:uiPriority w:val="1"/>
    <w:qFormat/>
    <w:pPr>
      <w:spacing w:after="0" w:line="240" w:lineRule="auto"/>
    </w:pPr>
  </w:style>
  <w:style w:type="character" w:styleId="704" w:customStyle="1">
    <w:name w:val="Title Char"/>
    <w:basedOn w:val="687"/>
    <w:uiPriority w:val="10"/>
    <w:rPr>
      <w:sz w:val="48"/>
      <w:szCs w:val="48"/>
    </w:rPr>
  </w:style>
  <w:style w:type="character" w:styleId="705" w:customStyle="1">
    <w:name w:val="Subtitle Char"/>
    <w:basedOn w:val="687"/>
    <w:uiPriority w:val="11"/>
    <w:rPr>
      <w:sz w:val="24"/>
      <w:szCs w:val="24"/>
    </w:rPr>
  </w:style>
  <w:style w:type="character" w:styleId="706" w:customStyle="1">
    <w:name w:val="Quote Char"/>
    <w:uiPriority w:val="29"/>
    <w:rPr>
      <w:i/>
    </w:rPr>
  </w:style>
  <w:style w:type="character" w:styleId="707" w:customStyle="1">
    <w:name w:val="Intense Quote Char"/>
    <w:uiPriority w:val="30"/>
    <w:rPr>
      <w:i/>
    </w:rPr>
  </w:style>
  <w:style w:type="paragraph" w:styleId="708">
    <w:name w:val="Header"/>
    <w:basedOn w:val="677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 w:customStyle="1">
    <w:name w:val="Верхний колонтитул Знак"/>
    <w:basedOn w:val="687"/>
    <w:link w:val="708"/>
    <w:uiPriority w:val="99"/>
  </w:style>
  <w:style w:type="paragraph" w:styleId="710">
    <w:name w:val="Footer"/>
    <w:basedOn w:val="677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 w:customStyle="1">
    <w:name w:val="Footer Char"/>
    <w:basedOn w:val="687"/>
    <w:uiPriority w:val="99"/>
  </w:style>
  <w:style w:type="paragraph" w:styleId="712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13" w:customStyle="1">
    <w:name w:val="Нижний колонтитул Знак"/>
    <w:link w:val="710"/>
    <w:uiPriority w:val="99"/>
  </w:style>
  <w:style w:type="table" w:styleId="714">
    <w:name w:val="Table Grid"/>
    <w:basedOn w:val="68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5" w:customStyle="1">
    <w:name w:val="Table Grid Light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6" w:customStyle="1">
    <w:name w:val="Таблица простая 11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 w:customStyle="1">
    <w:name w:val="Таблица простая 21"/>
    <w:basedOn w:val="68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 w:customStyle="1">
    <w:name w:val="Таблица простая 31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 w:customStyle="1">
    <w:name w:val="Таблица простая 41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Таблица простая 51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 w:customStyle="1">
    <w:name w:val="Таблица-сетка 1 светлая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Таблица-сетка 2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Таблица-сетка 3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Таблица-сетка 41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44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5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6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7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8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9" w:customStyle="1">
    <w:name w:val="Таблица-сетка 5 темная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6" w:customStyle="1">
    <w:name w:val="Таблица-сетка 6 цветная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8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9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0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1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2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3" w:customStyle="1">
    <w:name w:val="Таблица-сетка 7 цветная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Список-таблица 1 светлая1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Список-таблица 2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4" w:customStyle="1">
    <w:name w:val="Список-таблица 3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Список-таблица 4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Список-таблица 5 темная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Список-таблица 6 цветная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6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7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8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9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0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11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2" w:customStyle="1">
    <w:name w:val="Список-таблица 7 цветная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1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5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8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9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0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1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32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3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4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5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6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7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8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9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0">
    <w:name w:val="footnote text"/>
    <w:basedOn w:val="67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 w:customStyle="1">
    <w:name w:val="Текст сноски Знак"/>
    <w:link w:val="840"/>
    <w:uiPriority w:val="99"/>
    <w:rPr>
      <w:sz w:val="18"/>
    </w:rPr>
  </w:style>
  <w:style w:type="character" w:styleId="842">
    <w:name w:val="footnote reference"/>
    <w:basedOn w:val="687"/>
    <w:uiPriority w:val="99"/>
    <w:unhideWhenUsed/>
    <w:rPr>
      <w:vertAlign w:val="superscript"/>
    </w:rPr>
  </w:style>
  <w:style w:type="paragraph" w:styleId="843">
    <w:name w:val="endnote text"/>
    <w:basedOn w:val="67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basedOn w:val="687"/>
    <w:uiPriority w:val="99"/>
    <w:semiHidden/>
    <w:unhideWhenUsed/>
    <w:rPr>
      <w:vertAlign w:val="superscript"/>
    </w:rPr>
  </w:style>
  <w:style w:type="paragraph" w:styleId="846">
    <w:name w:val="toc 1"/>
    <w:basedOn w:val="677"/>
    <w:next w:val="677"/>
    <w:uiPriority w:val="39"/>
    <w:unhideWhenUsed/>
    <w:pPr>
      <w:spacing w:after="57"/>
    </w:pPr>
  </w:style>
  <w:style w:type="paragraph" w:styleId="847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48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49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50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51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2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3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4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77"/>
    <w:next w:val="677"/>
    <w:uiPriority w:val="99"/>
    <w:unhideWhenUsed/>
    <w:pPr>
      <w:spacing w:after="0"/>
    </w:pPr>
  </w:style>
  <w:style w:type="character" w:styleId="857" w:customStyle="1">
    <w:name w:val="Заголовок 1 Знак"/>
    <w:basedOn w:val="687"/>
    <w:link w:val="67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58" w:customStyle="1">
    <w:name w:val="Заголовок 2 Знак"/>
    <w:basedOn w:val="687"/>
    <w:link w:val="67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59" w:customStyle="1">
    <w:name w:val="Заголовок 3 Знак"/>
    <w:basedOn w:val="687"/>
    <w:link w:val="68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860" w:customStyle="1">
    <w:name w:val="Заголовок 4 Знак"/>
    <w:basedOn w:val="687"/>
    <w:link w:val="68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861" w:customStyle="1">
    <w:name w:val="Заголовок 5 Знак"/>
    <w:basedOn w:val="687"/>
    <w:link w:val="682"/>
    <w:uiPriority w:val="9"/>
    <w:semiHidden/>
    <w:rPr>
      <w:rFonts w:eastAsiaTheme="majorEastAsia" w:cstheme="majorBidi"/>
      <w:color w:val="2f5496" w:themeColor="accent1" w:themeShade="BF"/>
    </w:rPr>
  </w:style>
  <w:style w:type="character" w:styleId="862" w:customStyle="1">
    <w:name w:val="Заголовок 6 Знак"/>
    <w:basedOn w:val="687"/>
    <w:link w:val="68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63" w:customStyle="1">
    <w:name w:val="Заголовок 7 Знак"/>
    <w:basedOn w:val="687"/>
    <w:link w:val="684"/>
    <w:uiPriority w:val="9"/>
    <w:semiHidden/>
    <w:rPr>
      <w:rFonts w:eastAsiaTheme="majorEastAsia" w:cstheme="majorBidi"/>
      <w:color w:val="595959" w:themeColor="text1" w:themeTint="A6"/>
    </w:rPr>
  </w:style>
  <w:style w:type="character" w:styleId="864" w:customStyle="1">
    <w:name w:val="Заголовок 8 Знак"/>
    <w:basedOn w:val="687"/>
    <w:link w:val="68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65" w:customStyle="1">
    <w:name w:val="Заголовок 9 Знак"/>
    <w:basedOn w:val="687"/>
    <w:link w:val="686"/>
    <w:uiPriority w:val="9"/>
    <w:semiHidden/>
    <w:rPr>
      <w:rFonts w:eastAsiaTheme="majorEastAsia" w:cstheme="majorBidi"/>
      <w:color w:val="272727" w:themeColor="text1" w:themeTint="D8"/>
    </w:rPr>
  </w:style>
  <w:style w:type="paragraph" w:styleId="866">
    <w:name w:val="Title"/>
    <w:basedOn w:val="677"/>
    <w:next w:val="677"/>
    <w:link w:val="867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67" w:customStyle="1">
    <w:name w:val="Заголовок Знак"/>
    <w:basedOn w:val="687"/>
    <w:link w:val="866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68">
    <w:name w:val="Subtitle"/>
    <w:basedOn w:val="677"/>
    <w:next w:val="677"/>
    <w:link w:val="869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69" w:customStyle="1">
    <w:name w:val="Подзаголовок Знак"/>
    <w:basedOn w:val="687"/>
    <w:link w:val="868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70">
    <w:name w:val="Quote"/>
    <w:basedOn w:val="677"/>
    <w:next w:val="677"/>
    <w:link w:val="871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71" w:customStyle="1">
    <w:name w:val="Цитата 2 Знак"/>
    <w:basedOn w:val="687"/>
    <w:link w:val="870"/>
    <w:uiPriority w:val="29"/>
    <w:rPr>
      <w:i/>
      <w:iCs/>
      <w:color w:val="404040" w:themeColor="text1" w:themeTint="BF"/>
    </w:rPr>
  </w:style>
  <w:style w:type="paragraph" w:styleId="872">
    <w:name w:val="List Paragraph"/>
    <w:basedOn w:val="677"/>
    <w:uiPriority w:val="34"/>
    <w:qFormat/>
    <w:pPr>
      <w:contextualSpacing/>
      <w:ind w:left="720"/>
    </w:pPr>
  </w:style>
  <w:style w:type="character" w:styleId="873">
    <w:name w:val="Intense Emphasis"/>
    <w:basedOn w:val="687"/>
    <w:uiPriority w:val="21"/>
    <w:qFormat/>
    <w:rPr>
      <w:i/>
      <w:iCs/>
      <w:color w:val="2f5496" w:themeColor="accent1" w:themeShade="BF"/>
    </w:rPr>
  </w:style>
  <w:style w:type="paragraph" w:styleId="874">
    <w:name w:val="Intense Quote"/>
    <w:basedOn w:val="677"/>
    <w:next w:val="677"/>
    <w:link w:val="875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875" w:customStyle="1">
    <w:name w:val="Выделенная цитата Знак"/>
    <w:basedOn w:val="687"/>
    <w:link w:val="874"/>
    <w:uiPriority w:val="30"/>
    <w:rPr>
      <w:i/>
      <w:iCs/>
      <w:color w:val="2f5496" w:themeColor="accent1" w:themeShade="BF"/>
    </w:rPr>
  </w:style>
  <w:style w:type="character" w:styleId="876">
    <w:name w:val="Intense Reference"/>
    <w:basedOn w:val="687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877">
    <w:name w:val="Hyperlink"/>
    <w:basedOn w:val="687"/>
    <w:uiPriority w:val="99"/>
    <w:unhideWhenUsed/>
    <w:rPr>
      <w:color w:val="0563c1" w:themeColor="hyperlink"/>
      <w:u w:val="single"/>
    </w:rPr>
  </w:style>
  <w:style w:type="character" w:styleId="878" w:customStyle="1">
    <w:name w:val="Unresolved Mention"/>
    <w:basedOn w:val="68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rosreestr.gov.ru/eservices/request_info_from_egrn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Погорельская Анна Константиновна</dc:creator>
  <cp:revision>4</cp:revision>
  <dcterms:created xsi:type="dcterms:W3CDTF">2025-11-26T12:47:00Z</dcterms:created>
  <dcterms:modified xsi:type="dcterms:W3CDTF">2025-12-16T04:29:52Z</dcterms:modified>
</cp:coreProperties>
</file>