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B5" w:rsidRPr="002D2A1D" w:rsidRDefault="008B63DD" w:rsidP="004E5C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A1D">
        <w:rPr>
          <w:rFonts w:ascii="Times New Roman" w:hAnsi="Times New Roman" w:cs="Times New Roman"/>
          <w:b/>
          <w:sz w:val="28"/>
          <w:szCs w:val="28"/>
        </w:rPr>
        <w:t>Уплата имущественных налогов плательщиком</w:t>
      </w:r>
      <w:r w:rsidR="002D2A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2A1D">
        <w:rPr>
          <w:rFonts w:ascii="Times New Roman" w:hAnsi="Times New Roman" w:cs="Times New Roman"/>
          <w:b/>
          <w:sz w:val="28"/>
          <w:szCs w:val="28"/>
        </w:rPr>
        <w:t>налога на профессиональный доход</w:t>
      </w:r>
    </w:p>
    <w:p w:rsidR="004E5C26" w:rsidRPr="004E5C26" w:rsidRDefault="004E5C26" w:rsidP="004E5C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2A1D" w:rsidRDefault="008B63DD" w:rsidP="002D2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5C26">
        <w:rPr>
          <w:rFonts w:ascii="Times New Roman" w:hAnsi="Times New Roman" w:cs="Times New Roman"/>
          <w:sz w:val="26"/>
          <w:szCs w:val="26"/>
        </w:rPr>
        <w:t xml:space="preserve">Межрайонная инспекция ФНС России № 29 по Свердловской области информирует, </w:t>
      </w:r>
      <w:r w:rsidR="00BF3829" w:rsidRPr="004E5C26">
        <w:rPr>
          <w:rFonts w:ascii="Times New Roman" w:hAnsi="Times New Roman" w:cs="Times New Roman"/>
          <w:sz w:val="26"/>
          <w:szCs w:val="26"/>
        </w:rPr>
        <w:t xml:space="preserve">что налог на профессиональный доход должен быть уплачен </w:t>
      </w:r>
      <w:proofErr w:type="spellStart"/>
      <w:r w:rsidR="00BF3829" w:rsidRPr="004E5C26">
        <w:rPr>
          <w:rFonts w:ascii="Times New Roman" w:hAnsi="Times New Roman" w:cs="Times New Roman"/>
          <w:sz w:val="26"/>
          <w:szCs w:val="26"/>
        </w:rPr>
        <w:t>самозанятыми</w:t>
      </w:r>
      <w:proofErr w:type="spellEnd"/>
      <w:r w:rsidR="00BF3829" w:rsidRPr="004E5C26">
        <w:rPr>
          <w:rFonts w:ascii="Times New Roman" w:hAnsi="Times New Roman" w:cs="Times New Roman"/>
          <w:sz w:val="26"/>
          <w:szCs w:val="26"/>
        </w:rPr>
        <w:t xml:space="preserve"> с доходов от реализации товаров (работ, услуг, имущественных прав). </w:t>
      </w:r>
      <w:r w:rsidR="00BF3829" w:rsidRPr="004E5C26">
        <w:rPr>
          <w:rFonts w:ascii="Times New Roman" w:hAnsi="Times New Roman" w:cs="Times New Roman"/>
          <w:bCs/>
          <w:sz w:val="26"/>
          <w:szCs w:val="26"/>
        </w:rPr>
        <w:t>Заплатить налог</w:t>
      </w:r>
      <w:r w:rsidR="00BF3829" w:rsidRPr="004E5C26">
        <w:rPr>
          <w:rFonts w:ascii="Times New Roman" w:hAnsi="Times New Roman" w:cs="Times New Roman"/>
          <w:sz w:val="26"/>
          <w:szCs w:val="26"/>
        </w:rPr>
        <w:t xml:space="preserve"> нужно </w:t>
      </w:r>
      <w:r w:rsidR="00BF3829" w:rsidRPr="004E5C26">
        <w:rPr>
          <w:rFonts w:ascii="Times New Roman" w:hAnsi="Times New Roman" w:cs="Times New Roman"/>
          <w:bCs/>
          <w:sz w:val="26"/>
          <w:szCs w:val="26"/>
        </w:rPr>
        <w:t>не позднее 28-го числа</w:t>
      </w:r>
      <w:r w:rsidR="00BF3829" w:rsidRPr="004E5C26">
        <w:rPr>
          <w:rFonts w:ascii="Times New Roman" w:hAnsi="Times New Roman" w:cs="Times New Roman"/>
          <w:sz w:val="26"/>
          <w:szCs w:val="26"/>
        </w:rPr>
        <w:t xml:space="preserve"> месяца. Следует при этом учесть, что налог на профессиональный доход не уплачивается в качестве единого платежа. Данный вид налога перечисляется на конкретный код бюджетной классификации.</w:t>
      </w:r>
    </w:p>
    <w:p w:rsidR="002D2A1D" w:rsidRDefault="00BF3829" w:rsidP="002D2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5C26">
        <w:rPr>
          <w:rFonts w:ascii="Times New Roman" w:hAnsi="Times New Roman" w:cs="Times New Roman"/>
          <w:sz w:val="26"/>
          <w:szCs w:val="26"/>
        </w:rPr>
        <w:t>При наличии задолженности по налогу на профессиональный доход, возможно произвести уплату как посредством единого налогового платежа, так и по коду бюджетной классификации налога.</w:t>
      </w:r>
    </w:p>
    <w:p w:rsidR="008B63DD" w:rsidRDefault="00D96D55" w:rsidP="002D2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5C26">
        <w:rPr>
          <w:rFonts w:ascii="Times New Roman" w:hAnsi="Times New Roman" w:cs="Times New Roman"/>
          <w:sz w:val="26"/>
          <w:szCs w:val="26"/>
        </w:rPr>
        <w:t xml:space="preserve">Если </w:t>
      </w:r>
      <w:proofErr w:type="spellStart"/>
      <w:r w:rsidRPr="004E5C26">
        <w:rPr>
          <w:rFonts w:ascii="Times New Roman" w:hAnsi="Times New Roman" w:cs="Times New Roman"/>
          <w:sz w:val="26"/>
          <w:szCs w:val="26"/>
        </w:rPr>
        <w:t>самозанятый</w:t>
      </w:r>
      <w:proofErr w:type="spellEnd"/>
      <w:r w:rsidRPr="004E5C26">
        <w:rPr>
          <w:rFonts w:ascii="Times New Roman" w:hAnsi="Times New Roman" w:cs="Times New Roman"/>
          <w:sz w:val="26"/>
          <w:szCs w:val="26"/>
        </w:rPr>
        <w:t xml:space="preserve"> перечислил налог на профессиональный доход в составе единого налогового платежа и при этом у него </w:t>
      </w:r>
      <w:r w:rsidR="002D2A1D" w:rsidRPr="002D2A1D">
        <w:rPr>
          <w:rFonts w:ascii="Times New Roman" w:hAnsi="Times New Roman" w:cs="Times New Roman"/>
          <w:sz w:val="26"/>
          <w:szCs w:val="26"/>
        </w:rPr>
        <w:t xml:space="preserve">имеется </w:t>
      </w:r>
      <w:r w:rsidRPr="004E5C26">
        <w:rPr>
          <w:rFonts w:ascii="Times New Roman" w:hAnsi="Times New Roman" w:cs="Times New Roman"/>
          <w:sz w:val="26"/>
          <w:szCs w:val="26"/>
        </w:rPr>
        <w:t>обязанность по уплате имущественных налогов физического лица, необходимо учесть</w:t>
      </w:r>
      <w:r w:rsidR="004E5C26" w:rsidRPr="004E5C26">
        <w:rPr>
          <w:rFonts w:ascii="Times New Roman" w:hAnsi="Times New Roman" w:cs="Times New Roman"/>
          <w:sz w:val="26"/>
          <w:szCs w:val="26"/>
        </w:rPr>
        <w:t xml:space="preserve">, что сальдо по </w:t>
      </w:r>
      <w:r w:rsidR="004E5C26">
        <w:rPr>
          <w:rFonts w:ascii="Times New Roman" w:hAnsi="Times New Roman" w:cs="Times New Roman"/>
          <w:sz w:val="26"/>
          <w:szCs w:val="26"/>
        </w:rPr>
        <w:t>единому налоговому счету</w:t>
      </w:r>
      <w:r w:rsidR="004E5C26" w:rsidRPr="004E5C26">
        <w:rPr>
          <w:rFonts w:ascii="Times New Roman" w:hAnsi="Times New Roman" w:cs="Times New Roman"/>
          <w:sz w:val="26"/>
          <w:szCs w:val="26"/>
        </w:rPr>
        <w:t xml:space="preserve"> формируется в хронологическом порядке. Определение принадлежности </w:t>
      </w:r>
      <w:r w:rsidR="004E5C26">
        <w:rPr>
          <w:rFonts w:ascii="Times New Roman" w:hAnsi="Times New Roman" w:cs="Times New Roman"/>
          <w:sz w:val="26"/>
          <w:szCs w:val="26"/>
        </w:rPr>
        <w:t>единого налогового счета</w:t>
      </w:r>
      <w:r w:rsidR="004E5C26" w:rsidRPr="004E5C26">
        <w:rPr>
          <w:rFonts w:ascii="Times New Roman" w:hAnsi="Times New Roman" w:cs="Times New Roman"/>
          <w:sz w:val="26"/>
          <w:szCs w:val="26"/>
        </w:rPr>
        <w:t xml:space="preserve"> осуществляется автоматически строго в соответствии с соблюдением последовательности согласно пункта 8 статьи 45 Налогового кодекса Российской Федерации</w:t>
      </w:r>
      <w:r w:rsidR="004E5C26">
        <w:rPr>
          <w:rFonts w:ascii="Times New Roman" w:hAnsi="Times New Roman" w:cs="Times New Roman"/>
          <w:sz w:val="26"/>
          <w:szCs w:val="26"/>
        </w:rPr>
        <w:t>.</w:t>
      </w:r>
    </w:p>
    <w:p w:rsidR="004E5C26" w:rsidRDefault="004E5C26" w:rsidP="004E5C26">
      <w:pPr>
        <w:pStyle w:val="a3"/>
        <w:spacing w:line="259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75AA">
        <w:rPr>
          <w:rFonts w:ascii="Times New Roman" w:hAnsi="Times New Roman" w:cs="Times New Roman"/>
          <w:sz w:val="26"/>
          <w:szCs w:val="26"/>
          <w:lang w:eastAsia="ru-RU"/>
        </w:rPr>
        <w:t>При формировании сводного налогового уведомления по имущественным налогам физических лиц (по налогу на имущество, земельному налогу, транспортному налогу</w:t>
      </w:r>
      <w:r w:rsidR="002D2A1D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2975AA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r w:rsidR="002D2A1D">
        <w:rPr>
          <w:rFonts w:ascii="Times New Roman" w:hAnsi="Times New Roman" w:cs="Times New Roman"/>
          <w:sz w:val="26"/>
          <w:szCs w:val="26"/>
          <w:lang w:eastAsia="ru-RU"/>
        </w:rPr>
        <w:t>налогу на доходы физических лиц (</w:t>
      </w:r>
      <w:r w:rsidRPr="002975AA">
        <w:rPr>
          <w:rFonts w:ascii="Times New Roman" w:hAnsi="Times New Roman" w:cs="Times New Roman"/>
          <w:sz w:val="26"/>
          <w:szCs w:val="26"/>
          <w:lang w:eastAsia="ru-RU"/>
        </w:rPr>
        <w:t>НДФЛ) имеющаяся сумма на едином налоговом счете</w:t>
      </w:r>
      <w:r w:rsidR="00862BD7">
        <w:rPr>
          <w:rFonts w:ascii="Times New Roman" w:hAnsi="Times New Roman" w:cs="Times New Roman"/>
          <w:sz w:val="26"/>
          <w:szCs w:val="26"/>
          <w:lang w:eastAsia="ru-RU"/>
        </w:rPr>
        <w:t xml:space="preserve"> (положительное сальдо единого налогового счета)</w:t>
      </w:r>
      <w:r w:rsidRPr="002975AA">
        <w:rPr>
          <w:rFonts w:ascii="Times New Roman" w:hAnsi="Times New Roman" w:cs="Times New Roman"/>
          <w:sz w:val="26"/>
          <w:szCs w:val="26"/>
          <w:lang w:eastAsia="ru-RU"/>
        </w:rPr>
        <w:t xml:space="preserve"> налоговым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органом будет зарезервирована. </w:t>
      </w:r>
    </w:p>
    <w:p w:rsidR="004E5C26" w:rsidRPr="002975AA" w:rsidRDefault="004E5C26" w:rsidP="004E5C26">
      <w:pPr>
        <w:pStyle w:val="a3"/>
        <w:spacing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До наступления срока уплаты имущественных налогов физических лиц (1 декабря 2025 года) поступившие на единый налоговый счет и зачтенные в счет исполнения предстоящей обязанности денежные средства будут отражаться во вкладке «Отложенная переплата» в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eastAsia="ru-RU"/>
        </w:rPr>
        <w:t xml:space="preserve">Личном кабинете налогоплательщика для физических лиц.  </w:t>
      </w:r>
    </w:p>
    <w:p w:rsidR="004E5C26" w:rsidRPr="004E5C26" w:rsidRDefault="004E5C26" w:rsidP="004E5C26">
      <w:pPr>
        <w:pStyle w:val="a3"/>
        <w:spacing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E5C26" w:rsidRPr="004E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D"/>
    <w:rsid w:val="001901CC"/>
    <w:rsid w:val="002D2A1D"/>
    <w:rsid w:val="004E5C26"/>
    <w:rsid w:val="00862BD7"/>
    <w:rsid w:val="008B63DD"/>
    <w:rsid w:val="008E0DB5"/>
    <w:rsid w:val="009D0F8E"/>
    <w:rsid w:val="00BF3829"/>
    <w:rsid w:val="00D9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C09CF-3B17-452E-985A-A602BCC2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5</cp:revision>
  <dcterms:created xsi:type="dcterms:W3CDTF">2025-11-05T06:02:00Z</dcterms:created>
  <dcterms:modified xsi:type="dcterms:W3CDTF">2025-11-14T05:49:00Z</dcterms:modified>
</cp:coreProperties>
</file>