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</w:r>
      <w:r>
        <w:rPr>
          <w:rFonts w:ascii="Segoe UI" w:hAnsi="Segoe UI" w:cs="Segoe UI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 xml:space="preserve">В 2025 году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в Свердловский Росреестр поступило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более 100 тысяч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о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нлайн-заявлений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в отношении объектов бытовой недвижимости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highlight w:val="green"/>
        </w:rPr>
      </w:pPr>
      <w:r>
        <w:rPr>
          <w:rFonts w:ascii="Segoe UI" w:hAnsi="Segoe UI" w:cs="Segoe UI"/>
          <w:color w:val="000000"/>
          <w:sz w:val="24"/>
          <w:szCs w:val="24"/>
          <w:highlight w:val="green"/>
        </w:rPr>
      </w:r>
      <w:r>
        <w:rPr>
          <w:rFonts w:ascii="Segoe UI" w:hAnsi="Segoe UI" w:cs="Segoe UI"/>
          <w:color w:val="000000"/>
          <w:sz w:val="24"/>
          <w:szCs w:val="24"/>
          <w:highlight w:val="green"/>
        </w:rPr>
      </w:r>
    </w:p>
    <w:p>
      <w:pPr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 8 месяцев</w:t>
      </w:r>
      <w:r>
        <w:rPr>
          <w:rFonts w:ascii="Segoe UI" w:hAnsi="Segoe UI" w:cs="Segoe UI"/>
          <w:sz w:val="24"/>
          <w:szCs w:val="24"/>
        </w:rPr>
        <w:t xml:space="preserve"> 2025 года </w:t>
      </w:r>
      <w:r>
        <w:rPr>
          <w:rFonts w:ascii="Segoe UI" w:hAnsi="Segoe UI" w:cs="Segoe UI"/>
          <w:sz w:val="24"/>
          <w:szCs w:val="24"/>
        </w:rPr>
        <w:t xml:space="preserve">в Управление Росреестра по Свердловской области поступило </w:t>
      </w:r>
      <w:r>
        <w:rPr>
          <w:rFonts w:ascii="Segoe UI" w:hAnsi="Segoe UI" w:cs="Segoe UI"/>
          <w:sz w:val="24"/>
          <w:szCs w:val="24"/>
        </w:rPr>
        <w:t xml:space="preserve">102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090 </w:t>
      </w:r>
      <w:r>
        <w:rPr>
          <w:rFonts w:ascii="Segoe UI" w:hAnsi="Segoe UI" w:cs="Segoe UI"/>
          <w:sz w:val="24"/>
          <w:szCs w:val="24"/>
        </w:rPr>
        <w:t xml:space="preserve">заявлений </w:t>
      </w:r>
      <w:r>
        <w:rPr>
          <w:rFonts w:ascii="Segoe UI" w:hAnsi="Segoe UI" w:cs="Segoe UI"/>
          <w:sz w:val="24"/>
          <w:szCs w:val="24"/>
        </w:rPr>
        <w:t xml:space="preserve">в электронном виде </w:t>
      </w:r>
      <w:r>
        <w:rPr>
          <w:rFonts w:ascii="Segoe UI" w:hAnsi="Segoe UI" w:cs="Segoe UI"/>
          <w:sz w:val="24"/>
          <w:szCs w:val="24"/>
        </w:rPr>
        <w:t xml:space="preserve">на осуществление учетно-регистрационных действий в отношении объектов бытовой недвижимости</w:t>
      </w:r>
      <w:r>
        <w:rPr>
          <w:rFonts w:ascii="Segoe UI" w:hAnsi="Segoe UI" w:cs="Segoe UI"/>
          <w:sz w:val="24"/>
          <w:szCs w:val="24"/>
        </w:rPr>
        <w:t xml:space="preserve">, что на </w:t>
      </w:r>
      <w:r>
        <w:rPr>
          <w:rFonts w:ascii="Segoe UI" w:hAnsi="Segoe UI" w:cs="Segoe UI"/>
          <w:sz w:val="24"/>
          <w:szCs w:val="24"/>
        </w:rPr>
        <w:t xml:space="preserve">8,8</w:t>
      </w:r>
      <w:r>
        <w:rPr>
          <w:rFonts w:ascii="Segoe UI" w:hAnsi="Segoe UI" w:cs="Segoe UI"/>
          <w:sz w:val="24"/>
          <w:szCs w:val="24"/>
        </w:rPr>
        <w:t xml:space="preserve">% превышает показатели аналогичного периода предыдущего года</w:t>
      </w:r>
      <w:r>
        <w:rPr>
          <w:rFonts w:ascii="Segoe UI" w:hAnsi="Segoe UI" w:cs="Segoe UI"/>
          <w:sz w:val="24"/>
          <w:szCs w:val="24"/>
        </w:rPr>
        <w:t xml:space="preserve"> (93 836)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Напомним, к бытовой </w:t>
      </w:r>
      <w:r>
        <w:rPr>
          <w:rFonts w:ascii="Segoe UI" w:hAnsi="Segoe UI" w:cs="Segoe UI"/>
          <w:color w:val="000000"/>
          <w:sz w:val="24"/>
          <w:szCs w:val="24"/>
        </w:rPr>
        <w:t xml:space="preserve">недвижимости </w:t>
      </w:r>
      <w:r>
        <w:rPr>
          <w:rFonts w:ascii="Segoe UI" w:hAnsi="Segoe UI" w:cs="Segoe UI"/>
          <w:color w:val="000000"/>
          <w:sz w:val="24"/>
          <w:szCs w:val="24"/>
        </w:rPr>
        <w:t xml:space="preserve">относятся </w:t>
      </w:r>
      <w:r>
        <w:rPr>
          <w:rFonts w:ascii="Segoe UI" w:hAnsi="Segoe UI" w:cs="Segoe UI"/>
          <w:color w:val="000000"/>
          <w:sz w:val="24"/>
          <w:szCs w:val="24"/>
        </w:rPr>
        <w:t xml:space="preserve">жилье, гаражи, дачи, садовые дома, хозяйственные постройки, объекты вспомогательного использования и т.п., 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t xml:space="preserve">а также земельные участки для их строительства</w:t>
      </w:r>
      <w:r>
        <w:rPr>
          <w:rFonts w:ascii="Segoe UI" w:hAnsi="Segoe UI" w:cs="Segoe UI"/>
          <w:color w:val="000000"/>
          <w:sz w:val="24"/>
          <w:szCs w:val="24"/>
        </w:rPr>
        <w:t xml:space="preserve">.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color w:val="ff0000"/>
          <w:sz w:val="24"/>
          <w:szCs w:val="24"/>
        </w:rPr>
      </w:r>
      <w:r>
        <w:rPr>
          <w:rFonts w:ascii="Segoe UI" w:hAnsi="Segoe UI" w:cs="Segoe UI"/>
          <w:color w:val="ff0000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Ежедневно в Управление поступает порядка 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600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онлайн-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заявлений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br/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в отношении объектов бытовой недвижимости,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96 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% из них рассм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атриваются менее чем за 24 часа</w:t>
      </w:r>
      <w:r>
        <w:rPr>
          <w:rFonts w:ascii="Segoe UI" w:hAnsi="Segoe UI" w:cs="Segoe UI"/>
          <w:i/>
          <w:iCs/>
          <w:color w:val="000000"/>
          <w:sz w:val="24"/>
          <w:szCs w:val="24"/>
        </w:rPr>
        <w:t xml:space="preserve">. Снижение бюрократических преград и улучшение качества оказания услуг являются приоритетными для ведомства</w:t>
      </w:r>
      <w:r>
        <w:rPr>
          <w:rFonts w:ascii="Segoe UI" w:hAnsi="Segoe UI" w:cs="Segoe UI"/>
          <w:color w:val="000000"/>
          <w:sz w:val="24"/>
          <w:szCs w:val="24"/>
        </w:rPr>
        <w:t xml:space="preserve">» - отметил</w:t>
      </w:r>
      <w:r>
        <w:rPr>
          <w:rFonts w:ascii="Segoe UI" w:hAnsi="Segoe UI" w:cs="Segoe UI"/>
          <w:color w:val="000000"/>
          <w:sz w:val="24"/>
          <w:szCs w:val="24"/>
        </w:rPr>
        <w:t xml:space="preserve">а заместитель</w:t>
      </w:r>
      <w:r>
        <w:rPr>
          <w:rFonts w:ascii="Segoe UI" w:hAnsi="Segoe UI" w:cs="Segoe UI"/>
          <w:color w:val="000000"/>
          <w:sz w:val="24"/>
          <w:szCs w:val="24"/>
        </w:rPr>
        <w:t xml:space="preserve"> руководител</w:t>
      </w:r>
      <w:r>
        <w:rPr>
          <w:rFonts w:ascii="Segoe UI" w:hAnsi="Segoe UI" w:cs="Segoe UI"/>
          <w:color w:val="000000"/>
          <w:sz w:val="24"/>
          <w:szCs w:val="24"/>
        </w:rPr>
        <w:t xml:space="preserve">я</w:t>
      </w:r>
      <w:r>
        <w:rPr>
          <w:rFonts w:ascii="Segoe UI" w:hAnsi="Segoe UI" w:cs="Segoe UI"/>
          <w:color w:val="000000"/>
          <w:sz w:val="24"/>
          <w:szCs w:val="24"/>
        </w:rPr>
        <w:t xml:space="preserve"> Росреестра по Свердловской области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Ирина Семкина</w:t>
      </w:r>
      <w:r>
        <w:rPr>
          <w:rFonts w:ascii="Segoe UI" w:hAnsi="Segoe UI" w:cs="Segoe UI"/>
          <w:color w:val="000000"/>
          <w:sz w:val="24"/>
          <w:szCs w:val="24"/>
        </w:rPr>
        <w:t xml:space="preserve">.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З</w:t>
      </w:r>
      <w:r>
        <w:rPr>
          <w:rFonts w:ascii="Segoe UI" w:hAnsi="Segoe UI" w:cs="Segoe UI"/>
          <w:color w:val="000000"/>
          <w:sz w:val="24"/>
          <w:szCs w:val="24"/>
        </w:rPr>
        <w:t xml:space="preserve">аявлений на регистрацию прав подано </w:t>
      </w:r>
      <w:r>
        <w:rPr>
          <w:rFonts w:ascii="Segoe UI" w:hAnsi="Segoe UI" w:cs="Segoe UI"/>
          <w:color w:val="000000"/>
          <w:sz w:val="24"/>
          <w:szCs w:val="24"/>
        </w:rPr>
        <w:t xml:space="preserve">97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384,</w:t>
      </w:r>
      <w:r>
        <w:rPr>
          <w:rFonts w:ascii="Segoe UI" w:hAnsi="Segoe UI" w:cs="Segoe UI"/>
          <w:color w:val="000000"/>
          <w:sz w:val="24"/>
          <w:szCs w:val="24"/>
        </w:rPr>
        <w:t xml:space="preserve"> на кадастровый учет - </w:t>
      </w:r>
      <w:r>
        <w:rPr>
          <w:rFonts w:ascii="Segoe UI" w:hAnsi="Segoe UI" w:cs="Segoe UI"/>
          <w:color w:val="000000"/>
          <w:sz w:val="24"/>
          <w:szCs w:val="24"/>
        </w:rPr>
        <w:t xml:space="preserve">779</w:t>
      </w:r>
      <w:r>
        <w:rPr>
          <w:rFonts w:ascii="Segoe UI" w:hAnsi="Segoe UI" w:cs="Segoe UI"/>
          <w:color w:val="000000"/>
          <w:sz w:val="24"/>
          <w:szCs w:val="24"/>
        </w:rPr>
        <w:t xml:space="preserve">, на одновременную регистрацию прав и кадастровый учет </w:t>
      </w:r>
      <w:r>
        <w:rPr>
          <w:rFonts w:ascii="Segoe UI" w:hAnsi="Segoe UI" w:cs="Segoe UI"/>
          <w:color w:val="000000"/>
          <w:sz w:val="24"/>
          <w:szCs w:val="24"/>
        </w:rPr>
        <w:t xml:space="preserve">–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3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927.</w:t>
      </w:r>
      <w:r>
        <w:rPr>
          <w:rFonts w:ascii="Segoe UI" w:hAnsi="Segoe UI" w:cs="Segoe UI"/>
          <w:color w:val="000000"/>
          <w:sz w:val="24"/>
          <w:szCs w:val="24"/>
        </w:rPr>
        <w:t xml:space="preserve"> </w:t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contextualSpacing/>
        <w:ind w:firstLine="567"/>
        <w:jc w:val="both"/>
        <w:rPr>
          <w:rFonts w:ascii="Segoe UI" w:hAnsi="Segoe UI" w:cs="Segoe UI"/>
          <w:color w:val="ff0000"/>
          <w:sz w:val="24"/>
          <w:szCs w:val="24"/>
        </w:rPr>
      </w:pPr>
      <w:r>
        <w:rPr>
          <w:rFonts w:ascii="Segoe UI" w:hAnsi="Segoe UI" w:cs="Segoe UI"/>
          <w:color w:val="ff0000"/>
          <w:sz w:val="24"/>
          <w:szCs w:val="24"/>
        </w:rPr>
      </w:r>
      <w:r>
        <w:rPr>
          <w:rFonts w:ascii="Segoe UI" w:hAnsi="Segoe UI" w:cs="Segoe UI"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jc w:val="both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  <w:style w:type="paragraph" w:styleId="835">
    <w:name w:val="Normal (Web)"/>
    <w:basedOn w:val="6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6">
    <w:name w:val="Strong"/>
    <w:basedOn w:val="663"/>
    <w:uiPriority w:val="22"/>
    <w:qFormat/>
    <w:rPr>
      <w:b/>
      <w:bCs/>
    </w:rPr>
  </w:style>
  <w:style w:type="paragraph" w:styleId="837">
    <w:name w:val="Balloon Text"/>
    <w:basedOn w:val="65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663"/>
    <w:link w:val="837"/>
    <w:uiPriority w:val="99"/>
    <w:semiHidden/>
    <w:rPr>
      <w:rFonts w:ascii="Segoe UI" w:hAnsi="Segoe UI" w:cs="Segoe UI"/>
      <w:sz w:val="18"/>
      <w:szCs w:val="18"/>
    </w:rPr>
  </w:style>
  <w:style w:type="paragraph" w:styleId="839" w:customStyle="1">
    <w:name w:val="onenews__data"/>
    <w:basedOn w:val="6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onenews__data1"/>
    <w:basedOn w:val="663"/>
  </w:style>
  <w:style w:type="paragraph" w:styleId="841" w:customStyle="1">
    <w:name w:val="news-main-container__paragraph_bold"/>
    <w:basedOn w:val="6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revision>55</cp:revision>
  <dcterms:created xsi:type="dcterms:W3CDTF">2024-06-06T06:37:00Z</dcterms:created>
  <dcterms:modified xsi:type="dcterms:W3CDTF">2025-09-09T05:37:26Z</dcterms:modified>
</cp:coreProperties>
</file>