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1F3" w:rsidRPr="003321F3" w:rsidRDefault="003321F3" w:rsidP="003321F3">
      <w:pPr>
        <w:overflowPunct w:val="0"/>
        <w:autoSpaceDE w:val="0"/>
        <w:autoSpaceDN w:val="0"/>
        <w:adjustRightInd w:val="0"/>
        <w:jc w:val="center"/>
        <w:textAlignment w:val="baseline"/>
        <w:rPr>
          <w:noProof/>
          <w:sz w:val="28"/>
          <w:szCs w:val="28"/>
        </w:rPr>
      </w:pPr>
      <w:r w:rsidRPr="003321F3">
        <w:rPr>
          <w:rFonts w:ascii="Calibri" w:eastAsia="Calibri" w:hAnsi="Calibri"/>
          <w:noProof/>
          <w:kern w:val="2"/>
        </w:rPr>
        <w:drawing>
          <wp:inline distT="0" distB="0" distL="0" distR="0" wp14:anchorId="458D7C54" wp14:editId="5FE78B30">
            <wp:extent cx="4381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1F3" w:rsidRPr="003321F3" w:rsidRDefault="003321F3" w:rsidP="003321F3">
      <w:pPr>
        <w:overflowPunct w:val="0"/>
        <w:autoSpaceDE w:val="0"/>
        <w:autoSpaceDN w:val="0"/>
        <w:adjustRightInd w:val="0"/>
        <w:jc w:val="center"/>
        <w:textAlignment w:val="baseline"/>
        <w:rPr>
          <w:noProof/>
          <w:sz w:val="28"/>
          <w:szCs w:val="28"/>
        </w:rPr>
      </w:pPr>
    </w:p>
    <w:p w:rsidR="003321F3" w:rsidRPr="003321F3" w:rsidRDefault="003321F3" w:rsidP="003321F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noProof/>
          <w:color w:val="000000"/>
          <w:sz w:val="28"/>
          <w:szCs w:val="28"/>
        </w:rPr>
      </w:pPr>
      <w:r w:rsidRPr="003321F3">
        <w:rPr>
          <w:b/>
          <w:noProof/>
          <w:color w:val="000000"/>
          <w:sz w:val="28"/>
          <w:szCs w:val="28"/>
        </w:rPr>
        <w:t>Администрация Тугулымского муниципального округа</w:t>
      </w:r>
    </w:p>
    <w:p w:rsidR="003321F3" w:rsidRPr="003321F3" w:rsidRDefault="003321F3" w:rsidP="003321F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noProof/>
          <w:color w:val="000000"/>
          <w:sz w:val="28"/>
          <w:szCs w:val="28"/>
        </w:rPr>
      </w:pPr>
      <w:r w:rsidRPr="003321F3">
        <w:rPr>
          <w:b/>
          <w:noProof/>
          <w:color w:val="000000"/>
          <w:sz w:val="28"/>
          <w:szCs w:val="28"/>
        </w:rPr>
        <w:t>Свердловской области</w:t>
      </w:r>
    </w:p>
    <w:p w:rsidR="003321F3" w:rsidRPr="003321F3" w:rsidRDefault="003321F3" w:rsidP="003321F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noProof/>
          <w:color w:val="000000"/>
          <w:sz w:val="32"/>
          <w:szCs w:val="32"/>
        </w:rPr>
      </w:pPr>
    </w:p>
    <w:p w:rsidR="003321F3" w:rsidRPr="003321F3" w:rsidRDefault="003321F3" w:rsidP="003321F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  <w:sz w:val="32"/>
          <w:szCs w:val="32"/>
        </w:rPr>
      </w:pPr>
      <w:r w:rsidRPr="003321F3">
        <w:rPr>
          <w:b/>
          <w:color w:val="000000"/>
          <w:sz w:val="32"/>
          <w:szCs w:val="32"/>
        </w:rPr>
        <w:t>П О С Т А Н О В Л Е Н И Е</w:t>
      </w:r>
    </w:p>
    <w:tbl>
      <w:tblPr>
        <w:tblW w:w="0" w:type="auto"/>
        <w:tblInd w:w="69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678"/>
      </w:tblGrid>
      <w:tr w:rsidR="003321F3" w:rsidRPr="003321F3" w:rsidTr="00282008">
        <w:trPr>
          <w:trHeight w:val="565"/>
        </w:trPr>
        <w:tc>
          <w:tcPr>
            <w:tcW w:w="9678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3321F3" w:rsidRPr="003321F3" w:rsidRDefault="003321F3" w:rsidP="003321F3">
            <w:pPr>
              <w:rPr>
                <w:bCs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от 01.08.</w:t>
            </w:r>
            <w:r w:rsidRPr="003321F3">
              <w:rPr>
                <w:szCs w:val="20"/>
                <w:lang w:eastAsia="en-US"/>
              </w:rPr>
              <w:t xml:space="preserve">2025                                       п.г.т. Тугулым                                                         № </w:t>
            </w:r>
            <w:r>
              <w:rPr>
                <w:szCs w:val="20"/>
                <w:lang w:eastAsia="en-US"/>
              </w:rPr>
              <w:t>507</w:t>
            </w:r>
          </w:p>
        </w:tc>
      </w:tr>
    </w:tbl>
    <w:p w:rsidR="003321F3" w:rsidRDefault="003321F3" w:rsidP="003321F3">
      <w:pPr>
        <w:autoSpaceDE w:val="0"/>
        <w:autoSpaceDN w:val="0"/>
        <w:adjustRightInd w:val="0"/>
        <w:jc w:val="center"/>
      </w:pPr>
      <w:r w:rsidRPr="00D92C5D">
        <w:rPr>
          <w:b/>
          <w:bCs/>
        </w:rPr>
        <w:t xml:space="preserve">О создании рабочей группы </w:t>
      </w:r>
      <w:r w:rsidRPr="00D92C5D">
        <w:rPr>
          <w:b/>
        </w:rPr>
        <w:t>Тугулымского муниципального округа</w:t>
      </w:r>
      <w:r w:rsidRPr="00D92C5D">
        <w:t xml:space="preserve"> </w:t>
      </w:r>
    </w:p>
    <w:p w:rsidR="003321F3" w:rsidRDefault="003321F3" w:rsidP="003321F3">
      <w:pPr>
        <w:autoSpaceDE w:val="0"/>
        <w:autoSpaceDN w:val="0"/>
        <w:adjustRightInd w:val="0"/>
        <w:jc w:val="center"/>
        <w:rPr>
          <w:b/>
          <w:bCs/>
        </w:rPr>
      </w:pPr>
      <w:r w:rsidRPr="00D92C5D">
        <w:rPr>
          <w:b/>
          <w:bCs/>
        </w:rPr>
        <w:t xml:space="preserve">Межведомственной комиссии по противодействию формированию </w:t>
      </w:r>
    </w:p>
    <w:p w:rsidR="003321F3" w:rsidRDefault="003321F3" w:rsidP="003321F3">
      <w:pPr>
        <w:autoSpaceDE w:val="0"/>
        <w:autoSpaceDN w:val="0"/>
        <w:adjustRightInd w:val="0"/>
        <w:ind w:left="-426"/>
        <w:jc w:val="center"/>
        <w:rPr>
          <w:b/>
          <w:bCs/>
        </w:rPr>
      </w:pPr>
      <w:r w:rsidRPr="00D92C5D">
        <w:rPr>
          <w:b/>
          <w:bCs/>
        </w:rPr>
        <w:t xml:space="preserve">просроченной задолженности по заработной плате работников </w:t>
      </w:r>
    </w:p>
    <w:p w:rsidR="003321F3" w:rsidRDefault="003321F3" w:rsidP="003321F3">
      <w:pPr>
        <w:autoSpaceDE w:val="0"/>
        <w:autoSpaceDN w:val="0"/>
        <w:adjustRightInd w:val="0"/>
        <w:ind w:left="-426"/>
        <w:jc w:val="center"/>
        <w:rPr>
          <w:b/>
          <w:bCs/>
        </w:rPr>
      </w:pPr>
      <w:r w:rsidRPr="00D92C5D">
        <w:rPr>
          <w:b/>
          <w:bCs/>
        </w:rPr>
        <w:t xml:space="preserve">хозяйствующих субъектов, осуществляющих деятельность </w:t>
      </w:r>
    </w:p>
    <w:p w:rsidR="003321F3" w:rsidRDefault="003321F3" w:rsidP="003321F3">
      <w:pPr>
        <w:autoSpaceDE w:val="0"/>
        <w:autoSpaceDN w:val="0"/>
        <w:adjustRightInd w:val="0"/>
        <w:ind w:left="-426"/>
        <w:jc w:val="center"/>
        <w:rPr>
          <w:b/>
        </w:rPr>
      </w:pPr>
      <w:r w:rsidRPr="00D92C5D">
        <w:rPr>
          <w:b/>
          <w:bCs/>
        </w:rPr>
        <w:t>на территории</w:t>
      </w:r>
      <w:r w:rsidRPr="00D92C5D">
        <w:t xml:space="preserve"> </w:t>
      </w:r>
      <w:r w:rsidRPr="00D92C5D">
        <w:rPr>
          <w:b/>
        </w:rPr>
        <w:t>Свердловской области</w:t>
      </w:r>
    </w:p>
    <w:p w:rsidR="003321F3" w:rsidRDefault="003321F3" w:rsidP="003321F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185611" w:rsidRPr="005C6186" w:rsidRDefault="00656AC8" w:rsidP="00D92C5D">
      <w:pPr>
        <w:autoSpaceDE w:val="0"/>
        <w:autoSpaceDN w:val="0"/>
        <w:adjustRightInd w:val="0"/>
        <w:ind w:firstLine="540"/>
        <w:jc w:val="both"/>
      </w:pPr>
      <w:r w:rsidRPr="005C6186">
        <w:t>В соответствии со статьей 158.1</w:t>
      </w:r>
      <w:r w:rsidR="00185611" w:rsidRPr="005C6186">
        <w:t xml:space="preserve"> Трудового кодекса Российской Федерации, постановлением Правительства Российской </w:t>
      </w:r>
      <w:r w:rsidR="00185611" w:rsidRPr="005C6186">
        <w:rPr>
          <w:color w:val="000000"/>
        </w:rPr>
        <w:t xml:space="preserve">Федерации </w:t>
      </w:r>
      <w:r w:rsidR="003321F3">
        <w:rPr>
          <w:color w:val="000000"/>
        </w:rPr>
        <w:t xml:space="preserve">от 25 февраля </w:t>
      </w:r>
      <w:r w:rsidR="00185611" w:rsidRPr="005C6186">
        <w:t>2025</w:t>
      </w:r>
      <w:r w:rsidR="003321F3">
        <w:t xml:space="preserve"> года</w:t>
      </w:r>
      <w:r w:rsidR="00185611" w:rsidRPr="005C6186">
        <w:t xml:space="preserve"> № 219 «Об утверждении Правил формирования и деятельности межведомственных комиссий субъектов Российской Федерации по противодействию формированию просроченной </w:t>
      </w:r>
      <w:r w:rsidR="00185611" w:rsidRPr="005C6186">
        <w:rPr>
          <w:color w:val="000000"/>
        </w:rPr>
        <w:t>задолженности по заработной плате, а также принятия ими решений», Постановлением Правительств</w:t>
      </w:r>
      <w:r w:rsidR="003321F3">
        <w:rPr>
          <w:color w:val="000000"/>
        </w:rPr>
        <w:t xml:space="preserve">а Свердловской области от 26 июня </w:t>
      </w:r>
      <w:r w:rsidR="00185611" w:rsidRPr="005C6186">
        <w:rPr>
          <w:color w:val="000000"/>
        </w:rPr>
        <w:t xml:space="preserve">2025 года №354-ПП «О межведомственной комиссии </w:t>
      </w:r>
      <w:r w:rsidR="00185611" w:rsidRPr="005C6186">
        <w:rPr>
          <w:bCs/>
          <w:color w:val="000000"/>
        </w:rPr>
        <w:t>по противодействию формированию просроченной задолженности по заработной плате работников хозяйствующих субъектов, осуществляющих деятельность на</w:t>
      </w:r>
      <w:r w:rsidR="00185611" w:rsidRPr="005C6186">
        <w:t xml:space="preserve"> территории Свердловской области»</w:t>
      </w:r>
      <w:r w:rsidR="009C60C7" w:rsidRPr="005C6186">
        <w:t>,</w:t>
      </w:r>
      <w:r w:rsidR="003A7DFE" w:rsidRPr="005C6186">
        <w:t xml:space="preserve"> </w:t>
      </w:r>
      <w:r w:rsidR="00883BAE">
        <w:t>руководствуясь Уставом</w:t>
      </w:r>
      <w:r w:rsidR="00883BAE" w:rsidRPr="00633819">
        <w:t xml:space="preserve"> Тугулымского муниципального округа</w:t>
      </w:r>
      <w:r w:rsidR="008E7453">
        <w:t xml:space="preserve"> Свердловской области</w:t>
      </w:r>
      <w:r w:rsidR="003A7DFE" w:rsidRPr="005C6186">
        <w:t>, администрация Тугулымского муниципального округа</w:t>
      </w:r>
    </w:p>
    <w:p w:rsidR="005F31CB" w:rsidRPr="005C6186" w:rsidRDefault="005F31CB" w:rsidP="00D92C5D">
      <w:pPr>
        <w:pStyle w:val="ConsPlusNormal"/>
        <w:jc w:val="both"/>
        <w:rPr>
          <w:rFonts w:ascii="Liberation Serif" w:hAnsi="Liberation Serif" w:cs="Liberation Serif"/>
          <w:szCs w:val="24"/>
        </w:rPr>
      </w:pPr>
    </w:p>
    <w:p w:rsidR="00204BC3" w:rsidRPr="005C6186" w:rsidRDefault="00204BC3" w:rsidP="00D92C5D">
      <w:pPr>
        <w:jc w:val="both"/>
        <w:rPr>
          <w:rFonts w:ascii="Liberation Serif" w:hAnsi="Liberation Serif" w:cs="Liberation Serif"/>
          <w:b/>
        </w:rPr>
      </w:pPr>
      <w:r w:rsidRPr="005C6186">
        <w:rPr>
          <w:rFonts w:ascii="Liberation Serif" w:hAnsi="Liberation Serif" w:cs="Liberation Serif"/>
          <w:b/>
        </w:rPr>
        <w:t>ПОСТАНОВЛЯЕТ:</w:t>
      </w:r>
    </w:p>
    <w:p w:rsidR="00D92C5D" w:rsidRPr="005C6186" w:rsidRDefault="00D92C5D" w:rsidP="002F4143">
      <w:pPr>
        <w:rPr>
          <w:rFonts w:ascii="Liberation Serif" w:hAnsi="Liberation Serif" w:cs="Liberation Serif"/>
          <w:b/>
        </w:rPr>
      </w:pPr>
    </w:p>
    <w:p w:rsidR="00204BC3" w:rsidRPr="005C6186" w:rsidRDefault="00204BC3" w:rsidP="00D92C5D">
      <w:pPr>
        <w:pStyle w:val="ConsPlusNormal"/>
        <w:ind w:firstLine="709"/>
        <w:jc w:val="both"/>
        <w:rPr>
          <w:rFonts w:ascii="Times New Roman" w:hAnsi="Times New Roman" w:cs="Times New Roman"/>
          <w:szCs w:val="24"/>
        </w:rPr>
      </w:pPr>
      <w:r w:rsidRPr="005C6186">
        <w:rPr>
          <w:rFonts w:ascii="Liberation Serif" w:hAnsi="Liberation Serif"/>
          <w:szCs w:val="24"/>
        </w:rPr>
        <w:t xml:space="preserve">1. </w:t>
      </w:r>
      <w:r w:rsidR="0055442A" w:rsidRPr="005C6186">
        <w:rPr>
          <w:rFonts w:ascii="Times New Roman" w:hAnsi="Times New Roman" w:cs="Times New Roman"/>
          <w:szCs w:val="24"/>
        </w:rPr>
        <w:t xml:space="preserve">Создать рабочую группу </w:t>
      </w:r>
      <w:r w:rsidR="009409BD" w:rsidRPr="005C6186">
        <w:rPr>
          <w:rFonts w:ascii="Times New Roman" w:hAnsi="Times New Roman" w:cs="Times New Roman"/>
          <w:szCs w:val="24"/>
        </w:rPr>
        <w:t xml:space="preserve">Тугулымского муниципального округа </w:t>
      </w:r>
      <w:r w:rsidR="0055442A" w:rsidRPr="005C6186">
        <w:rPr>
          <w:rFonts w:ascii="Times New Roman" w:hAnsi="Times New Roman" w:cs="Times New Roman"/>
          <w:szCs w:val="24"/>
        </w:rPr>
        <w:t>Межведомственной комиссии по противодействию формированию просроченной задолженности по заработной плате работников хозяйствующих субъектов, осуществляющих деятельность на территории Свердловской области.</w:t>
      </w:r>
    </w:p>
    <w:p w:rsidR="00204BC3" w:rsidRPr="005C6186" w:rsidRDefault="00204BC3" w:rsidP="00204BC3">
      <w:pPr>
        <w:ind w:firstLine="708"/>
        <w:jc w:val="both"/>
        <w:rPr>
          <w:rFonts w:ascii="Liberation Serif" w:hAnsi="Liberation Serif"/>
        </w:rPr>
      </w:pPr>
      <w:r w:rsidRPr="005C6186">
        <w:rPr>
          <w:rFonts w:ascii="Liberation Serif" w:hAnsi="Liberation Serif"/>
        </w:rPr>
        <w:t xml:space="preserve">2. Утвердить: </w:t>
      </w:r>
    </w:p>
    <w:p w:rsidR="00204BC3" w:rsidRPr="005C6186" w:rsidRDefault="003321F3" w:rsidP="00204BC3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1) </w:t>
      </w:r>
      <w:r w:rsidR="00204BC3" w:rsidRPr="005C6186">
        <w:rPr>
          <w:rFonts w:ascii="Liberation Serif" w:hAnsi="Liberation Serif"/>
        </w:rPr>
        <w:t xml:space="preserve">Положение о рабочей группе </w:t>
      </w:r>
      <w:r w:rsidR="00204BC3" w:rsidRPr="005C6186">
        <w:rPr>
          <w:rFonts w:ascii="Liberation Serif" w:hAnsi="Liberation Serif" w:cs="Liberation Serif"/>
        </w:rPr>
        <w:t xml:space="preserve">Тугулымского муниципального округа Межведомственной комиссии по </w:t>
      </w:r>
      <w:r w:rsidR="00112478" w:rsidRPr="005C6186">
        <w:rPr>
          <w:bCs/>
        </w:rPr>
        <w:t>противодействию формированию просроченной задолженности по заработной плате работников хозяйствующих субъектов, осуществляющих деятельность на территории</w:t>
      </w:r>
      <w:r w:rsidR="00112478" w:rsidRPr="005C6186">
        <w:t xml:space="preserve"> Свердловской области</w:t>
      </w:r>
      <w:r w:rsidR="00204BC3" w:rsidRPr="005C6186">
        <w:rPr>
          <w:rFonts w:ascii="Liberation Serif" w:hAnsi="Liberation Serif" w:cs="Liberation Serif"/>
        </w:rPr>
        <w:t xml:space="preserve"> </w:t>
      </w:r>
      <w:r w:rsidR="00112478" w:rsidRPr="005C6186">
        <w:rPr>
          <w:rFonts w:ascii="Liberation Serif" w:hAnsi="Liberation Serif"/>
        </w:rPr>
        <w:t>(Приложение № 1</w:t>
      </w:r>
      <w:r w:rsidR="00204BC3" w:rsidRPr="005C6186">
        <w:rPr>
          <w:rFonts w:ascii="Liberation Serif" w:hAnsi="Liberation Serif"/>
        </w:rPr>
        <w:t>).</w:t>
      </w:r>
    </w:p>
    <w:p w:rsidR="00204BC3" w:rsidRDefault="00112478" w:rsidP="00204BC3">
      <w:pPr>
        <w:ind w:firstLine="708"/>
        <w:jc w:val="both"/>
        <w:rPr>
          <w:rFonts w:ascii="Liberation Serif" w:hAnsi="Liberation Serif"/>
        </w:rPr>
      </w:pPr>
      <w:r w:rsidRPr="005C6186">
        <w:rPr>
          <w:rFonts w:ascii="Liberation Serif" w:hAnsi="Liberation Serif"/>
        </w:rPr>
        <w:t>2</w:t>
      </w:r>
      <w:r w:rsidR="009E49BB" w:rsidRPr="005C6186">
        <w:rPr>
          <w:rFonts w:ascii="Liberation Serif" w:hAnsi="Liberation Serif"/>
        </w:rPr>
        <w:t xml:space="preserve">) </w:t>
      </w:r>
      <w:r w:rsidR="003321F3">
        <w:rPr>
          <w:rFonts w:ascii="Liberation Serif" w:hAnsi="Liberation Serif"/>
        </w:rPr>
        <w:t xml:space="preserve"> </w:t>
      </w:r>
      <w:r w:rsidR="00204BC3" w:rsidRPr="005C6186">
        <w:rPr>
          <w:rFonts w:ascii="Liberation Serif" w:hAnsi="Liberation Serif"/>
        </w:rPr>
        <w:t>Состав рабочей группы</w:t>
      </w:r>
      <w:r w:rsidR="009E49BB" w:rsidRPr="005C6186">
        <w:rPr>
          <w:rFonts w:ascii="Liberation Serif" w:hAnsi="Liberation Serif" w:cs="Liberation Serif"/>
        </w:rPr>
        <w:t xml:space="preserve"> Тугулымского муниципального округа</w:t>
      </w:r>
      <w:r w:rsidR="00204BC3" w:rsidRPr="005C6186">
        <w:rPr>
          <w:rFonts w:ascii="Liberation Serif" w:hAnsi="Liberation Serif"/>
        </w:rPr>
        <w:t xml:space="preserve"> Межведомственной комиссии по </w:t>
      </w:r>
      <w:r w:rsidRPr="005C6186">
        <w:rPr>
          <w:bCs/>
        </w:rPr>
        <w:t>противодействию формированию просроченной задолженности по заработной плате работников хозяйствующих субъектов, осуществляющих деятельность на территории</w:t>
      </w:r>
      <w:r w:rsidRPr="005C6186">
        <w:t xml:space="preserve"> Свердловской области</w:t>
      </w:r>
      <w:r w:rsidRPr="005C6186">
        <w:rPr>
          <w:rFonts w:ascii="Liberation Serif" w:hAnsi="Liberation Serif" w:cs="Liberation Serif"/>
        </w:rPr>
        <w:t xml:space="preserve"> </w:t>
      </w:r>
      <w:r w:rsidRPr="005C6186">
        <w:rPr>
          <w:rFonts w:ascii="Liberation Serif" w:hAnsi="Liberation Serif"/>
        </w:rPr>
        <w:t>(Приложение № 2).</w:t>
      </w:r>
    </w:p>
    <w:p w:rsidR="005C6DB3" w:rsidRPr="005C6186" w:rsidRDefault="005C6DB3" w:rsidP="00204BC3">
      <w:pPr>
        <w:ind w:firstLine="708"/>
        <w:jc w:val="both"/>
        <w:rPr>
          <w:rFonts w:ascii="Liberation Serif" w:hAnsi="Liberation Serif"/>
        </w:rPr>
      </w:pPr>
      <w:r>
        <w:t xml:space="preserve">3. </w:t>
      </w:r>
      <w:r w:rsidR="003321F3">
        <w:t xml:space="preserve">  </w:t>
      </w:r>
      <w:r>
        <w:t>Настоящее постановление вступает в силу после его подписания</w:t>
      </w:r>
      <w:r w:rsidR="003321F3">
        <w:t>.</w:t>
      </w:r>
    </w:p>
    <w:p w:rsidR="00204BC3" w:rsidRPr="005C6186" w:rsidRDefault="005C6DB3" w:rsidP="00204BC3">
      <w:pPr>
        <w:tabs>
          <w:tab w:val="left" w:pos="1134"/>
        </w:tabs>
        <w:ind w:firstLine="708"/>
        <w:jc w:val="both"/>
      </w:pPr>
      <w:r>
        <w:t>4</w:t>
      </w:r>
      <w:r w:rsidR="00204BC3" w:rsidRPr="005C6186">
        <w:t xml:space="preserve">. </w:t>
      </w:r>
      <w:r w:rsidR="00750FFC" w:rsidRPr="005C6186">
        <w:t xml:space="preserve">Настоящее постановление </w:t>
      </w:r>
      <w:r w:rsidR="00204BC3" w:rsidRPr="005C6186">
        <w:t>разместить на официальном сайте</w:t>
      </w:r>
      <w:r w:rsidR="002B4F3E" w:rsidRPr="005C6186">
        <w:t xml:space="preserve"> администрации Тугулымского муниципального округа.</w:t>
      </w:r>
    </w:p>
    <w:p w:rsidR="002F4143" w:rsidRDefault="005C6DB3" w:rsidP="002046B7">
      <w:pPr>
        <w:pStyle w:val="a8"/>
        <w:tabs>
          <w:tab w:val="left" w:pos="1134"/>
        </w:tabs>
        <w:spacing w:before="0" w:beforeAutospacing="0"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</w:t>
      </w:r>
      <w:r w:rsidR="00204BC3" w:rsidRPr="005C6186">
        <w:rPr>
          <w:rFonts w:ascii="Liberation Serif" w:hAnsi="Liberation Serif"/>
        </w:rPr>
        <w:t>. Контроль исполнения постановления оставляю за собой.</w:t>
      </w:r>
    </w:p>
    <w:p w:rsidR="002046B7" w:rsidRPr="005C6186" w:rsidRDefault="002046B7" w:rsidP="002046B7">
      <w:pPr>
        <w:pStyle w:val="a8"/>
        <w:tabs>
          <w:tab w:val="left" w:pos="1134"/>
        </w:tabs>
        <w:spacing w:before="0" w:beforeAutospacing="0" w:after="0"/>
        <w:ind w:firstLine="709"/>
        <w:jc w:val="both"/>
        <w:rPr>
          <w:rFonts w:ascii="Liberation Serif" w:hAnsi="Liberation Serif"/>
        </w:rPr>
      </w:pPr>
    </w:p>
    <w:p w:rsidR="003321F3" w:rsidRDefault="003321F3" w:rsidP="002F4143">
      <w:pPr>
        <w:jc w:val="both"/>
        <w:rPr>
          <w:rFonts w:ascii="Liberation Serif" w:hAnsi="Liberation Serif" w:cs="Liberation Serif"/>
        </w:rPr>
      </w:pPr>
    </w:p>
    <w:p w:rsidR="003321F3" w:rsidRDefault="003321F3" w:rsidP="002F4143">
      <w:pPr>
        <w:jc w:val="both"/>
        <w:rPr>
          <w:rFonts w:ascii="Liberation Serif" w:hAnsi="Liberation Serif" w:cs="Liberation Serif"/>
        </w:rPr>
      </w:pPr>
    </w:p>
    <w:p w:rsidR="00204BC3" w:rsidRPr="005C6186" w:rsidRDefault="001B4E11" w:rsidP="002F4143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Исполняющий обязанности</w:t>
      </w:r>
      <w:r w:rsidR="002F4143">
        <w:rPr>
          <w:rFonts w:ascii="Liberation Serif" w:hAnsi="Liberation Serif" w:cs="Liberation Serif"/>
        </w:rPr>
        <w:t> </w:t>
      </w:r>
      <w:r>
        <w:rPr>
          <w:rFonts w:ascii="Liberation Serif" w:hAnsi="Liberation Serif" w:cs="Liberation Serif"/>
        </w:rPr>
        <w:t>главы</w:t>
      </w:r>
      <w:r w:rsidR="00204BC3" w:rsidRPr="005C6186">
        <w:rPr>
          <w:rFonts w:ascii="Liberation Serif" w:hAnsi="Liberation Serif" w:cs="Liberation Serif"/>
        </w:rPr>
        <w:br/>
      </w:r>
      <w:r w:rsidR="002B4F3E" w:rsidRPr="005C6186">
        <w:rPr>
          <w:rFonts w:ascii="Liberation Serif" w:hAnsi="Liberation Serif" w:cs="Liberation Serif"/>
        </w:rPr>
        <w:t>Тугулымского муниципального округа</w:t>
      </w:r>
      <w:r w:rsidR="002B4F3E" w:rsidRPr="005C6186">
        <w:rPr>
          <w:rFonts w:ascii="Liberation Serif" w:hAnsi="Liberation Serif" w:cs="Liberation Serif"/>
        </w:rPr>
        <w:tab/>
        <w:t xml:space="preserve">             </w:t>
      </w:r>
      <w:r w:rsidR="00D92C5D" w:rsidRPr="005C6186">
        <w:rPr>
          <w:rFonts w:ascii="Liberation Serif" w:hAnsi="Liberation Serif" w:cs="Liberation Serif"/>
        </w:rPr>
        <w:t xml:space="preserve">                   </w:t>
      </w:r>
      <w:r w:rsidR="002F4143">
        <w:rPr>
          <w:rFonts w:ascii="Liberation Serif" w:hAnsi="Liberation Serif" w:cs="Liberation Serif"/>
        </w:rPr>
        <w:t xml:space="preserve">                       </w:t>
      </w:r>
      <w:r w:rsidR="00751E45">
        <w:rPr>
          <w:rFonts w:ascii="Liberation Serif" w:hAnsi="Liberation Serif" w:cs="Liberation Serif"/>
        </w:rPr>
        <w:t xml:space="preserve">          </w:t>
      </w:r>
      <w:bookmarkStart w:id="0" w:name="_GoBack"/>
      <w:bookmarkEnd w:id="0"/>
      <w:r w:rsidR="002F4143">
        <w:rPr>
          <w:rFonts w:ascii="Liberation Serif" w:hAnsi="Liberation Serif" w:cs="Liberation Serif"/>
        </w:rPr>
        <w:t>К.В</w:t>
      </w:r>
      <w:r w:rsidR="00204BC3" w:rsidRPr="005C6186">
        <w:rPr>
          <w:rFonts w:ascii="Liberation Serif" w:hAnsi="Liberation Serif" w:cs="Liberation Serif"/>
        </w:rPr>
        <w:t xml:space="preserve">. </w:t>
      </w:r>
      <w:r w:rsidR="002F4143">
        <w:rPr>
          <w:rFonts w:ascii="Liberation Serif" w:hAnsi="Liberation Serif" w:cs="Liberation Serif"/>
        </w:rPr>
        <w:t>Кизеров</w:t>
      </w:r>
    </w:p>
    <w:p w:rsidR="000D6624" w:rsidRDefault="000D6624" w:rsidP="00EA5134">
      <w:pPr>
        <w:autoSpaceDE w:val="0"/>
        <w:autoSpaceDN w:val="0"/>
        <w:adjustRightInd w:val="0"/>
        <w:ind w:left="4820"/>
        <w:jc w:val="right"/>
        <w:rPr>
          <w:bCs/>
          <w:color w:val="000000"/>
        </w:rPr>
      </w:pPr>
    </w:p>
    <w:p w:rsidR="00EA5134" w:rsidRPr="00633819" w:rsidRDefault="00EA5134" w:rsidP="00EA5134">
      <w:pPr>
        <w:autoSpaceDE w:val="0"/>
        <w:autoSpaceDN w:val="0"/>
        <w:adjustRightInd w:val="0"/>
        <w:ind w:left="4820"/>
        <w:jc w:val="right"/>
        <w:rPr>
          <w:bCs/>
          <w:color w:val="000000"/>
        </w:rPr>
      </w:pPr>
      <w:r w:rsidRPr="00633819">
        <w:rPr>
          <w:bCs/>
          <w:color w:val="000000"/>
        </w:rPr>
        <w:lastRenderedPageBreak/>
        <w:t>Приложение № 1</w:t>
      </w:r>
    </w:p>
    <w:p w:rsidR="00EA5134" w:rsidRPr="00633819" w:rsidRDefault="00EA5134" w:rsidP="00EA5134">
      <w:pPr>
        <w:autoSpaceDE w:val="0"/>
        <w:autoSpaceDN w:val="0"/>
        <w:adjustRightInd w:val="0"/>
        <w:ind w:left="4820"/>
        <w:jc w:val="right"/>
        <w:rPr>
          <w:bCs/>
          <w:color w:val="000000"/>
        </w:rPr>
      </w:pPr>
      <w:r w:rsidRPr="00633819">
        <w:rPr>
          <w:bCs/>
          <w:color w:val="000000"/>
        </w:rPr>
        <w:t xml:space="preserve">к постановлению администрации </w:t>
      </w:r>
    </w:p>
    <w:p w:rsidR="00EA5134" w:rsidRPr="00633819" w:rsidRDefault="00EA5134" w:rsidP="00EA5134">
      <w:pPr>
        <w:autoSpaceDE w:val="0"/>
        <w:autoSpaceDN w:val="0"/>
        <w:adjustRightInd w:val="0"/>
        <w:ind w:left="4820"/>
        <w:jc w:val="right"/>
        <w:rPr>
          <w:bCs/>
          <w:color w:val="000000"/>
        </w:rPr>
      </w:pPr>
      <w:r w:rsidRPr="00633819">
        <w:rPr>
          <w:bCs/>
          <w:color w:val="000000"/>
        </w:rPr>
        <w:t xml:space="preserve">Тугулымского муниципального округа </w:t>
      </w:r>
    </w:p>
    <w:p w:rsidR="00204BC3" w:rsidRPr="00EA5134" w:rsidRDefault="00EA5134" w:rsidP="003321F3">
      <w:pPr>
        <w:autoSpaceDE w:val="0"/>
        <w:autoSpaceDN w:val="0"/>
        <w:adjustRightInd w:val="0"/>
        <w:ind w:left="4820"/>
        <w:jc w:val="right"/>
        <w:rPr>
          <w:bCs/>
          <w:color w:val="000000"/>
        </w:rPr>
      </w:pPr>
      <w:r w:rsidRPr="00633819">
        <w:rPr>
          <w:bCs/>
          <w:color w:val="000000"/>
        </w:rPr>
        <w:t xml:space="preserve">              </w:t>
      </w:r>
      <w:r>
        <w:rPr>
          <w:bCs/>
          <w:color w:val="000000"/>
        </w:rPr>
        <w:t xml:space="preserve">             </w:t>
      </w:r>
      <w:r w:rsidR="003321F3">
        <w:t xml:space="preserve">от 01.08.2025 </w:t>
      </w:r>
      <w:r>
        <w:t>№</w:t>
      </w:r>
      <w:r w:rsidR="003321F3">
        <w:t xml:space="preserve"> 507</w:t>
      </w:r>
      <w:r w:rsidR="00204BC3" w:rsidRPr="00B35A92">
        <w:rPr>
          <w:u w:val="single"/>
        </w:rPr>
        <w:t xml:space="preserve"> </w:t>
      </w:r>
    </w:p>
    <w:p w:rsidR="00204BC3" w:rsidRPr="00B35A92" w:rsidRDefault="00204BC3" w:rsidP="00204BC3">
      <w:pPr>
        <w:autoSpaceDE w:val="0"/>
        <w:autoSpaceDN w:val="0"/>
        <w:adjustRightInd w:val="0"/>
        <w:jc w:val="center"/>
      </w:pPr>
    </w:p>
    <w:p w:rsidR="003321F3" w:rsidRDefault="003321F3" w:rsidP="00204BC3">
      <w:pPr>
        <w:autoSpaceDE w:val="0"/>
        <w:autoSpaceDN w:val="0"/>
        <w:adjustRightInd w:val="0"/>
        <w:jc w:val="center"/>
        <w:rPr>
          <w:b/>
          <w:bCs/>
        </w:rPr>
      </w:pPr>
    </w:p>
    <w:p w:rsidR="00204BC3" w:rsidRPr="00B35A92" w:rsidRDefault="00204BC3" w:rsidP="00204BC3">
      <w:pPr>
        <w:autoSpaceDE w:val="0"/>
        <w:autoSpaceDN w:val="0"/>
        <w:adjustRightInd w:val="0"/>
        <w:jc w:val="center"/>
        <w:rPr>
          <w:b/>
          <w:bCs/>
        </w:rPr>
      </w:pPr>
      <w:r w:rsidRPr="00B35A92">
        <w:rPr>
          <w:b/>
          <w:bCs/>
        </w:rPr>
        <w:t>ПОЛОЖЕНИЕ</w:t>
      </w:r>
    </w:p>
    <w:p w:rsidR="00CE337B" w:rsidRPr="00B35A92" w:rsidRDefault="00204BC3" w:rsidP="00204BC3">
      <w:pPr>
        <w:autoSpaceDE w:val="0"/>
        <w:autoSpaceDN w:val="0"/>
        <w:adjustRightInd w:val="0"/>
        <w:jc w:val="center"/>
        <w:rPr>
          <w:b/>
        </w:rPr>
      </w:pPr>
      <w:r w:rsidRPr="00B35A92">
        <w:rPr>
          <w:b/>
          <w:bCs/>
        </w:rPr>
        <w:t xml:space="preserve"> о рабочей группе </w:t>
      </w:r>
      <w:r w:rsidR="00CE337B" w:rsidRPr="00B35A92">
        <w:rPr>
          <w:b/>
        </w:rPr>
        <w:t xml:space="preserve">Тугулымского муниципального округа </w:t>
      </w:r>
    </w:p>
    <w:p w:rsidR="003321F3" w:rsidRDefault="00204BC3" w:rsidP="00CE337B">
      <w:pPr>
        <w:autoSpaceDE w:val="0"/>
        <w:autoSpaceDN w:val="0"/>
        <w:adjustRightInd w:val="0"/>
        <w:jc w:val="center"/>
        <w:rPr>
          <w:b/>
          <w:bCs/>
        </w:rPr>
      </w:pPr>
      <w:r w:rsidRPr="00B35A92">
        <w:rPr>
          <w:b/>
          <w:bCs/>
        </w:rPr>
        <w:t xml:space="preserve">Межведомственной комиссии по противодействию </w:t>
      </w:r>
      <w:r w:rsidR="002C29E6" w:rsidRPr="00B35A92">
        <w:rPr>
          <w:b/>
          <w:bCs/>
        </w:rPr>
        <w:t xml:space="preserve">формированию </w:t>
      </w:r>
    </w:p>
    <w:p w:rsidR="003321F3" w:rsidRDefault="002C29E6" w:rsidP="00CE337B">
      <w:pPr>
        <w:autoSpaceDE w:val="0"/>
        <w:autoSpaceDN w:val="0"/>
        <w:adjustRightInd w:val="0"/>
        <w:jc w:val="center"/>
        <w:rPr>
          <w:b/>
          <w:bCs/>
        </w:rPr>
      </w:pPr>
      <w:r w:rsidRPr="00B35A92">
        <w:rPr>
          <w:b/>
          <w:bCs/>
        </w:rPr>
        <w:t xml:space="preserve">просроченной задолженности по заработной плате работников </w:t>
      </w:r>
    </w:p>
    <w:p w:rsidR="003321F3" w:rsidRDefault="002C29E6" w:rsidP="00CE337B">
      <w:pPr>
        <w:autoSpaceDE w:val="0"/>
        <w:autoSpaceDN w:val="0"/>
        <w:adjustRightInd w:val="0"/>
        <w:jc w:val="center"/>
        <w:rPr>
          <w:b/>
          <w:bCs/>
        </w:rPr>
      </w:pPr>
      <w:r w:rsidRPr="00B35A92">
        <w:rPr>
          <w:b/>
          <w:bCs/>
        </w:rPr>
        <w:t xml:space="preserve">хозяйствующих субъектов, осуществляющих деятельность </w:t>
      </w:r>
    </w:p>
    <w:p w:rsidR="00204BC3" w:rsidRPr="00B35A92" w:rsidRDefault="002C29E6" w:rsidP="00CE337B">
      <w:pPr>
        <w:autoSpaceDE w:val="0"/>
        <w:autoSpaceDN w:val="0"/>
        <w:adjustRightInd w:val="0"/>
        <w:jc w:val="center"/>
        <w:rPr>
          <w:b/>
          <w:bCs/>
        </w:rPr>
      </w:pPr>
      <w:r w:rsidRPr="00B35A92">
        <w:rPr>
          <w:b/>
          <w:bCs/>
        </w:rPr>
        <w:t>на территории</w:t>
      </w:r>
      <w:r w:rsidRPr="00B35A92">
        <w:rPr>
          <w:b/>
        </w:rPr>
        <w:t xml:space="preserve"> Свердловской области</w:t>
      </w:r>
    </w:p>
    <w:p w:rsidR="00204BC3" w:rsidRPr="00B35A92" w:rsidRDefault="00204BC3" w:rsidP="00204BC3">
      <w:pPr>
        <w:autoSpaceDE w:val="0"/>
        <w:autoSpaceDN w:val="0"/>
        <w:adjustRightInd w:val="0"/>
        <w:outlineLvl w:val="0"/>
      </w:pPr>
    </w:p>
    <w:p w:rsidR="00204BC3" w:rsidRPr="00B35A92" w:rsidRDefault="00CE337B" w:rsidP="00204BC3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B35A92">
        <w:rPr>
          <w:b/>
          <w:bCs/>
        </w:rPr>
        <w:t xml:space="preserve">Глава </w:t>
      </w:r>
      <w:r w:rsidR="00204BC3" w:rsidRPr="00B35A92">
        <w:rPr>
          <w:b/>
          <w:bCs/>
        </w:rPr>
        <w:t>1. Общие положения</w:t>
      </w:r>
    </w:p>
    <w:p w:rsidR="00204BC3" w:rsidRPr="00B35A92" w:rsidRDefault="00204BC3" w:rsidP="00204BC3">
      <w:pPr>
        <w:autoSpaceDE w:val="0"/>
        <w:autoSpaceDN w:val="0"/>
        <w:adjustRightInd w:val="0"/>
        <w:ind w:firstLine="709"/>
      </w:pPr>
    </w:p>
    <w:p w:rsidR="00204BC3" w:rsidRPr="00B35A92" w:rsidRDefault="00204BC3" w:rsidP="00F72F87">
      <w:pPr>
        <w:autoSpaceDE w:val="0"/>
        <w:autoSpaceDN w:val="0"/>
        <w:adjustRightInd w:val="0"/>
        <w:ind w:firstLine="709"/>
        <w:jc w:val="both"/>
      </w:pPr>
      <w:r w:rsidRPr="00B35A92">
        <w:t xml:space="preserve">1. Рабочая группа </w:t>
      </w:r>
      <w:r w:rsidR="00CE337B" w:rsidRPr="00B35A92">
        <w:t xml:space="preserve">Тугулымского муниципального округа </w:t>
      </w:r>
      <w:r w:rsidRPr="00B35A92">
        <w:t xml:space="preserve">Межведомственной комиссии по </w:t>
      </w:r>
      <w:r w:rsidR="009517FA" w:rsidRPr="00B35A92">
        <w:t>противодействию формированию просроченной задолженности по заработной плате работников хозяйствующих субъектов, осуществляющих деятельность на территории Свердловской области</w:t>
      </w:r>
      <w:r w:rsidRPr="00B35A92">
        <w:t xml:space="preserve"> (далее – Рабочая группа) является постоянно действующим коллегиальным органом, являющимся неотъемлемой частью Межведомственной комиссии по </w:t>
      </w:r>
      <w:r w:rsidR="009517FA" w:rsidRPr="00B35A92">
        <w:t xml:space="preserve">противодействию формированию просроченной задолженности по заработной плате работников хозяйствующих субъектов, осуществляющих деятельность на территории Свердловской области </w:t>
      </w:r>
      <w:r w:rsidRPr="00B35A92">
        <w:t xml:space="preserve">(далее – Межведомственная комиссия), </w:t>
      </w:r>
      <w:r w:rsidR="00D87B2E" w:rsidRPr="00B35A92">
        <w:t xml:space="preserve">созданным в целях </w:t>
      </w:r>
      <w:r w:rsidR="00D87B2E" w:rsidRPr="00B35A92">
        <w:rPr>
          <w:bCs/>
        </w:rPr>
        <w:t xml:space="preserve">противодействия </w:t>
      </w:r>
      <w:r w:rsidR="00D87B2E" w:rsidRPr="00B35A92">
        <w:t>формированию просроченной задолженности по заработной плате работников хозяйствующих субъектов, осуществляющих деятельность на территории Тугулымского муниципального округа</w:t>
      </w:r>
      <w:r w:rsidR="00DD0CAE" w:rsidRPr="00B35A92">
        <w:t xml:space="preserve"> </w:t>
      </w:r>
      <w:r w:rsidRPr="00B35A92">
        <w:t>(далее – хозяйствующие субъекты)</w:t>
      </w:r>
      <w:r w:rsidR="00F72F87" w:rsidRPr="00B35A92">
        <w:t xml:space="preserve"> (далее – муниципальный округ)</w:t>
      </w:r>
      <w:r w:rsidRPr="00B35A92">
        <w:t>.</w:t>
      </w:r>
    </w:p>
    <w:p w:rsidR="00204BC3" w:rsidRPr="00B35A92" w:rsidRDefault="00204BC3" w:rsidP="00204BC3">
      <w:pPr>
        <w:autoSpaceDE w:val="0"/>
        <w:autoSpaceDN w:val="0"/>
        <w:adjustRightInd w:val="0"/>
        <w:ind w:firstLine="709"/>
        <w:jc w:val="both"/>
      </w:pPr>
      <w:r w:rsidRPr="00B35A92">
        <w:t>2. Рабочая группа в своей деятельности руководствуется Конституцией Российской Федерации, федеральными законами, нормативными правовыми актами Президента Российской Федерации, Правительства Российской Федерации, законами и иными нормативными правовы</w:t>
      </w:r>
      <w:r w:rsidR="00A630A7" w:rsidRPr="00B35A92">
        <w:t>ми актами Свердловской области</w:t>
      </w:r>
      <w:r w:rsidRPr="00B35A92">
        <w:t>, настоящим Положением.</w:t>
      </w:r>
    </w:p>
    <w:p w:rsidR="0035711C" w:rsidRPr="00B35A92" w:rsidRDefault="0035711C" w:rsidP="00204BC3">
      <w:pPr>
        <w:autoSpaceDE w:val="0"/>
        <w:autoSpaceDN w:val="0"/>
        <w:adjustRightInd w:val="0"/>
        <w:ind w:firstLine="709"/>
        <w:jc w:val="both"/>
      </w:pPr>
      <w:r w:rsidRPr="00B35A92">
        <w:t>3. Организационно-техническое обеспечение деятельности Рабочей группы осуществляет администрация Тугулымского муниципального округа</w:t>
      </w:r>
      <w:r w:rsidR="002E32F7" w:rsidRPr="00B35A92">
        <w:t>.</w:t>
      </w:r>
    </w:p>
    <w:p w:rsidR="00204BC3" w:rsidRPr="00B35A92" w:rsidRDefault="00204BC3" w:rsidP="00204BC3">
      <w:pPr>
        <w:autoSpaceDE w:val="0"/>
        <w:autoSpaceDN w:val="0"/>
        <w:adjustRightInd w:val="0"/>
        <w:ind w:firstLine="709"/>
      </w:pPr>
    </w:p>
    <w:p w:rsidR="00204BC3" w:rsidRPr="00B35A92" w:rsidRDefault="00702F0C" w:rsidP="00204BC3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B35A92">
        <w:rPr>
          <w:b/>
          <w:bCs/>
        </w:rPr>
        <w:t xml:space="preserve">Глава </w:t>
      </w:r>
      <w:r w:rsidR="00204BC3" w:rsidRPr="00B35A92">
        <w:rPr>
          <w:b/>
          <w:bCs/>
        </w:rPr>
        <w:t xml:space="preserve">2. Основные задачи </w:t>
      </w:r>
      <w:r w:rsidRPr="00B35A92">
        <w:rPr>
          <w:b/>
          <w:bCs/>
        </w:rPr>
        <w:t>р</w:t>
      </w:r>
      <w:r w:rsidR="00204BC3" w:rsidRPr="00B35A92">
        <w:rPr>
          <w:b/>
          <w:bCs/>
        </w:rPr>
        <w:t>абочей группы</w:t>
      </w:r>
    </w:p>
    <w:p w:rsidR="00204BC3" w:rsidRPr="00B35A92" w:rsidRDefault="00204BC3" w:rsidP="00204BC3">
      <w:pPr>
        <w:autoSpaceDE w:val="0"/>
        <w:autoSpaceDN w:val="0"/>
        <w:adjustRightInd w:val="0"/>
        <w:ind w:firstLine="709"/>
      </w:pPr>
    </w:p>
    <w:p w:rsidR="00204BC3" w:rsidRPr="00B35A92" w:rsidRDefault="00702F0C" w:rsidP="00204BC3">
      <w:pPr>
        <w:autoSpaceDE w:val="0"/>
        <w:autoSpaceDN w:val="0"/>
        <w:adjustRightInd w:val="0"/>
        <w:ind w:firstLine="709"/>
        <w:jc w:val="both"/>
      </w:pPr>
      <w:r w:rsidRPr="00B35A92">
        <w:t>4</w:t>
      </w:r>
      <w:r w:rsidR="00204BC3" w:rsidRPr="00B35A92">
        <w:t>. Основными задачами Рабочей группы являются:</w:t>
      </w:r>
    </w:p>
    <w:p w:rsidR="00204BC3" w:rsidRPr="00B35A92" w:rsidRDefault="00204BC3" w:rsidP="00204BC3">
      <w:pPr>
        <w:autoSpaceDE w:val="0"/>
        <w:autoSpaceDN w:val="0"/>
        <w:adjustRightInd w:val="0"/>
        <w:ind w:firstLine="709"/>
        <w:jc w:val="both"/>
      </w:pPr>
      <w:r w:rsidRPr="00B35A92">
        <w:t xml:space="preserve">1) обеспечение взаимодействия Межведомственной комиссии, органов местного самоуправления </w:t>
      </w:r>
      <w:r w:rsidR="0054189D" w:rsidRPr="00B35A92">
        <w:t xml:space="preserve">Тугулымского муниципального округа </w:t>
      </w:r>
      <w:r w:rsidRPr="00B35A92">
        <w:t>(далее – органов местного самоуправления), территориальных органов федеральных органов исполнительной власти, государственных внебюджетных фондов, профессиональных союзов, их объединений, работодателей, их объединений, общественных и иных организаций, распол</w:t>
      </w:r>
      <w:r w:rsidR="0054189D" w:rsidRPr="00B35A92">
        <w:t>оженных на территории муниципального</w:t>
      </w:r>
      <w:r w:rsidRPr="00B35A92">
        <w:t xml:space="preserve"> округа, в целях реализации полномочий Рабочей группы;</w:t>
      </w:r>
    </w:p>
    <w:p w:rsidR="004B3DA2" w:rsidRPr="00B35A92" w:rsidRDefault="004B3DA2" w:rsidP="004B3DA2">
      <w:pPr>
        <w:autoSpaceDE w:val="0"/>
        <w:autoSpaceDN w:val="0"/>
        <w:adjustRightInd w:val="0"/>
        <w:ind w:firstLine="709"/>
        <w:jc w:val="both"/>
      </w:pPr>
      <w:r w:rsidRPr="00B35A92">
        <w:t>2) оказание содействия территориальным контрольным (надзорным) органам в проведении профилактических мероприятий, направленных на недопущение формирования просроченной задолженности по заработной плате работников хозяйствующих субъектов, в том числе выявление и последующее устранение причин и условий, способствующих формированию такой задолженности;</w:t>
      </w:r>
    </w:p>
    <w:p w:rsidR="004B3DA2" w:rsidRPr="00B35A92" w:rsidRDefault="004B3DA2" w:rsidP="004B3DA2">
      <w:pPr>
        <w:autoSpaceDE w:val="0"/>
        <w:autoSpaceDN w:val="0"/>
        <w:adjustRightInd w:val="0"/>
        <w:ind w:firstLine="709"/>
        <w:jc w:val="both"/>
      </w:pPr>
      <w:r w:rsidRPr="00B35A92">
        <w:t>3) осуществление информационного взаимодействия Межведомственной комиссии</w:t>
      </w:r>
      <w:r w:rsidRPr="00B35A92">
        <w:rPr>
          <w:bCs/>
        </w:rPr>
        <w:t xml:space="preserve"> с исполнительными органами государственной власти Свердловской области (далее – органы государственной власти), </w:t>
      </w:r>
      <w:r w:rsidRPr="00B35A92">
        <w:t xml:space="preserve">органами местного самоуправления, государственными внебюджетными фондами, организациями и гражданами в целях выявления фактов формирования просроченной задолженности по заработной плате, а также предупреждения и </w:t>
      </w:r>
      <w:r w:rsidRPr="00B35A92">
        <w:lastRenderedPageBreak/>
        <w:t>обеспечения погашения просроченной задолженности по заработной плате работников хозяйствующих субъектов;</w:t>
      </w:r>
    </w:p>
    <w:p w:rsidR="004B3DA2" w:rsidRPr="00B35A92" w:rsidRDefault="004B3DA2" w:rsidP="004B3DA2">
      <w:pPr>
        <w:autoSpaceDE w:val="0"/>
        <w:autoSpaceDN w:val="0"/>
        <w:adjustRightInd w:val="0"/>
        <w:ind w:firstLine="709"/>
        <w:jc w:val="both"/>
      </w:pPr>
      <w:r w:rsidRPr="00B35A92">
        <w:t>4) проведение анализа рисков формирования просроченной задолженности по заработной плате работников хозяйствующих субъектов и разработка профилактических мер, направленных на недопущение и предупреждение формирования просроченной задолженности по заработной плате работников хозяйствующих субъектов;</w:t>
      </w:r>
    </w:p>
    <w:p w:rsidR="004B3DA2" w:rsidRPr="00B35A92" w:rsidRDefault="004B3DA2" w:rsidP="004B3DA2">
      <w:pPr>
        <w:autoSpaceDE w:val="0"/>
        <w:autoSpaceDN w:val="0"/>
        <w:adjustRightInd w:val="0"/>
        <w:ind w:firstLine="709"/>
        <w:jc w:val="both"/>
      </w:pPr>
      <w:r w:rsidRPr="00B35A92">
        <w:t>5) проведение анализа и систематизация информации о выявленных фактах формирования просроченной задолженности по заработной плате работников хозяйствующих субъектов;</w:t>
      </w:r>
    </w:p>
    <w:p w:rsidR="004B3DA2" w:rsidRPr="00B35A92" w:rsidRDefault="004B3DA2" w:rsidP="004B3DA2">
      <w:pPr>
        <w:autoSpaceDE w:val="0"/>
        <w:autoSpaceDN w:val="0"/>
        <w:adjustRightInd w:val="0"/>
        <w:ind w:firstLine="709"/>
        <w:jc w:val="both"/>
      </w:pPr>
      <w:r w:rsidRPr="00B35A92">
        <w:t xml:space="preserve">6) выработка и принятие мер по решению вопросов, рассматриваемых на заседании Рабочей группы, организация информационного обмена между заинтересованными органами и организациями муниципального округа. </w:t>
      </w:r>
    </w:p>
    <w:p w:rsidR="00204BC3" w:rsidRPr="00B35A92" w:rsidRDefault="00204BC3" w:rsidP="00204BC3">
      <w:pPr>
        <w:autoSpaceDE w:val="0"/>
        <w:autoSpaceDN w:val="0"/>
        <w:adjustRightInd w:val="0"/>
        <w:ind w:firstLine="709"/>
      </w:pPr>
    </w:p>
    <w:p w:rsidR="00204BC3" w:rsidRPr="00B35A92" w:rsidRDefault="000D35C7" w:rsidP="00204BC3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B35A92">
        <w:rPr>
          <w:b/>
          <w:bCs/>
        </w:rPr>
        <w:t xml:space="preserve">Глава </w:t>
      </w:r>
      <w:r w:rsidR="00204BC3" w:rsidRPr="00B35A92">
        <w:rPr>
          <w:b/>
          <w:bCs/>
        </w:rPr>
        <w:t>3. Основные функции Рабочей группы</w:t>
      </w:r>
    </w:p>
    <w:p w:rsidR="00204BC3" w:rsidRPr="00B35A92" w:rsidRDefault="00204BC3" w:rsidP="00204BC3">
      <w:pPr>
        <w:autoSpaceDE w:val="0"/>
        <w:autoSpaceDN w:val="0"/>
        <w:adjustRightInd w:val="0"/>
        <w:ind w:firstLine="709"/>
      </w:pPr>
    </w:p>
    <w:p w:rsidR="00204BC3" w:rsidRPr="00B35A92" w:rsidRDefault="003B017A" w:rsidP="00204BC3">
      <w:pPr>
        <w:autoSpaceDE w:val="0"/>
        <w:autoSpaceDN w:val="0"/>
        <w:adjustRightInd w:val="0"/>
        <w:ind w:firstLine="709"/>
        <w:jc w:val="both"/>
      </w:pPr>
      <w:r w:rsidRPr="00B35A92">
        <w:t>5</w:t>
      </w:r>
      <w:r w:rsidR="00204BC3" w:rsidRPr="00B35A92">
        <w:t>. Основными функциями Рабочей группы являются:</w:t>
      </w:r>
    </w:p>
    <w:p w:rsidR="0068281A" w:rsidRPr="00B35A92" w:rsidRDefault="0068281A" w:rsidP="0068281A">
      <w:pPr>
        <w:autoSpaceDE w:val="0"/>
        <w:autoSpaceDN w:val="0"/>
        <w:adjustRightInd w:val="0"/>
        <w:ind w:firstLine="709"/>
        <w:jc w:val="both"/>
      </w:pPr>
      <w:r w:rsidRPr="00B35A92">
        <w:t>1) выявление причин образования просроченной задолженности по заработной плате работников хозяйствующих субъектов;</w:t>
      </w:r>
    </w:p>
    <w:p w:rsidR="0068281A" w:rsidRPr="00B35A92" w:rsidRDefault="0068281A" w:rsidP="0068281A">
      <w:pPr>
        <w:autoSpaceDE w:val="0"/>
        <w:autoSpaceDN w:val="0"/>
        <w:adjustRightInd w:val="0"/>
        <w:ind w:firstLine="709"/>
        <w:jc w:val="both"/>
      </w:pPr>
      <w:r w:rsidRPr="00B35A92">
        <w:t xml:space="preserve">2) проведение анализа результатов работы Рабочей группы, в том числе реализации мер, направленных на </w:t>
      </w:r>
      <w:r w:rsidRPr="00B35A92">
        <w:rPr>
          <w:bCs/>
        </w:rPr>
        <w:t xml:space="preserve">противодействие </w:t>
      </w:r>
      <w:r w:rsidRPr="00B35A92">
        <w:t>формированию просроченной задолженности по заработной плате работников хозяйствующих субъектов и ее погашение;</w:t>
      </w:r>
    </w:p>
    <w:p w:rsidR="0068281A" w:rsidRPr="00B35A92" w:rsidRDefault="0068281A" w:rsidP="0068281A">
      <w:pPr>
        <w:autoSpaceDE w:val="0"/>
        <w:autoSpaceDN w:val="0"/>
        <w:adjustRightInd w:val="0"/>
        <w:ind w:firstLine="709"/>
        <w:jc w:val="both"/>
      </w:pPr>
      <w:r w:rsidRPr="00B35A92">
        <w:t>3) рассмотрение и (или) заслушивание на заседании Рабочей группы руководителей (представителей) хозяйствующих субъектов, допустивших возникновение просроченной задолженности по заработной плате работников</w:t>
      </w:r>
      <w:r w:rsidR="007B1187" w:rsidRPr="00B35A92">
        <w:t>, в том числе с целью разработки «дорожной карты» по погашению просроченной задолженности по каждому хозяйствующему субъекту (с указанием источников и сроков погашения)</w:t>
      </w:r>
      <w:r w:rsidR="00835881" w:rsidRPr="00B35A92">
        <w:t>;</w:t>
      </w:r>
    </w:p>
    <w:p w:rsidR="0068281A" w:rsidRPr="00B35A92" w:rsidRDefault="0068281A" w:rsidP="0068281A">
      <w:pPr>
        <w:autoSpaceDE w:val="0"/>
        <w:autoSpaceDN w:val="0"/>
        <w:adjustRightInd w:val="0"/>
        <w:ind w:firstLine="709"/>
        <w:jc w:val="both"/>
      </w:pPr>
      <w:r w:rsidRPr="00B35A92">
        <w:t>4) направление в территориальные органы государственного контроля (надзора), муниципального контроля имеющейся информации для принятия мер реагирования в порядке, установленном законодательством Российской Федерации.</w:t>
      </w:r>
    </w:p>
    <w:p w:rsidR="00204BC3" w:rsidRPr="00B35A92" w:rsidRDefault="00204BC3" w:rsidP="008F4FA5">
      <w:pPr>
        <w:autoSpaceDE w:val="0"/>
        <w:autoSpaceDN w:val="0"/>
        <w:adjustRightInd w:val="0"/>
      </w:pPr>
    </w:p>
    <w:p w:rsidR="00204BC3" w:rsidRPr="00B35A92" w:rsidRDefault="00F17BED" w:rsidP="00204BC3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B35A92">
        <w:rPr>
          <w:b/>
          <w:bCs/>
        </w:rPr>
        <w:t xml:space="preserve">Глава </w:t>
      </w:r>
      <w:r w:rsidR="00204BC3" w:rsidRPr="00B35A92">
        <w:rPr>
          <w:b/>
          <w:bCs/>
        </w:rPr>
        <w:t>4. Права Рабочей группы</w:t>
      </w:r>
    </w:p>
    <w:p w:rsidR="00204BC3" w:rsidRPr="00B35A92" w:rsidRDefault="00204BC3" w:rsidP="00204BC3">
      <w:pPr>
        <w:autoSpaceDE w:val="0"/>
        <w:autoSpaceDN w:val="0"/>
        <w:adjustRightInd w:val="0"/>
        <w:ind w:firstLine="709"/>
      </w:pPr>
    </w:p>
    <w:p w:rsidR="00204BC3" w:rsidRPr="00B35A92" w:rsidRDefault="006A432A" w:rsidP="00204BC3">
      <w:pPr>
        <w:autoSpaceDE w:val="0"/>
        <w:autoSpaceDN w:val="0"/>
        <w:adjustRightInd w:val="0"/>
        <w:ind w:firstLine="709"/>
        <w:jc w:val="both"/>
      </w:pPr>
      <w:r w:rsidRPr="00B35A92">
        <w:t>6</w:t>
      </w:r>
      <w:r w:rsidR="00204BC3" w:rsidRPr="00B35A92">
        <w:t>. Для выполнения возложенных задач Рабочая группа в пределах своих полномочий имеет право:</w:t>
      </w:r>
    </w:p>
    <w:p w:rsidR="00204BC3" w:rsidRPr="00B35A92" w:rsidRDefault="00204BC3" w:rsidP="00204BC3">
      <w:pPr>
        <w:autoSpaceDE w:val="0"/>
        <w:autoSpaceDN w:val="0"/>
        <w:adjustRightInd w:val="0"/>
        <w:ind w:firstLine="709"/>
        <w:jc w:val="both"/>
      </w:pPr>
      <w:r w:rsidRPr="00B35A92">
        <w:t>1) принимать решения, разрабатывать предложения по вопросам, относящимся к компетенции Рабочей группы;</w:t>
      </w:r>
    </w:p>
    <w:p w:rsidR="00204BC3" w:rsidRPr="00B35A92" w:rsidRDefault="00204BC3" w:rsidP="00204BC3">
      <w:pPr>
        <w:autoSpaceDE w:val="0"/>
        <w:autoSpaceDN w:val="0"/>
        <w:adjustRightInd w:val="0"/>
        <w:ind w:firstLine="709"/>
        <w:jc w:val="both"/>
      </w:pPr>
      <w:r w:rsidRPr="00B35A92">
        <w:t>2) запрашивать у органов местного самоуправления, исполнительных органов государственной власти Свердловской области, территориальных органов федеральных органов исполнительной власти, внебюджетных фондов, общественных организаций информацию, необходимую для выполнения возложенных на Рабочую группу задач;</w:t>
      </w:r>
    </w:p>
    <w:p w:rsidR="00204BC3" w:rsidRPr="00B35A92" w:rsidRDefault="00204BC3" w:rsidP="00204BC3">
      <w:pPr>
        <w:autoSpaceDE w:val="0"/>
        <w:autoSpaceDN w:val="0"/>
        <w:adjustRightInd w:val="0"/>
        <w:ind w:firstLine="709"/>
        <w:jc w:val="both"/>
      </w:pPr>
      <w:r w:rsidRPr="00B35A92">
        <w:t>3) приглашать для участия в заседаниях Рабочей группы не входящих в состав Рабочей группы представителей территориальных органов федеральных органов исполнительной власти (по согласованию), органов местного самоуправления, контрольных (надзорных) органов (по согласованию);</w:t>
      </w:r>
    </w:p>
    <w:p w:rsidR="00204BC3" w:rsidRPr="00B35A92" w:rsidRDefault="00204BC3" w:rsidP="00204BC3">
      <w:pPr>
        <w:autoSpaceDE w:val="0"/>
        <w:autoSpaceDN w:val="0"/>
        <w:adjustRightInd w:val="0"/>
        <w:ind w:firstLine="709"/>
        <w:jc w:val="both"/>
      </w:pPr>
      <w:r w:rsidRPr="00B35A92">
        <w:t xml:space="preserve">4) </w:t>
      </w:r>
      <w:r w:rsidR="00F74AF2" w:rsidRPr="00B35A92">
        <w:t>рассматривать и (или) заслушивать на заседании Рабочей группы представителей хозяйствующих субъектов, допустивших формирование просроченной задолженности по заработной плате работников хозяйствующих субъектов;</w:t>
      </w:r>
    </w:p>
    <w:p w:rsidR="00204BC3" w:rsidRPr="00B35A92" w:rsidRDefault="00204BC3" w:rsidP="00204BC3">
      <w:pPr>
        <w:autoSpaceDE w:val="0"/>
        <w:autoSpaceDN w:val="0"/>
        <w:adjustRightInd w:val="0"/>
        <w:ind w:firstLine="709"/>
        <w:jc w:val="both"/>
      </w:pPr>
      <w:r w:rsidRPr="00B35A92">
        <w:t xml:space="preserve">5) </w:t>
      </w:r>
      <w:r w:rsidR="004206A2" w:rsidRPr="00B35A92">
        <w:t>запрашивать у руководителей (представителей) хозяйствующих субъектов, в отношении которых имеются сведения о возможной просроченной задолженности по заработной плате работников, информацию о просроченной задолженности по заработной плате;</w:t>
      </w:r>
    </w:p>
    <w:p w:rsidR="00FC31A9" w:rsidRPr="00B35A92" w:rsidRDefault="00204BC3" w:rsidP="00FC31A9">
      <w:pPr>
        <w:autoSpaceDE w:val="0"/>
        <w:autoSpaceDN w:val="0"/>
        <w:adjustRightInd w:val="0"/>
        <w:ind w:firstLine="709"/>
        <w:jc w:val="both"/>
      </w:pPr>
      <w:r w:rsidRPr="00B35A92">
        <w:t xml:space="preserve">6) </w:t>
      </w:r>
      <w:r w:rsidR="004206A2" w:rsidRPr="00B35A92">
        <w:t xml:space="preserve">участвовать в организации и проведении представителями контрольных (надзорных) органов проверок соблюдения хозяйствующими субъектами трудового </w:t>
      </w:r>
      <w:r w:rsidR="004206A2" w:rsidRPr="00B35A92">
        <w:lastRenderedPageBreak/>
        <w:t>законодательства Российской Федерации с целью выявления задолженности по заработной плате работников хозяйствующих субъектов;</w:t>
      </w:r>
    </w:p>
    <w:p w:rsidR="00FC31A9" w:rsidRPr="00B35A92" w:rsidRDefault="00FC31A9" w:rsidP="008C72F5">
      <w:pPr>
        <w:autoSpaceDE w:val="0"/>
        <w:autoSpaceDN w:val="0"/>
        <w:adjustRightInd w:val="0"/>
        <w:ind w:firstLine="709"/>
        <w:jc w:val="both"/>
      </w:pPr>
      <w:r w:rsidRPr="00B35A92">
        <w:t>7) оказывать хозяйствующим субъектам содействие (в том числе в части формирования предложений) по взысканию дебиторской задолженности, финансовому оздоровлению, сохранению действующих производств, поиску потенциальных инвесторов, оптимизации затрат, снижению издержек и предупреждению несостоятельности (банкротства);</w:t>
      </w:r>
    </w:p>
    <w:p w:rsidR="00FC31A9" w:rsidRPr="00B35A92" w:rsidRDefault="00FC31A9" w:rsidP="008C72F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Cs w:val="24"/>
        </w:rPr>
      </w:pPr>
      <w:r w:rsidRPr="00B35A92">
        <w:rPr>
          <w:rFonts w:ascii="Times New Roman" w:hAnsi="Times New Roman" w:cs="Times New Roman"/>
          <w:szCs w:val="24"/>
        </w:rPr>
        <w:t>8) оказывать руководителям (представителям) хозяйствующих субъектов, в отношении которых имеются сведения о возможной просроченной задолженности по заработной плате работников, содействие в разработке "дорожных карт" по погашению просроченной задолженности, в том числе для хозяйствующих субъектов, находящихся в конкурсном производстве;</w:t>
      </w:r>
    </w:p>
    <w:p w:rsidR="00FC31A9" w:rsidRPr="00B35A92" w:rsidRDefault="00FC31A9" w:rsidP="00FC31A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Cs w:val="24"/>
        </w:rPr>
      </w:pPr>
      <w:r w:rsidRPr="00B35A92">
        <w:rPr>
          <w:rFonts w:ascii="Times New Roman" w:hAnsi="Times New Roman" w:cs="Times New Roman"/>
          <w:szCs w:val="24"/>
        </w:rPr>
        <w:t>9) осуществлять информирование граждан в средствах массовой информации о правах и гарантиях работников на выплату заработной платы в полном объеме и в срок, установленный законодательством Российской Федерации и локальными актами хозяйствующего субъекта;</w:t>
      </w:r>
    </w:p>
    <w:p w:rsidR="00FC31A9" w:rsidRPr="00B35A92" w:rsidRDefault="00FC31A9" w:rsidP="00FC31A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Cs w:val="24"/>
        </w:rPr>
      </w:pPr>
      <w:r w:rsidRPr="00B35A92">
        <w:rPr>
          <w:rFonts w:ascii="Times New Roman" w:hAnsi="Times New Roman" w:cs="Times New Roman"/>
          <w:szCs w:val="24"/>
        </w:rPr>
        <w:t>10) проводить с участием сторон социального партнерства разъяснительную работу по обеспечению трудовых прав работников;</w:t>
      </w:r>
    </w:p>
    <w:p w:rsidR="00FC31A9" w:rsidRPr="00B35A92" w:rsidRDefault="00FC31A9" w:rsidP="00FC31A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Cs w:val="24"/>
        </w:rPr>
      </w:pPr>
      <w:r w:rsidRPr="00B35A92">
        <w:rPr>
          <w:rFonts w:ascii="Times New Roman" w:hAnsi="Times New Roman" w:cs="Times New Roman"/>
          <w:szCs w:val="24"/>
        </w:rPr>
        <w:t>11) размещать в информаци</w:t>
      </w:r>
      <w:r w:rsidR="003321F3">
        <w:rPr>
          <w:rFonts w:ascii="Times New Roman" w:hAnsi="Times New Roman" w:cs="Times New Roman"/>
          <w:szCs w:val="24"/>
        </w:rPr>
        <w:t>онно-телекоммуникационной сети «</w:t>
      </w:r>
      <w:r w:rsidR="00CF3A9E">
        <w:rPr>
          <w:rFonts w:ascii="Times New Roman" w:hAnsi="Times New Roman" w:cs="Times New Roman"/>
          <w:szCs w:val="24"/>
        </w:rPr>
        <w:t>Интернет»</w:t>
      </w:r>
      <w:r w:rsidRPr="00B35A92">
        <w:rPr>
          <w:rFonts w:ascii="Times New Roman" w:hAnsi="Times New Roman" w:cs="Times New Roman"/>
          <w:szCs w:val="24"/>
        </w:rPr>
        <w:t xml:space="preserve"> актуальную информацию о работе Рабочей группы.</w:t>
      </w:r>
    </w:p>
    <w:p w:rsidR="00204BC3" w:rsidRPr="00B35A92" w:rsidRDefault="00204BC3" w:rsidP="00204BC3">
      <w:pPr>
        <w:autoSpaceDE w:val="0"/>
        <w:autoSpaceDN w:val="0"/>
        <w:adjustRightInd w:val="0"/>
        <w:ind w:firstLine="709"/>
      </w:pPr>
    </w:p>
    <w:p w:rsidR="00204BC3" w:rsidRPr="00DA26D8" w:rsidRDefault="00DA26D8" w:rsidP="00204BC3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A26D8">
        <w:rPr>
          <w:b/>
          <w:bCs/>
        </w:rPr>
        <w:t xml:space="preserve">Глава </w:t>
      </w:r>
      <w:r w:rsidR="00204BC3" w:rsidRPr="00DA26D8">
        <w:rPr>
          <w:b/>
          <w:bCs/>
        </w:rPr>
        <w:t>5. Организация деятельности Рабочей группы</w:t>
      </w:r>
    </w:p>
    <w:p w:rsidR="00204BC3" w:rsidRPr="00B35A92" w:rsidRDefault="00204BC3" w:rsidP="00204BC3">
      <w:pPr>
        <w:autoSpaceDE w:val="0"/>
        <w:autoSpaceDN w:val="0"/>
        <w:adjustRightInd w:val="0"/>
        <w:ind w:firstLine="709"/>
      </w:pPr>
    </w:p>
    <w:p w:rsidR="00204BC3" w:rsidRPr="00B35A92" w:rsidRDefault="00204BC3" w:rsidP="00204BC3">
      <w:pPr>
        <w:autoSpaceDE w:val="0"/>
        <w:autoSpaceDN w:val="0"/>
        <w:adjustRightInd w:val="0"/>
        <w:ind w:firstLine="709"/>
        <w:jc w:val="both"/>
      </w:pPr>
      <w:r w:rsidRPr="00B35A92">
        <w:t>6. Состав Рабочей группы формируется из представителей органов местного самоуправления, территориальных органов федеральных органов исполнительной власти (по согласованию), государственных внебюджетных фондов (по согласованию), профессиональных союзов и их объединений (по согласованию), работодателей и их объединений (по согласованию), общественных и иных заинтересованных органов и организаций городского округа (по согласованию).</w:t>
      </w:r>
    </w:p>
    <w:p w:rsidR="00204BC3" w:rsidRPr="00B35A92" w:rsidRDefault="00204BC3" w:rsidP="00204BC3">
      <w:pPr>
        <w:autoSpaceDE w:val="0"/>
        <w:autoSpaceDN w:val="0"/>
        <w:adjustRightInd w:val="0"/>
        <w:ind w:firstLine="709"/>
        <w:jc w:val="both"/>
      </w:pPr>
      <w:r w:rsidRPr="00B35A92">
        <w:t>7. Рабочая группа формируется в составе председателя Рабочей группы, заместителя председателя Рабочей группы, членов Рабочей группы и секретаря Рабочей группы.</w:t>
      </w:r>
    </w:p>
    <w:p w:rsidR="00204BC3" w:rsidRPr="00B35A92" w:rsidRDefault="00204BC3" w:rsidP="00204BC3">
      <w:pPr>
        <w:autoSpaceDE w:val="0"/>
        <w:autoSpaceDN w:val="0"/>
        <w:adjustRightInd w:val="0"/>
        <w:ind w:firstLine="709"/>
        <w:jc w:val="both"/>
      </w:pPr>
      <w:r w:rsidRPr="00B35A92">
        <w:t>8. Председатель рабочей, заместитель председателя Рабочей группы и секретарь Рабочей группы назначаются из числа лиц, замещающих муниципальные должности, муниципальных служащих городского округа.</w:t>
      </w:r>
    </w:p>
    <w:p w:rsidR="00204BC3" w:rsidRPr="00B35A92" w:rsidRDefault="00204BC3" w:rsidP="00204BC3">
      <w:pPr>
        <w:autoSpaceDE w:val="0"/>
        <w:autoSpaceDN w:val="0"/>
        <w:adjustRightInd w:val="0"/>
        <w:ind w:firstLine="709"/>
        <w:jc w:val="both"/>
      </w:pPr>
      <w:r w:rsidRPr="00B35A92">
        <w:t>9. Председатель Рабочей группы:</w:t>
      </w:r>
    </w:p>
    <w:p w:rsidR="00204BC3" w:rsidRPr="00B35A92" w:rsidRDefault="00204BC3" w:rsidP="00204BC3">
      <w:pPr>
        <w:autoSpaceDE w:val="0"/>
        <w:autoSpaceDN w:val="0"/>
        <w:adjustRightInd w:val="0"/>
        <w:ind w:firstLine="709"/>
        <w:jc w:val="both"/>
      </w:pPr>
      <w:r w:rsidRPr="00B35A92">
        <w:t>1) руководит деятельностью Рабочей группы и несет ответственность за выполнение возложенных на Рабочую группу задач;</w:t>
      </w:r>
    </w:p>
    <w:p w:rsidR="00204BC3" w:rsidRPr="00B35A92" w:rsidRDefault="00204BC3" w:rsidP="00204BC3">
      <w:pPr>
        <w:autoSpaceDE w:val="0"/>
        <w:autoSpaceDN w:val="0"/>
        <w:adjustRightInd w:val="0"/>
        <w:ind w:firstLine="709"/>
        <w:jc w:val="both"/>
      </w:pPr>
      <w:r w:rsidRPr="00B35A92">
        <w:t>2) созывает заседания Рабочей группы;</w:t>
      </w:r>
    </w:p>
    <w:p w:rsidR="00204BC3" w:rsidRPr="00B35A92" w:rsidRDefault="00204BC3" w:rsidP="00204BC3">
      <w:pPr>
        <w:autoSpaceDE w:val="0"/>
        <w:autoSpaceDN w:val="0"/>
        <w:adjustRightInd w:val="0"/>
        <w:ind w:firstLine="709"/>
        <w:jc w:val="both"/>
      </w:pPr>
      <w:r w:rsidRPr="00B35A92">
        <w:t>3) утверждает повестку заседания Рабочей группы;</w:t>
      </w:r>
    </w:p>
    <w:p w:rsidR="00204BC3" w:rsidRPr="00B35A92" w:rsidRDefault="00204BC3" w:rsidP="00204BC3">
      <w:pPr>
        <w:autoSpaceDE w:val="0"/>
        <w:autoSpaceDN w:val="0"/>
        <w:adjustRightInd w:val="0"/>
        <w:ind w:firstLine="709"/>
        <w:jc w:val="both"/>
      </w:pPr>
      <w:r w:rsidRPr="00B35A92">
        <w:t>4) проводит заседания Рабочей группы;</w:t>
      </w:r>
    </w:p>
    <w:p w:rsidR="00204BC3" w:rsidRPr="00B35A92" w:rsidRDefault="00204BC3" w:rsidP="00204BC3">
      <w:pPr>
        <w:autoSpaceDE w:val="0"/>
        <w:autoSpaceDN w:val="0"/>
        <w:adjustRightInd w:val="0"/>
        <w:ind w:firstLine="709"/>
        <w:jc w:val="both"/>
      </w:pPr>
      <w:r w:rsidRPr="00B35A92">
        <w:t>5) координирует работу членов Рабочей группы;</w:t>
      </w:r>
    </w:p>
    <w:p w:rsidR="00204BC3" w:rsidRPr="00B35A92" w:rsidRDefault="00204BC3" w:rsidP="00204BC3">
      <w:pPr>
        <w:autoSpaceDE w:val="0"/>
        <w:autoSpaceDN w:val="0"/>
        <w:adjustRightInd w:val="0"/>
        <w:ind w:firstLine="709"/>
        <w:jc w:val="both"/>
      </w:pPr>
      <w:r w:rsidRPr="00B35A92">
        <w:t>6) подписывает или утверждает протоколы заседаний Рабочей группы;</w:t>
      </w:r>
    </w:p>
    <w:p w:rsidR="00204BC3" w:rsidRPr="00B35A92" w:rsidRDefault="00204BC3" w:rsidP="00204BC3">
      <w:pPr>
        <w:autoSpaceDE w:val="0"/>
        <w:autoSpaceDN w:val="0"/>
        <w:adjustRightInd w:val="0"/>
        <w:ind w:firstLine="709"/>
        <w:jc w:val="both"/>
      </w:pPr>
      <w:r w:rsidRPr="00B35A92">
        <w:t>7) распределяет обязанности между членами Рабочей группы, организует контроль их выполнения.</w:t>
      </w:r>
    </w:p>
    <w:p w:rsidR="00204BC3" w:rsidRPr="00B35A92" w:rsidRDefault="00204BC3" w:rsidP="00204BC3">
      <w:pPr>
        <w:autoSpaceDE w:val="0"/>
        <w:autoSpaceDN w:val="0"/>
        <w:adjustRightInd w:val="0"/>
        <w:ind w:firstLine="709"/>
        <w:jc w:val="both"/>
      </w:pPr>
      <w:r w:rsidRPr="00B35A92">
        <w:t>10. В случае временного отсутствия председателя Рабочей группы его обязанности выполняет заместитель председателя Рабочей группы.</w:t>
      </w:r>
    </w:p>
    <w:p w:rsidR="00204BC3" w:rsidRPr="00B35A92" w:rsidRDefault="00204BC3" w:rsidP="00204BC3">
      <w:pPr>
        <w:autoSpaceDE w:val="0"/>
        <w:autoSpaceDN w:val="0"/>
        <w:adjustRightInd w:val="0"/>
        <w:ind w:firstLine="709"/>
        <w:jc w:val="both"/>
      </w:pPr>
      <w:r w:rsidRPr="00B35A92">
        <w:t>11. Секретарь Рабочей группы:</w:t>
      </w:r>
    </w:p>
    <w:p w:rsidR="00204BC3" w:rsidRPr="00B35A92" w:rsidRDefault="00204BC3" w:rsidP="00204BC3">
      <w:pPr>
        <w:autoSpaceDE w:val="0"/>
        <w:autoSpaceDN w:val="0"/>
        <w:adjustRightInd w:val="0"/>
        <w:ind w:firstLine="709"/>
        <w:jc w:val="both"/>
      </w:pPr>
      <w:r w:rsidRPr="00B35A92">
        <w:t>1) информирует членов Рабочей группы о дате и месте проведения заседания Рабочей группы и направляет членам Рабочей группы материалы, планируемые к рассмотрению на заседании Рабочей группы, не позднее чем за 2 рабочих дня до даты проведения заседания Рабочей группы;</w:t>
      </w:r>
    </w:p>
    <w:p w:rsidR="00204BC3" w:rsidRPr="00B35A92" w:rsidRDefault="00204BC3" w:rsidP="00204BC3">
      <w:pPr>
        <w:autoSpaceDE w:val="0"/>
        <w:autoSpaceDN w:val="0"/>
        <w:adjustRightInd w:val="0"/>
        <w:ind w:firstLine="709"/>
        <w:jc w:val="both"/>
      </w:pPr>
      <w:r w:rsidRPr="00B35A92">
        <w:t>2) организует проведение заседания Рабочей группы;</w:t>
      </w:r>
    </w:p>
    <w:p w:rsidR="00204BC3" w:rsidRPr="00B35A92" w:rsidRDefault="00204BC3" w:rsidP="00204BC3">
      <w:pPr>
        <w:autoSpaceDE w:val="0"/>
        <w:autoSpaceDN w:val="0"/>
        <w:adjustRightInd w:val="0"/>
        <w:ind w:firstLine="709"/>
        <w:jc w:val="both"/>
      </w:pPr>
      <w:r w:rsidRPr="00B35A92">
        <w:t>3) ведет протокол заседания Рабочей группы;</w:t>
      </w:r>
    </w:p>
    <w:p w:rsidR="00204BC3" w:rsidRPr="00B35A92" w:rsidRDefault="00204BC3" w:rsidP="00204BC3">
      <w:pPr>
        <w:autoSpaceDE w:val="0"/>
        <w:autoSpaceDN w:val="0"/>
        <w:adjustRightInd w:val="0"/>
        <w:ind w:firstLine="709"/>
        <w:jc w:val="both"/>
      </w:pPr>
      <w:r w:rsidRPr="00B35A92">
        <w:lastRenderedPageBreak/>
        <w:t>4) проводит ежеквартальный мониторинг исполнения поручений, данных на заседании Рабочей группы;</w:t>
      </w:r>
    </w:p>
    <w:p w:rsidR="00204BC3" w:rsidRPr="00B35A92" w:rsidRDefault="00204BC3" w:rsidP="00204BC3">
      <w:pPr>
        <w:autoSpaceDE w:val="0"/>
        <w:autoSpaceDN w:val="0"/>
        <w:adjustRightInd w:val="0"/>
        <w:ind w:firstLine="709"/>
        <w:jc w:val="both"/>
      </w:pPr>
      <w:r w:rsidRPr="00B35A92">
        <w:t>5) реализовывает оперативную связь с ответственным секретарем Межведомственной комиссии по вопросам текущей деятельности Рабочей группы (по мере необходимости);</w:t>
      </w:r>
    </w:p>
    <w:p w:rsidR="00204BC3" w:rsidRPr="00B35A92" w:rsidRDefault="00204BC3" w:rsidP="00204BC3">
      <w:pPr>
        <w:autoSpaceDE w:val="0"/>
        <w:autoSpaceDN w:val="0"/>
        <w:adjustRightInd w:val="0"/>
        <w:ind w:firstLine="709"/>
        <w:jc w:val="both"/>
      </w:pPr>
      <w:r w:rsidRPr="00B35A92">
        <w:t>6) выполняет иные организационно-технические функции по поручению председателя Рабочей группы.</w:t>
      </w:r>
    </w:p>
    <w:p w:rsidR="00204BC3" w:rsidRPr="00B35A92" w:rsidRDefault="00204BC3" w:rsidP="00204BC3">
      <w:pPr>
        <w:autoSpaceDE w:val="0"/>
        <w:autoSpaceDN w:val="0"/>
        <w:adjustRightInd w:val="0"/>
        <w:ind w:firstLine="709"/>
        <w:jc w:val="both"/>
      </w:pPr>
      <w:r w:rsidRPr="00B35A92">
        <w:t>12. Члены Рабочей группы:</w:t>
      </w:r>
    </w:p>
    <w:p w:rsidR="00204BC3" w:rsidRPr="00B35A92" w:rsidRDefault="00204BC3" w:rsidP="00204BC3">
      <w:pPr>
        <w:autoSpaceDE w:val="0"/>
        <w:autoSpaceDN w:val="0"/>
        <w:adjustRightInd w:val="0"/>
        <w:ind w:firstLine="709"/>
        <w:jc w:val="both"/>
      </w:pPr>
      <w:r w:rsidRPr="00B35A92">
        <w:t>1) вносят предложения в проекты повесток заседаний Рабочей группы по порядку рассмотрения и существу обсуждаемых на заседании Рабочей группы вопросов;</w:t>
      </w:r>
    </w:p>
    <w:p w:rsidR="00204BC3" w:rsidRPr="00B35A92" w:rsidRDefault="00204BC3" w:rsidP="00204BC3">
      <w:pPr>
        <w:autoSpaceDE w:val="0"/>
        <w:autoSpaceDN w:val="0"/>
        <w:adjustRightInd w:val="0"/>
        <w:ind w:firstLine="709"/>
        <w:jc w:val="both"/>
      </w:pPr>
      <w:r w:rsidRPr="00B35A92">
        <w:t>2) докладывают на заседании Рабочей группы информацию по вопросам, включенным в повестку заседания Рабочей группы;</w:t>
      </w:r>
    </w:p>
    <w:p w:rsidR="00204BC3" w:rsidRPr="00B35A92" w:rsidRDefault="00204BC3" w:rsidP="00204BC3">
      <w:pPr>
        <w:autoSpaceDE w:val="0"/>
        <w:autoSpaceDN w:val="0"/>
        <w:adjustRightInd w:val="0"/>
        <w:ind w:firstLine="709"/>
        <w:jc w:val="both"/>
      </w:pPr>
      <w:r w:rsidRPr="00B35A92">
        <w:t>3) не реже одного раза в квартал направляют секретарю Рабочей группы информацию об исполнении поручений, данных на заседании Рабочей группы.</w:t>
      </w:r>
    </w:p>
    <w:p w:rsidR="00204BC3" w:rsidRPr="00B35A92" w:rsidRDefault="00204BC3" w:rsidP="00204BC3">
      <w:pPr>
        <w:autoSpaceDE w:val="0"/>
        <w:autoSpaceDN w:val="0"/>
        <w:adjustRightInd w:val="0"/>
        <w:ind w:firstLine="709"/>
      </w:pPr>
    </w:p>
    <w:p w:rsidR="00204BC3" w:rsidRPr="00DA26D8" w:rsidRDefault="00DA26D8" w:rsidP="00204BC3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A26D8">
        <w:rPr>
          <w:b/>
          <w:bCs/>
        </w:rPr>
        <w:t xml:space="preserve">Глава </w:t>
      </w:r>
      <w:r w:rsidR="00204BC3" w:rsidRPr="00DA26D8">
        <w:rPr>
          <w:b/>
          <w:bCs/>
        </w:rPr>
        <w:t>6. Регламент работы Рабочей группы</w:t>
      </w:r>
    </w:p>
    <w:p w:rsidR="00204BC3" w:rsidRPr="00B35A92" w:rsidRDefault="00204BC3" w:rsidP="00204BC3">
      <w:pPr>
        <w:autoSpaceDE w:val="0"/>
        <w:autoSpaceDN w:val="0"/>
        <w:adjustRightInd w:val="0"/>
        <w:ind w:firstLine="709"/>
      </w:pPr>
    </w:p>
    <w:p w:rsidR="00204BC3" w:rsidRPr="00B35A92" w:rsidRDefault="00204BC3" w:rsidP="00204BC3">
      <w:pPr>
        <w:autoSpaceDE w:val="0"/>
        <w:autoSpaceDN w:val="0"/>
        <w:adjustRightInd w:val="0"/>
        <w:ind w:firstLine="709"/>
        <w:jc w:val="both"/>
      </w:pPr>
      <w:r w:rsidRPr="00B35A92">
        <w:t>13. Основной формой работы Рабочей группы являются заседания, в том числе выездные, которые могут быть проведены в очной форме и посредством видео-конференц-связи.</w:t>
      </w:r>
    </w:p>
    <w:p w:rsidR="005F401E" w:rsidRPr="00B35A92" w:rsidRDefault="005F401E" w:rsidP="005F401E">
      <w:pPr>
        <w:autoSpaceDE w:val="0"/>
        <w:autoSpaceDN w:val="0"/>
        <w:adjustRightInd w:val="0"/>
        <w:ind w:firstLine="709"/>
        <w:jc w:val="both"/>
      </w:pPr>
      <w:r w:rsidRPr="00B35A92">
        <w:t>Заседания Рабочей группы проводятся по мере необходимости, но не реже одного раза в месяц при наличии у хозяйствующих субъектов просроченной задолженности по заработной плате работников.</w:t>
      </w:r>
    </w:p>
    <w:p w:rsidR="00204BC3" w:rsidRPr="00B35A92" w:rsidRDefault="00204BC3" w:rsidP="00204BC3">
      <w:pPr>
        <w:autoSpaceDE w:val="0"/>
        <w:autoSpaceDN w:val="0"/>
        <w:adjustRightInd w:val="0"/>
        <w:ind w:firstLine="709"/>
        <w:jc w:val="both"/>
      </w:pPr>
      <w:r w:rsidRPr="00B35A92">
        <w:t>14. Заседания Рабочей группы проводит председатель Рабочей группы, а в его отсутствие – заместитель председателя Рабочей группы.</w:t>
      </w:r>
    </w:p>
    <w:p w:rsidR="00204BC3" w:rsidRPr="00B35A92" w:rsidRDefault="00204BC3" w:rsidP="00204BC3">
      <w:pPr>
        <w:autoSpaceDE w:val="0"/>
        <w:autoSpaceDN w:val="0"/>
        <w:adjustRightInd w:val="0"/>
        <w:ind w:firstLine="709"/>
        <w:jc w:val="both"/>
      </w:pPr>
      <w:r w:rsidRPr="00B35A92">
        <w:t>15. Подготовка и организация проведения заседаний Рабочей группы осуществляются секретарем Рабочей группы.</w:t>
      </w:r>
    </w:p>
    <w:p w:rsidR="00204BC3" w:rsidRPr="00B35A92" w:rsidRDefault="00204BC3" w:rsidP="00204BC3">
      <w:pPr>
        <w:autoSpaceDE w:val="0"/>
        <w:autoSpaceDN w:val="0"/>
        <w:adjustRightInd w:val="0"/>
        <w:ind w:firstLine="709"/>
        <w:jc w:val="both"/>
      </w:pPr>
      <w:r w:rsidRPr="00B35A92">
        <w:t>16. Заседание Рабочей группы считается правомочным, если на нем присутствует более половины членов Рабочей группы.</w:t>
      </w:r>
    </w:p>
    <w:p w:rsidR="00204BC3" w:rsidRPr="00B35A92" w:rsidRDefault="00204BC3" w:rsidP="00204BC3">
      <w:pPr>
        <w:autoSpaceDE w:val="0"/>
        <w:autoSpaceDN w:val="0"/>
        <w:adjustRightInd w:val="0"/>
        <w:ind w:firstLine="709"/>
        <w:jc w:val="both"/>
      </w:pPr>
      <w:r w:rsidRPr="00B35A92">
        <w:t>17. Члены Рабочей группы обладают равными правами при обсуждении рассматриваемых на заседании Рабочей группы вопросов.</w:t>
      </w:r>
    </w:p>
    <w:p w:rsidR="00204BC3" w:rsidRPr="00B35A92" w:rsidRDefault="00204BC3" w:rsidP="00204BC3">
      <w:pPr>
        <w:autoSpaceDE w:val="0"/>
        <w:autoSpaceDN w:val="0"/>
        <w:adjustRightInd w:val="0"/>
        <w:ind w:firstLine="709"/>
        <w:jc w:val="both"/>
      </w:pPr>
      <w:r w:rsidRPr="00B35A92">
        <w:t>18. Решения Рабочей группы принимаются простым большинством голосов присутствующих на заседании членов Рабочей группы путем открытого голосования.</w:t>
      </w:r>
    </w:p>
    <w:p w:rsidR="00204BC3" w:rsidRPr="00B35A92" w:rsidRDefault="00204BC3" w:rsidP="00204BC3">
      <w:pPr>
        <w:autoSpaceDE w:val="0"/>
        <w:autoSpaceDN w:val="0"/>
        <w:adjustRightInd w:val="0"/>
        <w:ind w:firstLine="709"/>
        <w:jc w:val="both"/>
      </w:pPr>
      <w:r w:rsidRPr="00B35A92">
        <w:t>19. В случае равенства голосов решающим является голос председательствующего на заседании Рабочей группы. При несогласии члена Рабочей группы с принятым решением по желанию его особое мнение приобщается к протоколу заседания Рабочей группы.</w:t>
      </w:r>
    </w:p>
    <w:p w:rsidR="00204BC3" w:rsidRPr="00B35A92" w:rsidRDefault="00204BC3" w:rsidP="00204BC3">
      <w:pPr>
        <w:autoSpaceDE w:val="0"/>
        <w:autoSpaceDN w:val="0"/>
        <w:adjustRightInd w:val="0"/>
        <w:ind w:firstLine="709"/>
        <w:jc w:val="both"/>
      </w:pPr>
      <w:r w:rsidRPr="00B35A92">
        <w:t>20. Решения Рабочей группы оформляются протоколом заседания Рабочей группы, который подписывается председательствующим на заседании Рабочей группы.</w:t>
      </w:r>
    </w:p>
    <w:p w:rsidR="00204BC3" w:rsidRPr="00B35A92" w:rsidRDefault="00204BC3" w:rsidP="00204BC3">
      <w:pPr>
        <w:autoSpaceDE w:val="0"/>
        <w:autoSpaceDN w:val="0"/>
        <w:adjustRightInd w:val="0"/>
        <w:ind w:firstLine="709"/>
        <w:jc w:val="both"/>
      </w:pPr>
      <w:r w:rsidRPr="00B35A92">
        <w:t>21. Протокол заседания Рабочей группы регистрируется в установленном порядке и в течение 3 рабочих дней со дня его регистрации направляется секретарем Рабочей группы членам Рабочей группы, а также работодателям, рассмотренным и (или) заслушанным на заседании Рабочей группы, и лицам, ответственным за исполнение принятых на заседании Рабочей группы решений.</w:t>
      </w:r>
    </w:p>
    <w:p w:rsidR="00204BC3" w:rsidRPr="00B35A92" w:rsidRDefault="00204BC3" w:rsidP="00204BC3">
      <w:pPr>
        <w:autoSpaceDE w:val="0"/>
        <w:autoSpaceDN w:val="0"/>
        <w:adjustRightInd w:val="0"/>
        <w:ind w:firstLine="709"/>
        <w:jc w:val="both"/>
      </w:pPr>
      <w:r w:rsidRPr="00B35A92">
        <w:t>22. Члены Рабочей группы и лица, участвовавшие в заседании Рабочей группы, не вправе разглашать сведения, ставшие известными им в ходе работы Рабочей группы.</w:t>
      </w:r>
    </w:p>
    <w:p w:rsidR="00204BC3" w:rsidRPr="00B35A92" w:rsidRDefault="00204BC3" w:rsidP="00204BC3">
      <w:pPr>
        <w:autoSpaceDE w:val="0"/>
        <w:autoSpaceDN w:val="0"/>
        <w:adjustRightInd w:val="0"/>
        <w:ind w:firstLine="709"/>
        <w:jc w:val="both"/>
      </w:pPr>
      <w:r w:rsidRPr="00B35A92">
        <w:t>23. Контроль за исполнением решений Рабочей группы осуществляет председатель Рабочей группы.</w:t>
      </w:r>
    </w:p>
    <w:p w:rsidR="00204BC3" w:rsidRPr="00C004B4" w:rsidRDefault="00204BC3" w:rsidP="00204BC3">
      <w:pPr>
        <w:ind w:firstLine="709"/>
        <w:rPr>
          <w:rFonts w:ascii="Liberation Serif" w:hAnsi="Liberation Serif" w:cs="Liberation Serif"/>
          <w:sz w:val="28"/>
          <w:szCs w:val="28"/>
        </w:rPr>
      </w:pPr>
    </w:p>
    <w:p w:rsidR="00204BC3" w:rsidRDefault="00204BC3" w:rsidP="00204BC3">
      <w:pPr>
        <w:widowControl w:val="0"/>
        <w:tabs>
          <w:tab w:val="left" w:pos="8931"/>
        </w:tabs>
        <w:autoSpaceDE w:val="0"/>
        <w:autoSpaceDN w:val="0"/>
        <w:adjustRightInd w:val="0"/>
        <w:ind w:left="4678"/>
        <w:outlineLvl w:val="0"/>
        <w:rPr>
          <w:rFonts w:ascii="Liberation Serif" w:hAnsi="Liberation Serif"/>
          <w:sz w:val="28"/>
          <w:szCs w:val="28"/>
        </w:rPr>
      </w:pPr>
    </w:p>
    <w:p w:rsidR="00204BC3" w:rsidRDefault="00204BC3" w:rsidP="00204BC3">
      <w:pPr>
        <w:widowControl w:val="0"/>
        <w:tabs>
          <w:tab w:val="left" w:pos="8931"/>
        </w:tabs>
        <w:autoSpaceDE w:val="0"/>
        <w:autoSpaceDN w:val="0"/>
        <w:adjustRightInd w:val="0"/>
        <w:ind w:left="4678"/>
        <w:outlineLvl w:val="0"/>
        <w:rPr>
          <w:rFonts w:ascii="Liberation Serif" w:hAnsi="Liberation Serif"/>
          <w:sz w:val="28"/>
          <w:szCs w:val="28"/>
        </w:rPr>
      </w:pPr>
    </w:p>
    <w:p w:rsidR="00204BC3" w:rsidRDefault="00204BC3" w:rsidP="00204BC3">
      <w:pPr>
        <w:widowControl w:val="0"/>
        <w:tabs>
          <w:tab w:val="left" w:pos="8931"/>
        </w:tabs>
        <w:autoSpaceDE w:val="0"/>
        <w:autoSpaceDN w:val="0"/>
        <w:adjustRightInd w:val="0"/>
        <w:ind w:left="4678"/>
        <w:outlineLvl w:val="0"/>
        <w:rPr>
          <w:rFonts w:ascii="Liberation Serif" w:hAnsi="Liberation Serif"/>
          <w:sz w:val="28"/>
          <w:szCs w:val="28"/>
        </w:rPr>
      </w:pPr>
    </w:p>
    <w:p w:rsidR="00204BC3" w:rsidRDefault="00204BC3" w:rsidP="00204BC3">
      <w:pPr>
        <w:widowControl w:val="0"/>
        <w:tabs>
          <w:tab w:val="left" w:pos="8931"/>
        </w:tabs>
        <w:autoSpaceDE w:val="0"/>
        <w:autoSpaceDN w:val="0"/>
        <w:adjustRightInd w:val="0"/>
        <w:ind w:left="4678"/>
        <w:outlineLvl w:val="0"/>
        <w:rPr>
          <w:rFonts w:ascii="Liberation Serif" w:hAnsi="Liberation Serif"/>
          <w:sz w:val="28"/>
          <w:szCs w:val="28"/>
        </w:rPr>
      </w:pPr>
    </w:p>
    <w:p w:rsidR="00A52829" w:rsidRDefault="00A52829">
      <w:pPr>
        <w:rPr>
          <w:rFonts w:ascii="Liberation Serif" w:hAnsi="Liberation Serif"/>
          <w:sz w:val="28"/>
          <w:szCs w:val="28"/>
        </w:rPr>
      </w:pPr>
    </w:p>
    <w:p w:rsidR="003321F3" w:rsidRDefault="003321F3"/>
    <w:p w:rsidR="00CF3A9E" w:rsidRPr="00633819" w:rsidRDefault="00CF3A9E" w:rsidP="00CF3A9E">
      <w:pPr>
        <w:autoSpaceDE w:val="0"/>
        <w:autoSpaceDN w:val="0"/>
        <w:adjustRightInd w:val="0"/>
        <w:ind w:left="4820"/>
        <w:jc w:val="right"/>
        <w:rPr>
          <w:bCs/>
          <w:color w:val="000000"/>
        </w:rPr>
      </w:pPr>
      <w:r>
        <w:rPr>
          <w:bCs/>
          <w:color w:val="000000"/>
        </w:rPr>
        <w:lastRenderedPageBreak/>
        <w:t>Приложение № 2</w:t>
      </w:r>
    </w:p>
    <w:p w:rsidR="00CF3A9E" w:rsidRPr="00633819" w:rsidRDefault="00CF3A9E" w:rsidP="00CF3A9E">
      <w:pPr>
        <w:autoSpaceDE w:val="0"/>
        <w:autoSpaceDN w:val="0"/>
        <w:adjustRightInd w:val="0"/>
        <w:ind w:left="4820"/>
        <w:jc w:val="right"/>
        <w:rPr>
          <w:bCs/>
          <w:color w:val="000000"/>
        </w:rPr>
      </w:pPr>
      <w:r w:rsidRPr="00633819">
        <w:rPr>
          <w:bCs/>
          <w:color w:val="000000"/>
        </w:rPr>
        <w:t xml:space="preserve">к постановлению администрации </w:t>
      </w:r>
    </w:p>
    <w:p w:rsidR="00CF3A9E" w:rsidRPr="00633819" w:rsidRDefault="00CF3A9E" w:rsidP="00CF3A9E">
      <w:pPr>
        <w:autoSpaceDE w:val="0"/>
        <w:autoSpaceDN w:val="0"/>
        <w:adjustRightInd w:val="0"/>
        <w:ind w:left="4820"/>
        <w:jc w:val="right"/>
        <w:rPr>
          <w:bCs/>
          <w:color w:val="000000"/>
        </w:rPr>
      </w:pPr>
      <w:r w:rsidRPr="00633819">
        <w:rPr>
          <w:bCs/>
          <w:color w:val="000000"/>
        </w:rPr>
        <w:t xml:space="preserve">Тугулымского муниципального округа </w:t>
      </w:r>
    </w:p>
    <w:p w:rsidR="00CF3A9E" w:rsidRPr="00EA5134" w:rsidRDefault="00CF3A9E" w:rsidP="00CF3A9E">
      <w:pPr>
        <w:autoSpaceDE w:val="0"/>
        <w:autoSpaceDN w:val="0"/>
        <w:adjustRightInd w:val="0"/>
        <w:ind w:left="4820"/>
        <w:jc w:val="right"/>
        <w:rPr>
          <w:bCs/>
          <w:color w:val="000000"/>
        </w:rPr>
      </w:pPr>
      <w:r w:rsidRPr="00633819">
        <w:rPr>
          <w:bCs/>
          <w:color w:val="000000"/>
        </w:rPr>
        <w:t xml:space="preserve">              </w:t>
      </w:r>
      <w:r>
        <w:rPr>
          <w:bCs/>
          <w:color w:val="000000"/>
        </w:rPr>
        <w:t xml:space="preserve">             </w:t>
      </w:r>
      <w:r>
        <w:t>от 01.08.2025 № 507</w:t>
      </w:r>
      <w:r w:rsidRPr="00B35A92">
        <w:rPr>
          <w:u w:val="single"/>
        </w:rPr>
        <w:t xml:space="preserve"> </w:t>
      </w:r>
    </w:p>
    <w:p w:rsidR="00E94423" w:rsidRPr="00633819" w:rsidRDefault="00E94423" w:rsidP="00E94423">
      <w:pPr>
        <w:autoSpaceDE w:val="0"/>
        <w:autoSpaceDN w:val="0"/>
        <w:adjustRightInd w:val="0"/>
        <w:ind w:left="4820"/>
        <w:jc w:val="right"/>
        <w:rPr>
          <w:bCs/>
          <w:color w:val="000000"/>
        </w:rPr>
      </w:pPr>
    </w:p>
    <w:p w:rsidR="00E94423" w:rsidRPr="00633819" w:rsidRDefault="00E94423" w:rsidP="00E94423">
      <w:pPr>
        <w:autoSpaceDE w:val="0"/>
        <w:autoSpaceDN w:val="0"/>
        <w:adjustRightInd w:val="0"/>
        <w:ind w:left="4820"/>
        <w:jc w:val="right"/>
        <w:rPr>
          <w:bCs/>
          <w:color w:val="000000"/>
        </w:rPr>
      </w:pPr>
    </w:p>
    <w:p w:rsidR="00CF3A9E" w:rsidRDefault="00E94423" w:rsidP="00E94423">
      <w:pPr>
        <w:contextualSpacing/>
        <w:jc w:val="center"/>
        <w:rPr>
          <w:b/>
        </w:rPr>
      </w:pPr>
      <w:r w:rsidRPr="00656AC8">
        <w:rPr>
          <w:b/>
          <w:bCs/>
        </w:rPr>
        <w:t>Состав рабочей группы</w:t>
      </w:r>
      <w:r w:rsidR="00B77E51" w:rsidRPr="00B77E51">
        <w:rPr>
          <w:b/>
        </w:rPr>
        <w:t xml:space="preserve"> </w:t>
      </w:r>
    </w:p>
    <w:p w:rsidR="00CF3A9E" w:rsidRDefault="00B77E51" w:rsidP="00E94423">
      <w:pPr>
        <w:contextualSpacing/>
        <w:jc w:val="center"/>
        <w:rPr>
          <w:b/>
          <w:bCs/>
        </w:rPr>
      </w:pPr>
      <w:r w:rsidRPr="00D92C5D">
        <w:rPr>
          <w:b/>
        </w:rPr>
        <w:t>Тугулымского муниципального округа</w:t>
      </w:r>
      <w:r w:rsidR="00E94423" w:rsidRPr="00656AC8">
        <w:rPr>
          <w:b/>
          <w:bCs/>
        </w:rPr>
        <w:t xml:space="preserve"> </w:t>
      </w:r>
    </w:p>
    <w:p w:rsidR="00CF3A9E" w:rsidRDefault="00E94423" w:rsidP="00E94423">
      <w:pPr>
        <w:contextualSpacing/>
        <w:jc w:val="center"/>
        <w:rPr>
          <w:b/>
        </w:rPr>
      </w:pPr>
      <w:r w:rsidRPr="00656AC8">
        <w:rPr>
          <w:b/>
          <w:bCs/>
        </w:rPr>
        <w:t xml:space="preserve">Межведомственной комиссии по противодействию </w:t>
      </w:r>
      <w:r w:rsidR="00656AC8" w:rsidRPr="00656AC8">
        <w:rPr>
          <w:b/>
        </w:rPr>
        <w:t xml:space="preserve">формированию </w:t>
      </w:r>
    </w:p>
    <w:p w:rsidR="00CF3A9E" w:rsidRDefault="00656AC8" w:rsidP="00E94423">
      <w:pPr>
        <w:contextualSpacing/>
        <w:jc w:val="center"/>
        <w:rPr>
          <w:b/>
        </w:rPr>
      </w:pPr>
      <w:r w:rsidRPr="00656AC8">
        <w:rPr>
          <w:b/>
        </w:rPr>
        <w:t xml:space="preserve">просроченной задолженности по заработной плате работников </w:t>
      </w:r>
    </w:p>
    <w:p w:rsidR="00CF3A9E" w:rsidRDefault="00656AC8" w:rsidP="00E94423">
      <w:pPr>
        <w:contextualSpacing/>
        <w:jc w:val="center"/>
        <w:rPr>
          <w:b/>
        </w:rPr>
      </w:pPr>
      <w:r w:rsidRPr="00656AC8">
        <w:rPr>
          <w:b/>
        </w:rPr>
        <w:t xml:space="preserve">хозяйствующих субъектов, осуществляющих деятельность </w:t>
      </w:r>
    </w:p>
    <w:p w:rsidR="00E94423" w:rsidRPr="00656AC8" w:rsidRDefault="00656AC8" w:rsidP="00E94423">
      <w:pPr>
        <w:contextualSpacing/>
        <w:jc w:val="center"/>
        <w:rPr>
          <w:b/>
          <w:bCs/>
        </w:rPr>
      </w:pPr>
      <w:r w:rsidRPr="00656AC8">
        <w:rPr>
          <w:b/>
        </w:rPr>
        <w:t>на территории Свердловской области</w:t>
      </w:r>
    </w:p>
    <w:p w:rsidR="00E94423" w:rsidRPr="00DA2C00" w:rsidRDefault="00E94423" w:rsidP="00E94423">
      <w:pPr>
        <w:contextualSpacing/>
        <w:jc w:val="both"/>
        <w:rPr>
          <w:rFonts w:ascii="Liberation Serif" w:hAnsi="Liberation Serif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804"/>
      </w:tblGrid>
      <w:tr w:rsidR="00E94423" w:rsidRPr="00DA2C00" w:rsidTr="00CF3A9E">
        <w:tc>
          <w:tcPr>
            <w:tcW w:w="2943" w:type="dxa"/>
          </w:tcPr>
          <w:p w:rsidR="00CF3A9E" w:rsidRDefault="00E94423" w:rsidP="00CF3A9E">
            <w:pPr>
              <w:contextualSpacing/>
            </w:pPr>
            <w:r w:rsidRPr="00633819">
              <w:t xml:space="preserve">Калунина </w:t>
            </w:r>
          </w:p>
          <w:p w:rsidR="00E94423" w:rsidRPr="00633819" w:rsidRDefault="00E94423" w:rsidP="00CF3A9E">
            <w:pPr>
              <w:contextualSpacing/>
            </w:pPr>
            <w:r w:rsidRPr="00633819">
              <w:t>Марина Олеговна</w:t>
            </w:r>
          </w:p>
        </w:tc>
        <w:tc>
          <w:tcPr>
            <w:tcW w:w="6804" w:type="dxa"/>
          </w:tcPr>
          <w:p w:rsidR="00E94423" w:rsidRPr="00633819" w:rsidRDefault="00CF3A9E" w:rsidP="00CF3A9E">
            <w:pPr>
              <w:contextualSpacing/>
            </w:pPr>
            <w:r>
              <w:t>з</w:t>
            </w:r>
            <w:r w:rsidR="00E94423" w:rsidRPr="00633819">
              <w:t xml:space="preserve">аместитель главы </w:t>
            </w:r>
            <w:r w:rsidR="00E94423" w:rsidRPr="00633819">
              <w:rPr>
                <w:bCs/>
                <w:color w:val="000000"/>
              </w:rPr>
              <w:t>Тугулымского муниципального округа</w:t>
            </w:r>
            <w:r w:rsidR="00E94423" w:rsidRPr="00633819">
              <w:t>, председатель рабочей группы;</w:t>
            </w:r>
          </w:p>
        </w:tc>
      </w:tr>
      <w:tr w:rsidR="00E94423" w:rsidRPr="00DA2C00" w:rsidTr="00CF3A9E">
        <w:tc>
          <w:tcPr>
            <w:tcW w:w="2943" w:type="dxa"/>
          </w:tcPr>
          <w:p w:rsidR="00CF3A9E" w:rsidRDefault="00E94423" w:rsidP="00CF3A9E">
            <w:pPr>
              <w:contextualSpacing/>
            </w:pPr>
            <w:r w:rsidRPr="00633819">
              <w:t xml:space="preserve">Серкова </w:t>
            </w:r>
          </w:p>
          <w:p w:rsidR="00E94423" w:rsidRPr="00633819" w:rsidRDefault="00E94423" w:rsidP="00CF3A9E">
            <w:pPr>
              <w:contextualSpacing/>
            </w:pPr>
            <w:r w:rsidRPr="00633819">
              <w:t>Надежда Александровна</w:t>
            </w:r>
          </w:p>
        </w:tc>
        <w:tc>
          <w:tcPr>
            <w:tcW w:w="6804" w:type="dxa"/>
          </w:tcPr>
          <w:p w:rsidR="00CF3A9E" w:rsidRDefault="00CF3A9E" w:rsidP="00CF3A9E">
            <w:pPr>
              <w:contextualSpacing/>
            </w:pPr>
            <w:r>
              <w:t>н</w:t>
            </w:r>
            <w:r w:rsidR="00E94423" w:rsidRPr="00633819">
              <w:t xml:space="preserve">ачальник отдела экономики и инвестиций </w:t>
            </w:r>
          </w:p>
          <w:p w:rsidR="00E94423" w:rsidRPr="00633819" w:rsidRDefault="00E94423" w:rsidP="00CF3A9E">
            <w:pPr>
              <w:contextualSpacing/>
            </w:pPr>
            <w:r w:rsidRPr="00633819">
              <w:t xml:space="preserve">администрации  </w:t>
            </w:r>
            <w:r w:rsidRPr="00633819">
              <w:rPr>
                <w:bCs/>
                <w:color w:val="000000"/>
              </w:rPr>
              <w:t>Тугулымского муниципального округа</w:t>
            </w:r>
            <w:r w:rsidRPr="00633819">
              <w:t>, заместитель председателя рабочей группы</w:t>
            </w:r>
            <w:r w:rsidR="007D4FBD">
              <w:t>;</w:t>
            </w:r>
          </w:p>
        </w:tc>
      </w:tr>
      <w:tr w:rsidR="00E94423" w:rsidRPr="00DA2C00" w:rsidTr="00CF3A9E">
        <w:tc>
          <w:tcPr>
            <w:tcW w:w="2943" w:type="dxa"/>
          </w:tcPr>
          <w:p w:rsidR="00CF3A9E" w:rsidRDefault="00E94423" w:rsidP="00CF3A9E">
            <w:pPr>
              <w:contextualSpacing/>
            </w:pPr>
            <w:r w:rsidRPr="00633819">
              <w:t xml:space="preserve">Шемякина </w:t>
            </w:r>
          </w:p>
          <w:p w:rsidR="00E94423" w:rsidRPr="00633819" w:rsidRDefault="00E94423" w:rsidP="00CF3A9E">
            <w:pPr>
              <w:contextualSpacing/>
            </w:pPr>
            <w:r w:rsidRPr="00633819">
              <w:t>Юлия Андреевна</w:t>
            </w:r>
          </w:p>
        </w:tc>
        <w:tc>
          <w:tcPr>
            <w:tcW w:w="6804" w:type="dxa"/>
          </w:tcPr>
          <w:p w:rsidR="00E94423" w:rsidRPr="00633819" w:rsidRDefault="00CF3A9E" w:rsidP="00CF3A9E">
            <w:pPr>
              <w:contextualSpacing/>
            </w:pPr>
            <w:r>
              <w:t>в</w:t>
            </w:r>
            <w:r w:rsidR="00E94423" w:rsidRPr="00633819">
              <w:t>едущий специалист отдела эконо</w:t>
            </w:r>
            <w:r w:rsidR="000F5850">
              <w:t>мики и инвестиций администрации</w:t>
            </w:r>
            <w:r w:rsidR="00E94423" w:rsidRPr="00633819">
              <w:t xml:space="preserve"> </w:t>
            </w:r>
            <w:r w:rsidR="00E94423" w:rsidRPr="00633819">
              <w:rPr>
                <w:bCs/>
                <w:color w:val="000000"/>
              </w:rPr>
              <w:t>Тугулымского муниципального округа</w:t>
            </w:r>
            <w:r w:rsidR="00E94423" w:rsidRPr="00633819">
              <w:t>, секретарь рабочей группы</w:t>
            </w:r>
            <w:r w:rsidR="007D4FBD">
              <w:t>;</w:t>
            </w:r>
          </w:p>
        </w:tc>
      </w:tr>
      <w:tr w:rsidR="00E94423" w:rsidRPr="00DA2C00" w:rsidTr="00CF3A9E">
        <w:tc>
          <w:tcPr>
            <w:tcW w:w="9747" w:type="dxa"/>
            <w:gridSpan w:val="2"/>
          </w:tcPr>
          <w:p w:rsidR="00E94423" w:rsidRPr="00633819" w:rsidRDefault="00E94423" w:rsidP="00CF3A9E">
            <w:pPr>
              <w:contextualSpacing/>
            </w:pPr>
            <w:r w:rsidRPr="00633819">
              <w:t>Члены рабочей группы:</w:t>
            </w:r>
          </w:p>
        </w:tc>
      </w:tr>
      <w:tr w:rsidR="00E94423" w:rsidRPr="00DA2C00" w:rsidTr="00CF3A9E">
        <w:tc>
          <w:tcPr>
            <w:tcW w:w="2943" w:type="dxa"/>
          </w:tcPr>
          <w:p w:rsidR="00CF3A9E" w:rsidRDefault="00F52460" w:rsidP="00CF3A9E">
            <w:pPr>
              <w:contextualSpacing/>
            </w:pPr>
            <w:r>
              <w:t xml:space="preserve">Шилкова </w:t>
            </w:r>
          </w:p>
          <w:p w:rsidR="00E94423" w:rsidRPr="00633819" w:rsidRDefault="00F52460" w:rsidP="00CF3A9E">
            <w:pPr>
              <w:contextualSpacing/>
            </w:pPr>
            <w:r>
              <w:t>Ольга Владимировна</w:t>
            </w:r>
          </w:p>
        </w:tc>
        <w:tc>
          <w:tcPr>
            <w:tcW w:w="6804" w:type="dxa"/>
          </w:tcPr>
          <w:p w:rsidR="00F52460" w:rsidRDefault="00CF3A9E" w:rsidP="00CF3A9E">
            <w:pPr>
              <w:contextualSpacing/>
            </w:pPr>
            <w:r>
              <w:t>з</w:t>
            </w:r>
            <w:r w:rsidR="00F52460" w:rsidRPr="00633819">
              <w:t xml:space="preserve">аместитель главы </w:t>
            </w:r>
            <w:r w:rsidR="00F52460" w:rsidRPr="00633819">
              <w:rPr>
                <w:bCs/>
                <w:color w:val="000000"/>
              </w:rPr>
              <w:t>Тугулымского муниципального округа</w:t>
            </w:r>
            <w:r w:rsidR="00F52460" w:rsidRPr="00633819">
              <w:t>;</w:t>
            </w:r>
          </w:p>
          <w:p w:rsidR="00E94423" w:rsidRPr="00633819" w:rsidRDefault="00E94423" w:rsidP="00CF3A9E">
            <w:pPr>
              <w:contextualSpacing/>
            </w:pPr>
          </w:p>
        </w:tc>
      </w:tr>
      <w:tr w:rsidR="00E94423" w:rsidRPr="00DA2C00" w:rsidTr="00CF3A9E">
        <w:tc>
          <w:tcPr>
            <w:tcW w:w="2943" w:type="dxa"/>
          </w:tcPr>
          <w:p w:rsidR="00CF3A9E" w:rsidRDefault="00E31A21" w:rsidP="00CF3A9E">
            <w:pPr>
              <w:contextualSpacing/>
            </w:pPr>
            <w:r>
              <w:t xml:space="preserve">Торопова </w:t>
            </w:r>
          </w:p>
          <w:p w:rsidR="00E31A21" w:rsidRPr="00633819" w:rsidRDefault="00E31A21" w:rsidP="00CF3A9E">
            <w:pPr>
              <w:contextualSpacing/>
            </w:pPr>
            <w:r>
              <w:t>Наталья Александровна</w:t>
            </w:r>
          </w:p>
        </w:tc>
        <w:tc>
          <w:tcPr>
            <w:tcW w:w="6804" w:type="dxa"/>
          </w:tcPr>
          <w:p w:rsidR="00CF3A9E" w:rsidRDefault="00CF3A9E" w:rsidP="00CF3A9E">
            <w:pPr>
              <w:contextualSpacing/>
            </w:pPr>
            <w:r>
              <w:t>начальник Ф</w:t>
            </w:r>
            <w:r w:rsidR="00E31A21">
              <w:t xml:space="preserve">инансового управления </w:t>
            </w:r>
          </w:p>
          <w:p w:rsidR="00E31A21" w:rsidRPr="00633819" w:rsidRDefault="00E31A21" w:rsidP="00CF3A9E">
            <w:pPr>
              <w:contextualSpacing/>
            </w:pPr>
            <w:r>
              <w:t>администрации Тугулымского муниципального округа;</w:t>
            </w:r>
          </w:p>
        </w:tc>
      </w:tr>
      <w:tr w:rsidR="00E94423" w:rsidRPr="00DA2C00" w:rsidTr="00CF3A9E">
        <w:tc>
          <w:tcPr>
            <w:tcW w:w="2943" w:type="dxa"/>
          </w:tcPr>
          <w:p w:rsidR="00CF3A9E" w:rsidRDefault="001F15B1" w:rsidP="00CF3A9E">
            <w:pPr>
              <w:contextualSpacing/>
            </w:pPr>
            <w:r>
              <w:t xml:space="preserve">Кротова </w:t>
            </w:r>
          </w:p>
          <w:p w:rsidR="00E94423" w:rsidRPr="00633819" w:rsidRDefault="001F15B1" w:rsidP="00CF3A9E">
            <w:pPr>
              <w:contextualSpacing/>
            </w:pPr>
            <w:r>
              <w:t>Ирина Станиславовна</w:t>
            </w:r>
          </w:p>
        </w:tc>
        <w:tc>
          <w:tcPr>
            <w:tcW w:w="6804" w:type="dxa"/>
          </w:tcPr>
          <w:p w:rsidR="00CF3A9E" w:rsidRDefault="00CF3A9E" w:rsidP="00CF3A9E">
            <w:pPr>
              <w:contextualSpacing/>
            </w:pPr>
            <w:r>
              <w:t>н</w:t>
            </w:r>
            <w:r w:rsidR="00F90BCF">
              <w:t xml:space="preserve">ачальник юридического отдела </w:t>
            </w:r>
          </w:p>
          <w:p w:rsidR="00E94423" w:rsidRPr="00633819" w:rsidRDefault="00F90BCF" w:rsidP="00CF3A9E">
            <w:pPr>
              <w:contextualSpacing/>
            </w:pPr>
            <w:r>
              <w:t>администрации Тугулымского муниципального округа</w:t>
            </w:r>
            <w:r w:rsidR="007D4FBD">
              <w:t>;</w:t>
            </w:r>
          </w:p>
        </w:tc>
      </w:tr>
      <w:tr w:rsidR="00E94423" w:rsidRPr="00DA2C00" w:rsidTr="00CF3A9E">
        <w:tc>
          <w:tcPr>
            <w:tcW w:w="2943" w:type="dxa"/>
          </w:tcPr>
          <w:p w:rsidR="00CF3A9E" w:rsidRDefault="00E94423" w:rsidP="00CF3A9E">
            <w:pPr>
              <w:contextualSpacing/>
            </w:pPr>
            <w:proofErr w:type="spellStart"/>
            <w:r w:rsidRPr="00633819">
              <w:t>Рашкевич</w:t>
            </w:r>
            <w:proofErr w:type="spellEnd"/>
            <w:r w:rsidRPr="00633819">
              <w:t xml:space="preserve"> </w:t>
            </w:r>
          </w:p>
          <w:p w:rsidR="00E94423" w:rsidRPr="00633819" w:rsidRDefault="00E94423" w:rsidP="00CF3A9E">
            <w:pPr>
              <w:contextualSpacing/>
            </w:pPr>
            <w:r w:rsidRPr="00633819">
              <w:t>Татьяна Анатольевна</w:t>
            </w:r>
          </w:p>
        </w:tc>
        <w:tc>
          <w:tcPr>
            <w:tcW w:w="6804" w:type="dxa"/>
          </w:tcPr>
          <w:p w:rsidR="00CF3A9E" w:rsidRDefault="00E94423" w:rsidP="00CF3A9E">
            <w:pPr>
              <w:contextualSpacing/>
            </w:pPr>
            <w:r w:rsidRPr="00633819">
              <w:t xml:space="preserve">заместитель начальника </w:t>
            </w:r>
          </w:p>
          <w:p w:rsidR="00E94423" w:rsidRPr="00633819" w:rsidRDefault="00E94423" w:rsidP="00CF3A9E">
            <w:pPr>
              <w:contextualSpacing/>
            </w:pPr>
            <w:r w:rsidRPr="00633819">
              <w:t>Межрайонной инспекции Федеральной налоговой службы Росси</w:t>
            </w:r>
            <w:r w:rsidR="00F71A76">
              <w:t xml:space="preserve">и № 29 по Свердловской области </w:t>
            </w:r>
            <w:r w:rsidRPr="00633819">
              <w:t>(по согласованию);</w:t>
            </w:r>
          </w:p>
        </w:tc>
      </w:tr>
      <w:tr w:rsidR="00E94423" w:rsidRPr="00DA2C00" w:rsidTr="00CF3A9E">
        <w:tc>
          <w:tcPr>
            <w:tcW w:w="2943" w:type="dxa"/>
          </w:tcPr>
          <w:p w:rsidR="00CF3A9E" w:rsidRDefault="00E94423" w:rsidP="00CF3A9E">
            <w:pPr>
              <w:contextualSpacing/>
            </w:pPr>
            <w:r w:rsidRPr="00633819">
              <w:t xml:space="preserve">Соломирская </w:t>
            </w:r>
          </w:p>
          <w:p w:rsidR="00E94423" w:rsidRPr="00633819" w:rsidRDefault="00E94423" w:rsidP="00CF3A9E">
            <w:pPr>
              <w:contextualSpacing/>
            </w:pPr>
            <w:r w:rsidRPr="00633819">
              <w:t>Наталья Борисовна</w:t>
            </w:r>
          </w:p>
        </w:tc>
        <w:tc>
          <w:tcPr>
            <w:tcW w:w="6804" w:type="dxa"/>
          </w:tcPr>
          <w:p w:rsidR="00CF3A9E" w:rsidRDefault="00CF3A9E" w:rsidP="00CF3A9E">
            <w:pPr>
              <w:contextualSpacing/>
            </w:pPr>
            <w:r>
              <w:t>д</w:t>
            </w:r>
            <w:r w:rsidR="00E94423" w:rsidRPr="00633819">
              <w:t xml:space="preserve">иректор Государственного казенного учреждения </w:t>
            </w:r>
          </w:p>
          <w:p w:rsidR="00E94423" w:rsidRPr="00633819" w:rsidRDefault="00F569C0" w:rsidP="00CF3A9E">
            <w:pPr>
              <w:contextualSpacing/>
            </w:pPr>
            <w:r>
              <w:t>службы</w:t>
            </w:r>
            <w:r w:rsidR="00E94423" w:rsidRPr="00633819">
              <w:t xml:space="preserve"> занятости населения Свердловской области «Тугулымский цен</w:t>
            </w:r>
            <w:r w:rsidR="00CF3A9E">
              <w:t>тр занятости» (по согласованию).</w:t>
            </w:r>
          </w:p>
        </w:tc>
      </w:tr>
    </w:tbl>
    <w:p w:rsidR="00E94423" w:rsidRDefault="00E94423" w:rsidP="00E94423"/>
    <w:p w:rsidR="00E94423" w:rsidRDefault="00E94423"/>
    <w:p w:rsidR="00656AC8" w:rsidRDefault="00656AC8"/>
    <w:sectPr w:rsidR="00656AC8" w:rsidSect="003321F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Liberation Serif"/>
    <w:charset w:val="00"/>
    <w:family w:val="roman"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E6D9B"/>
    <w:multiLevelType w:val="hybridMultilevel"/>
    <w:tmpl w:val="56D0BF68"/>
    <w:lvl w:ilvl="0" w:tplc="680645CE">
      <w:start w:val="1"/>
      <w:numFmt w:val="decimal"/>
      <w:lvlText w:val="%1.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31CB"/>
    <w:rsid w:val="00017E9E"/>
    <w:rsid w:val="00022C6A"/>
    <w:rsid w:val="000513F4"/>
    <w:rsid w:val="00082B40"/>
    <w:rsid w:val="000B4DE8"/>
    <w:rsid w:val="000C18E8"/>
    <w:rsid w:val="000C3989"/>
    <w:rsid w:val="000D35C7"/>
    <w:rsid w:val="000D5627"/>
    <w:rsid w:val="000D6624"/>
    <w:rsid w:val="000F54E3"/>
    <w:rsid w:val="000F5850"/>
    <w:rsid w:val="00112478"/>
    <w:rsid w:val="00127509"/>
    <w:rsid w:val="00185611"/>
    <w:rsid w:val="001B387B"/>
    <w:rsid w:val="001B4E11"/>
    <w:rsid w:val="001E3320"/>
    <w:rsid w:val="001F15B1"/>
    <w:rsid w:val="001F54C0"/>
    <w:rsid w:val="002046B7"/>
    <w:rsid w:val="00204BC3"/>
    <w:rsid w:val="00281C9A"/>
    <w:rsid w:val="0029227A"/>
    <w:rsid w:val="00296FB1"/>
    <w:rsid w:val="002A792A"/>
    <w:rsid w:val="002B4F3E"/>
    <w:rsid w:val="002C29E6"/>
    <w:rsid w:val="002E32F7"/>
    <w:rsid w:val="002F4143"/>
    <w:rsid w:val="003321F3"/>
    <w:rsid w:val="00351313"/>
    <w:rsid w:val="0035711C"/>
    <w:rsid w:val="003A7DFE"/>
    <w:rsid w:val="003B017A"/>
    <w:rsid w:val="004206A2"/>
    <w:rsid w:val="00431A81"/>
    <w:rsid w:val="004569F2"/>
    <w:rsid w:val="004760D0"/>
    <w:rsid w:val="0049391E"/>
    <w:rsid w:val="004B3DA2"/>
    <w:rsid w:val="004C5D66"/>
    <w:rsid w:val="00515450"/>
    <w:rsid w:val="0054189D"/>
    <w:rsid w:val="0054734C"/>
    <w:rsid w:val="0055442A"/>
    <w:rsid w:val="00583053"/>
    <w:rsid w:val="005C5606"/>
    <w:rsid w:val="005C6186"/>
    <w:rsid w:val="005C6DB3"/>
    <w:rsid w:val="005F31CB"/>
    <w:rsid w:val="005F401E"/>
    <w:rsid w:val="00656AC8"/>
    <w:rsid w:val="00672E57"/>
    <w:rsid w:val="006824B9"/>
    <w:rsid w:val="0068281A"/>
    <w:rsid w:val="006A432A"/>
    <w:rsid w:val="006B0A5B"/>
    <w:rsid w:val="006D69C8"/>
    <w:rsid w:val="006F0799"/>
    <w:rsid w:val="00702F0C"/>
    <w:rsid w:val="00741AFA"/>
    <w:rsid w:val="00750FFC"/>
    <w:rsid w:val="00751E45"/>
    <w:rsid w:val="007B1187"/>
    <w:rsid w:val="007D4FBD"/>
    <w:rsid w:val="007D7156"/>
    <w:rsid w:val="007E4EBB"/>
    <w:rsid w:val="00835881"/>
    <w:rsid w:val="00883BAE"/>
    <w:rsid w:val="008C72F5"/>
    <w:rsid w:val="008E7453"/>
    <w:rsid w:val="008F4FA5"/>
    <w:rsid w:val="00916827"/>
    <w:rsid w:val="009409BD"/>
    <w:rsid w:val="009517FA"/>
    <w:rsid w:val="009C0ACE"/>
    <w:rsid w:val="009C60C7"/>
    <w:rsid w:val="009D065F"/>
    <w:rsid w:val="009E49BB"/>
    <w:rsid w:val="00A100A8"/>
    <w:rsid w:val="00A52829"/>
    <w:rsid w:val="00A630A7"/>
    <w:rsid w:val="00AE6778"/>
    <w:rsid w:val="00B35A92"/>
    <w:rsid w:val="00B52718"/>
    <w:rsid w:val="00B74239"/>
    <w:rsid w:val="00B77E51"/>
    <w:rsid w:val="00BC25F9"/>
    <w:rsid w:val="00C40100"/>
    <w:rsid w:val="00C65BEF"/>
    <w:rsid w:val="00CD37E6"/>
    <w:rsid w:val="00CE337B"/>
    <w:rsid w:val="00CF27CE"/>
    <w:rsid w:val="00CF3A9E"/>
    <w:rsid w:val="00D87B2E"/>
    <w:rsid w:val="00D92C5D"/>
    <w:rsid w:val="00DA26D8"/>
    <w:rsid w:val="00DD0CAE"/>
    <w:rsid w:val="00DE45B0"/>
    <w:rsid w:val="00E00090"/>
    <w:rsid w:val="00E05E45"/>
    <w:rsid w:val="00E2516D"/>
    <w:rsid w:val="00E31A21"/>
    <w:rsid w:val="00E439E2"/>
    <w:rsid w:val="00E71AAA"/>
    <w:rsid w:val="00E94423"/>
    <w:rsid w:val="00EA5134"/>
    <w:rsid w:val="00F00A08"/>
    <w:rsid w:val="00F17BED"/>
    <w:rsid w:val="00F47E68"/>
    <w:rsid w:val="00F52460"/>
    <w:rsid w:val="00F569C0"/>
    <w:rsid w:val="00F71A76"/>
    <w:rsid w:val="00F72F87"/>
    <w:rsid w:val="00F74AF2"/>
    <w:rsid w:val="00F90BCF"/>
    <w:rsid w:val="00FC31A9"/>
    <w:rsid w:val="00FD1548"/>
    <w:rsid w:val="00FE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E6EA2"/>
  <w15:docId w15:val="{BFE1C2C6-2A9E-4FAF-8EC4-F63B159E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qFormat/>
    <w:rsid w:val="005F31CB"/>
    <w:pPr>
      <w:widowControl w:val="0"/>
      <w:autoSpaceDE w:val="0"/>
      <w:autoSpaceDN w:val="0"/>
      <w:spacing w:before="153" w:after="0" w:line="240" w:lineRule="auto"/>
      <w:ind w:left="400" w:right="223"/>
      <w:jc w:val="center"/>
    </w:pPr>
    <w:rPr>
      <w:rFonts w:ascii="Times New Roman" w:eastAsia="Calibri" w:hAnsi="Times New Roman" w:cs="Times New Roman"/>
      <w:b/>
      <w:bCs/>
      <w:sz w:val="40"/>
      <w:szCs w:val="40"/>
    </w:rPr>
  </w:style>
  <w:style w:type="character" w:customStyle="1" w:styleId="a4">
    <w:name w:val="Заголовок Знак"/>
    <w:locked/>
    <w:rsid w:val="005F31CB"/>
    <w:rPr>
      <w:rFonts w:eastAsia="Calibri"/>
      <w:b/>
      <w:bCs/>
      <w:sz w:val="40"/>
      <w:szCs w:val="40"/>
      <w:lang w:val="ru-RU" w:eastAsia="en-US" w:bidi="ar-SA"/>
    </w:rPr>
  </w:style>
  <w:style w:type="paragraph" w:styleId="a5">
    <w:name w:val="Title"/>
    <w:basedOn w:val="a"/>
    <w:next w:val="a"/>
    <w:link w:val="1"/>
    <w:uiPriority w:val="10"/>
    <w:qFormat/>
    <w:rsid w:val="005F31C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Заголовок Знак1"/>
    <w:basedOn w:val="a0"/>
    <w:link w:val="a5"/>
    <w:uiPriority w:val="10"/>
    <w:rsid w:val="005F31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31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1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F31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4"/>
      <w:lang w:eastAsia="ru-RU"/>
    </w:rPr>
  </w:style>
  <w:style w:type="paragraph" w:styleId="a8">
    <w:name w:val="Normal (Web)"/>
    <w:basedOn w:val="a"/>
    <w:uiPriority w:val="99"/>
    <w:unhideWhenUsed/>
    <w:rsid w:val="00CF27CE"/>
    <w:pPr>
      <w:spacing w:before="100" w:beforeAutospacing="1" w:after="119"/>
    </w:pPr>
  </w:style>
  <w:style w:type="character" w:styleId="a9">
    <w:name w:val="Hyperlink"/>
    <w:basedOn w:val="a0"/>
    <w:rsid w:val="00204BC3"/>
    <w:rPr>
      <w:color w:val="0000FF"/>
      <w:u w:val="single"/>
    </w:rPr>
  </w:style>
  <w:style w:type="paragraph" w:customStyle="1" w:styleId="Default">
    <w:name w:val="Default"/>
    <w:rsid w:val="00C65BEF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6</Pages>
  <Words>2419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ECONOMIST</dc:creator>
  <cp:lastModifiedBy>Юрист</cp:lastModifiedBy>
  <cp:revision>26</cp:revision>
  <cp:lastPrinted>2025-08-05T03:34:00Z</cp:lastPrinted>
  <dcterms:created xsi:type="dcterms:W3CDTF">2025-07-21T06:00:00Z</dcterms:created>
  <dcterms:modified xsi:type="dcterms:W3CDTF">2025-08-05T03:59:00Z</dcterms:modified>
</cp:coreProperties>
</file>