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3D" w:rsidRDefault="003F4AA1" w:rsidP="00E17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A1">
        <w:rPr>
          <w:rFonts w:ascii="Times New Roman" w:hAnsi="Times New Roman" w:cs="Times New Roman"/>
          <w:b/>
          <w:sz w:val="28"/>
          <w:szCs w:val="28"/>
        </w:rPr>
        <w:t>Получать и оплачивать налоговое уведомление можно</w:t>
      </w:r>
    </w:p>
    <w:p w:rsidR="003F4AA1" w:rsidRPr="003F4AA1" w:rsidRDefault="003F4AA1" w:rsidP="00E17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A1">
        <w:rPr>
          <w:rFonts w:ascii="Times New Roman" w:hAnsi="Times New Roman" w:cs="Times New Roman"/>
          <w:b/>
          <w:sz w:val="28"/>
          <w:szCs w:val="28"/>
        </w:rPr>
        <w:t xml:space="preserve">через портал </w:t>
      </w:r>
      <w:proofErr w:type="spellStart"/>
      <w:r w:rsidRPr="003F4AA1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</w:p>
    <w:p w:rsidR="003F4AA1" w:rsidRPr="00E1703D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4AA1" w:rsidRDefault="00151302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приближением</w:t>
      </w:r>
      <w:r w:rsidR="003F4AA1" w:rsidRPr="003F4AA1">
        <w:rPr>
          <w:rFonts w:ascii="Times New Roman" w:hAnsi="Times New Roman" w:cs="Times New Roman"/>
          <w:sz w:val="28"/>
          <w:szCs w:val="28"/>
        </w:rPr>
        <w:t xml:space="preserve"> рассылк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4AA1" w:rsidRPr="003F4AA1">
        <w:rPr>
          <w:rFonts w:ascii="Times New Roman" w:hAnsi="Times New Roman" w:cs="Times New Roman"/>
          <w:sz w:val="28"/>
          <w:szCs w:val="28"/>
        </w:rPr>
        <w:t xml:space="preserve"> налоговых уведомлений с начислениями имущественных налогов за 2024 год </w:t>
      </w:r>
      <w:r w:rsidR="003F4AA1">
        <w:rPr>
          <w:rFonts w:ascii="Times New Roman" w:hAnsi="Times New Roman" w:cs="Times New Roman"/>
          <w:sz w:val="28"/>
          <w:szCs w:val="28"/>
        </w:rPr>
        <w:t>Межрайонная инспекция ФНС России №29 по Свердловской области</w:t>
      </w:r>
      <w:r w:rsidR="003F4AA1" w:rsidRPr="003F4AA1">
        <w:rPr>
          <w:rFonts w:ascii="Times New Roman" w:hAnsi="Times New Roman" w:cs="Times New Roman"/>
          <w:sz w:val="28"/>
          <w:szCs w:val="28"/>
        </w:rPr>
        <w:t xml:space="preserve"> </w:t>
      </w:r>
      <w:r w:rsidR="003F4AA1">
        <w:rPr>
          <w:rFonts w:ascii="Times New Roman" w:hAnsi="Times New Roman" w:cs="Times New Roman"/>
          <w:sz w:val="28"/>
          <w:szCs w:val="28"/>
        </w:rPr>
        <w:t>напоминает</w:t>
      </w:r>
      <w:r w:rsidR="003F4AA1" w:rsidRPr="003F4AA1">
        <w:rPr>
          <w:rFonts w:ascii="Times New Roman" w:hAnsi="Times New Roman" w:cs="Times New Roman"/>
          <w:sz w:val="28"/>
          <w:szCs w:val="28"/>
        </w:rPr>
        <w:t xml:space="preserve"> гражданам, что получать и оплачивать уведомления можно не только в Личном кабинете на сайте ФНС России, но и на портале </w:t>
      </w:r>
      <w:proofErr w:type="spellStart"/>
      <w:r w:rsidR="003F4AA1" w:rsidRPr="003F4A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F4AA1" w:rsidRPr="003F4A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AA1" w:rsidRPr="003F4AA1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t xml:space="preserve">Для подключения к услуге по получению через портал 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 xml:space="preserve"> электронных налоговых уведомлений необходимо направить через данный портал согласие по установленной форме (КНД 1150133). Перед отправкой рекомендуется проверить 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предзаполненные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 xml:space="preserve"> в документе данные и подписать его усиленной неквалифицированной электронной подписью в приложении «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>».</w:t>
      </w:r>
    </w:p>
    <w:p w:rsidR="003F4AA1" w:rsidRPr="003F4AA1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t xml:space="preserve">На основании полученного согласия налоговый орган разместит в личном кабинете пользователя портала 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 xml:space="preserve"> адресованные ему налоговые уведомления, где можно осуществлять оплату имущественных налогов и </w:t>
      </w:r>
      <w:r w:rsidR="00BB4A4E">
        <w:rPr>
          <w:rFonts w:ascii="Times New Roman" w:hAnsi="Times New Roman" w:cs="Times New Roman"/>
          <w:sz w:val="28"/>
          <w:szCs w:val="28"/>
        </w:rPr>
        <w:t>налога на доходы физических лиц (</w:t>
      </w:r>
      <w:r w:rsidRPr="003F4AA1">
        <w:rPr>
          <w:rFonts w:ascii="Times New Roman" w:hAnsi="Times New Roman" w:cs="Times New Roman"/>
          <w:sz w:val="28"/>
          <w:szCs w:val="28"/>
        </w:rPr>
        <w:t>НДФЛ</w:t>
      </w:r>
      <w:r w:rsidR="00BB4A4E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3F4AA1">
        <w:rPr>
          <w:rFonts w:ascii="Times New Roman" w:hAnsi="Times New Roman" w:cs="Times New Roman"/>
          <w:sz w:val="28"/>
          <w:szCs w:val="28"/>
        </w:rPr>
        <w:t xml:space="preserve"> из налогового уведомления онлайн.</w:t>
      </w:r>
    </w:p>
    <w:p w:rsidR="003F4AA1" w:rsidRPr="003F4AA1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t xml:space="preserve">Напоминаем: если вы зарегистрированы в личном кабинете налогоплательщика на сайте ФНС России и/или дали согласие на получение документов через портал 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>, налоговые уведомления будут поступать исключительно в электронном виде и не дублироваться на бумаге.</w:t>
      </w:r>
    </w:p>
    <w:p w:rsidR="003F4AA1" w:rsidRPr="003F4AA1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t xml:space="preserve">Подключайтесь к получению налоговых уведомлений через портал </w:t>
      </w:r>
      <w:proofErr w:type="spellStart"/>
      <w:r w:rsidRPr="003F4A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F4AA1">
        <w:rPr>
          <w:rFonts w:ascii="Times New Roman" w:hAnsi="Times New Roman" w:cs="Times New Roman"/>
          <w:sz w:val="28"/>
          <w:szCs w:val="28"/>
        </w:rPr>
        <w:t xml:space="preserve"> заранее, чтобы своевременно исполнить налоговые обязательства.</w:t>
      </w:r>
    </w:p>
    <w:p w:rsidR="003F4AA1" w:rsidRPr="003F4AA1" w:rsidRDefault="003F4AA1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8FE" w:rsidRPr="003F4AA1" w:rsidRDefault="007278FE" w:rsidP="003F4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78FE" w:rsidRPr="003F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A1"/>
    <w:rsid w:val="00151302"/>
    <w:rsid w:val="003F4AA1"/>
    <w:rsid w:val="005A2AC4"/>
    <w:rsid w:val="007278FE"/>
    <w:rsid w:val="00BB4A4E"/>
    <w:rsid w:val="00E1703D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9465C-954F-40AD-A8D2-C5BE0A2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4</cp:revision>
  <dcterms:created xsi:type="dcterms:W3CDTF">2025-08-26T06:08:00Z</dcterms:created>
  <dcterms:modified xsi:type="dcterms:W3CDTF">2025-08-28T12:26:00Z</dcterms:modified>
</cp:coreProperties>
</file>