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5BA9" w14:textId="77777777" w:rsidR="00377C43" w:rsidRPr="00377C43" w:rsidRDefault="00377C43" w:rsidP="0044154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77C43">
        <w:rPr>
          <w:rFonts w:ascii="Liberation Serif" w:hAnsi="Liberation Serif" w:cs="Liberation Serif"/>
          <w:b/>
          <w:sz w:val="28"/>
          <w:szCs w:val="28"/>
        </w:rPr>
        <w:t>Укусила собака или любое другое непривитое от бешенства животное, что делать?</w:t>
      </w:r>
    </w:p>
    <w:p w14:paraId="75022F6B" w14:textId="77777777" w:rsidR="00377C43" w:rsidRPr="00377C43" w:rsidRDefault="00377C43" w:rsidP="00377C43">
      <w:pPr>
        <w:rPr>
          <w:rFonts w:ascii="Liberation Serif" w:hAnsi="Liberation Serif" w:cs="Liberation Serif"/>
          <w:sz w:val="28"/>
          <w:szCs w:val="28"/>
        </w:rPr>
      </w:pPr>
    </w:p>
    <w:p w14:paraId="6FE21195" w14:textId="77777777" w:rsidR="00377C43" w:rsidRPr="00377C43" w:rsidRDefault="00377C43" w:rsidP="00441546">
      <w:pPr>
        <w:jc w:val="both"/>
        <w:rPr>
          <w:rFonts w:ascii="Liberation Serif" w:hAnsi="Liberation Serif" w:cs="Liberation Serif"/>
          <w:sz w:val="28"/>
          <w:szCs w:val="28"/>
        </w:rPr>
      </w:pPr>
      <w:r w:rsidRPr="00377C43">
        <w:rPr>
          <w:rFonts w:ascii="Liberation Serif" w:hAnsi="Liberation Serif" w:cs="Liberation Serif"/>
          <w:sz w:val="28"/>
          <w:szCs w:val="28"/>
        </w:rPr>
        <w:t>Поведение животных зачастую непредсказуемо, и результатом неосторожного общения с ними могут стать укусы.</w:t>
      </w:r>
    </w:p>
    <w:p w14:paraId="4EC968C1" w14:textId="77777777" w:rsidR="00377C43" w:rsidRPr="00377C43" w:rsidRDefault="00377C43" w:rsidP="00441546">
      <w:pPr>
        <w:jc w:val="both"/>
        <w:rPr>
          <w:rFonts w:ascii="Liberation Serif" w:hAnsi="Liberation Serif" w:cs="Liberation Serif"/>
          <w:sz w:val="28"/>
          <w:szCs w:val="28"/>
        </w:rPr>
      </w:pPr>
      <w:r w:rsidRPr="00377C43">
        <w:rPr>
          <w:rFonts w:ascii="Liberation Serif" w:hAnsi="Liberation Serif" w:cs="Liberation Serif"/>
          <w:sz w:val="28"/>
          <w:szCs w:val="28"/>
        </w:rPr>
        <w:t>Чаще всего пострадавшие обращаются к врачу с укусами собак. В большинстве случаев виновниками происшествия становятся чужие собаки, но и домашние питомцы нередко вцепляются зубами в своего хозяина.</w:t>
      </w:r>
    </w:p>
    <w:p w14:paraId="1FC4960C" w14:textId="77777777" w:rsidR="00377C43" w:rsidRPr="00377C43" w:rsidRDefault="00377C43" w:rsidP="00441546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6B5D1A5" w14:textId="074659BD" w:rsidR="00377C43" w:rsidRDefault="00377C43" w:rsidP="00441546">
      <w:pPr>
        <w:jc w:val="both"/>
        <w:rPr>
          <w:rFonts w:ascii="Liberation Serif" w:hAnsi="Liberation Serif" w:cs="Liberation Serif"/>
          <w:sz w:val="28"/>
          <w:szCs w:val="28"/>
        </w:rPr>
      </w:pPr>
      <w:r w:rsidRPr="00377C43">
        <w:rPr>
          <w:rFonts w:ascii="Liberation Serif" w:hAnsi="Liberation Serif" w:cs="Liberation Serif"/>
          <w:sz w:val="28"/>
          <w:szCs w:val="28"/>
        </w:rPr>
        <w:t>После укуса человек может заразиться бешенством, столбняком, а в серьезных случаях нападение собаки может завершиться инвалидностью или даже летальным исходом. Поэтому не затягивайте и немедленно вызывайте скорую или поезжайте в травмпункт, где вам окажут первую помощь.</w:t>
      </w:r>
    </w:p>
    <w:p w14:paraId="30ED6D92" w14:textId="77777777" w:rsidR="00441546" w:rsidRPr="00377C43" w:rsidRDefault="00441546" w:rsidP="00441546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58387743" w14:textId="77777777" w:rsidR="00377C43" w:rsidRPr="00377C43" w:rsidRDefault="00377C43" w:rsidP="00441546">
      <w:pPr>
        <w:jc w:val="both"/>
        <w:rPr>
          <w:rFonts w:ascii="Liberation Serif" w:hAnsi="Liberation Serif" w:cs="Liberation Serif"/>
          <w:sz w:val="28"/>
          <w:szCs w:val="28"/>
        </w:rPr>
      </w:pPr>
      <w:r w:rsidRPr="00377C43">
        <w:rPr>
          <w:rFonts w:ascii="Liberation Serif" w:hAnsi="Liberation Serif" w:cs="Liberation Serif"/>
          <w:sz w:val="28"/>
          <w:szCs w:val="28"/>
        </w:rPr>
        <w:t>Также стоит напомнить, что для безопасности людей не стоит контактировать с дикими животными, а домашних питомцев следует регулярно прививать от бешенства.</w:t>
      </w:r>
    </w:p>
    <w:p w14:paraId="09443AC2" w14:textId="77777777" w:rsidR="00E64E41" w:rsidRPr="00974241" w:rsidRDefault="00377C43" w:rsidP="00441546">
      <w:pPr>
        <w:jc w:val="both"/>
        <w:rPr>
          <w:rFonts w:ascii="Liberation Serif" w:hAnsi="Liberation Serif" w:cs="Liberation Serif"/>
          <w:sz w:val="28"/>
          <w:szCs w:val="28"/>
        </w:rPr>
      </w:pPr>
      <w:r w:rsidRPr="00377C43">
        <w:rPr>
          <w:rFonts w:ascii="Liberation Serif" w:hAnsi="Liberation Serif" w:cs="Liberation Serif"/>
          <w:sz w:val="28"/>
          <w:szCs w:val="28"/>
        </w:rPr>
        <w:t>В ветеринарных станциях нашей области предусмотрена бесплатная вакцинация домашних животных (собак и кошек) против бешенства.</w:t>
      </w:r>
    </w:p>
    <w:sectPr w:rsidR="00E64E41" w:rsidRPr="0097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14"/>
    <w:rsid w:val="00164542"/>
    <w:rsid w:val="00377C43"/>
    <w:rsid w:val="00441546"/>
    <w:rsid w:val="00974241"/>
    <w:rsid w:val="00C57014"/>
    <w:rsid w:val="00E6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35C2"/>
  <w15:chartTrackingRefBased/>
  <w15:docId w15:val="{257EDE20-0CE5-41AE-A093-1FE8A6DD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Холоденина Анастасия Юрьевна</dc:creator>
  <cp:keywords/>
  <dc:description/>
  <cp:lastModifiedBy>3162</cp:lastModifiedBy>
  <cp:revision>6</cp:revision>
  <dcterms:created xsi:type="dcterms:W3CDTF">2023-02-14T04:52:00Z</dcterms:created>
  <dcterms:modified xsi:type="dcterms:W3CDTF">2025-08-28T04:53:00Z</dcterms:modified>
</cp:coreProperties>
</file>