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91" w:rsidRPr="00993C15" w:rsidRDefault="00993C15" w:rsidP="00993C15">
      <w:pPr>
        <w:pStyle w:val="a4"/>
        <w:jc w:val="center"/>
        <w:rPr>
          <w:rFonts w:ascii="Times New Roman" w:hAnsi="Times New Roman" w:cs="Times New Roman"/>
          <w:b/>
          <w:sz w:val="26"/>
          <w:szCs w:val="26"/>
        </w:rPr>
      </w:pPr>
      <w:r w:rsidRPr="00993C15">
        <w:rPr>
          <w:rFonts w:ascii="Times New Roman" w:hAnsi="Times New Roman" w:cs="Times New Roman"/>
          <w:b/>
          <w:sz w:val="26"/>
          <w:szCs w:val="26"/>
        </w:rPr>
        <w:t>С</w:t>
      </w:r>
      <w:r w:rsidR="001B0F91" w:rsidRPr="00993C15">
        <w:rPr>
          <w:rFonts w:ascii="Times New Roman" w:hAnsi="Times New Roman" w:cs="Times New Roman"/>
          <w:b/>
          <w:sz w:val="26"/>
          <w:szCs w:val="26"/>
        </w:rPr>
        <w:t xml:space="preserve">оциальный налоговый вычет по НДФЛ </w:t>
      </w:r>
      <w:r w:rsidRPr="00993C15">
        <w:rPr>
          <w:rFonts w:ascii="Times New Roman" w:hAnsi="Times New Roman" w:cs="Times New Roman"/>
          <w:b/>
          <w:sz w:val="26"/>
          <w:szCs w:val="26"/>
        </w:rPr>
        <w:t>воз</w:t>
      </w:r>
      <w:r w:rsidR="001B0F91" w:rsidRPr="00993C15">
        <w:rPr>
          <w:rFonts w:ascii="Times New Roman" w:hAnsi="Times New Roman" w:cs="Times New Roman"/>
          <w:b/>
          <w:sz w:val="26"/>
          <w:szCs w:val="26"/>
        </w:rPr>
        <w:t xml:space="preserve">можно </w:t>
      </w:r>
      <w:r w:rsidRPr="00993C15">
        <w:rPr>
          <w:rFonts w:ascii="Times New Roman" w:hAnsi="Times New Roman" w:cs="Times New Roman"/>
          <w:b/>
          <w:sz w:val="26"/>
          <w:szCs w:val="26"/>
        </w:rPr>
        <w:t xml:space="preserve">получить </w:t>
      </w:r>
      <w:r w:rsidR="001B0F91" w:rsidRPr="00993C15">
        <w:rPr>
          <w:rFonts w:ascii="Times New Roman" w:hAnsi="Times New Roman" w:cs="Times New Roman"/>
          <w:b/>
          <w:sz w:val="26"/>
          <w:szCs w:val="26"/>
        </w:rPr>
        <w:t>за счет образовательного кредита</w:t>
      </w:r>
    </w:p>
    <w:p w:rsidR="00EF6E97" w:rsidRPr="00EF6E97" w:rsidRDefault="00EF6E97" w:rsidP="00EF6E97">
      <w:pPr>
        <w:pStyle w:val="a4"/>
        <w:jc w:val="both"/>
        <w:rPr>
          <w:rFonts w:ascii="Times New Roman" w:hAnsi="Times New Roman" w:cs="Times New Roman"/>
          <w:b/>
          <w:bCs/>
          <w:sz w:val="26"/>
          <w:szCs w:val="26"/>
        </w:rPr>
      </w:pPr>
    </w:p>
    <w:p w:rsidR="006D6B0F" w:rsidRDefault="00993C15" w:rsidP="00EF6E97">
      <w:pPr>
        <w:pStyle w:val="a4"/>
        <w:jc w:val="both"/>
        <w:rPr>
          <w:rFonts w:ascii="Times New Roman" w:hAnsi="Times New Roman" w:cs="Times New Roman"/>
          <w:sz w:val="26"/>
          <w:szCs w:val="26"/>
        </w:rPr>
      </w:pPr>
      <w:r>
        <w:rPr>
          <w:rFonts w:ascii="Times New Roman" w:hAnsi="Times New Roman" w:cs="Times New Roman"/>
          <w:sz w:val="26"/>
          <w:szCs w:val="26"/>
        </w:rPr>
        <w:t xml:space="preserve">               Межрайонная инспекция ФНС России № 29 по Свердловской области информирует, что п</w:t>
      </w:r>
      <w:r w:rsidR="001B0F91" w:rsidRPr="00EF6E97">
        <w:rPr>
          <w:rFonts w:ascii="Times New Roman" w:hAnsi="Times New Roman" w:cs="Times New Roman"/>
          <w:sz w:val="26"/>
          <w:szCs w:val="26"/>
        </w:rPr>
        <w:t>ри подтверждении расходов на обучение за счет образовательного кредита налогоплательщик может получить социальный налоговый вычет по налогу на доходы физических лиц (НДФЛ).</w:t>
      </w:r>
    </w:p>
    <w:p w:rsidR="00F547AD" w:rsidRDefault="006D6B0F" w:rsidP="00F547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B0F91" w:rsidRPr="00EF6E97">
        <w:rPr>
          <w:rFonts w:ascii="Times New Roman" w:hAnsi="Times New Roman" w:cs="Times New Roman"/>
          <w:sz w:val="26"/>
          <w:szCs w:val="26"/>
        </w:rPr>
        <w:t xml:space="preserve">Согласно действующему налоговому законодательству государство предоставляет налогоплательщикам, получающим образовательные услуги, налоговый вычет на обучение. Это сумма из дохода, которая освобождается от уплаты НДФЛ. Получить налоговый вычет вправе граждане, которые официально работают и оплачивают свое обучение в любой форме, супруга (супруги), брата или сестры, </w:t>
      </w:r>
      <w:r w:rsidR="00F547AD">
        <w:rPr>
          <w:rFonts w:ascii="Times New Roman" w:hAnsi="Times New Roman" w:cs="Times New Roman"/>
          <w:sz w:val="26"/>
          <w:szCs w:val="26"/>
        </w:rPr>
        <w:t>а также в сумме, уплаченной налогоплательщиком-родителем за обучение своих детей в возрасте до 24 лет, налогоплательщиком-опекуном (налогоплательщиком-попечителем) за обучение своих подопечных в возрасте до 18 лет по очной форме обучения в организациях, осуществляющих образовательную деятельность, - в размере фактически произведенных расходов на это обучение, но не более 110 000 рублей на каждого ребенка в общей сумме на обоих родителей (опекуна или попечителя).</w:t>
      </w:r>
    </w:p>
    <w:p w:rsidR="006D6B0F" w:rsidRDefault="006D6B0F" w:rsidP="00F547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547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D6B0F">
        <w:rPr>
          <w:rFonts w:ascii="Times New Roman" w:hAnsi="Times New Roman" w:cs="Times New Roman"/>
          <w:sz w:val="26"/>
          <w:szCs w:val="26"/>
        </w:rPr>
        <w:t xml:space="preserve">Согласно </w:t>
      </w:r>
      <w:hyperlink r:id="rId4" w:history="1">
        <w:r w:rsidRPr="006D6B0F">
          <w:rPr>
            <w:rFonts w:ascii="Times New Roman" w:hAnsi="Times New Roman" w:cs="Times New Roman"/>
            <w:sz w:val="26"/>
            <w:szCs w:val="26"/>
          </w:rPr>
          <w:t>пункту 1 статьи 104</w:t>
        </w:r>
      </w:hyperlink>
      <w:r w:rsidRPr="006D6B0F">
        <w:rPr>
          <w:rFonts w:ascii="Times New Roman" w:hAnsi="Times New Roman" w:cs="Times New Roman"/>
          <w:sz w:val="26"/>
          <w:szCs w:val="26"/>
        </w:rPr>
        <w:t xml:space="preserve"> Федерального закона от 29.12.2012 N 273-ФЗ </w:t>
      </w:r>
      <w:r>
        <w:rPr>
          <w:rFonts w:ascii="Times New Roman" w:hAnsi="Times New Roman" w:cs="Times New Roman"/>
          <w:sz w:val="26"/>
          <w:szCs w:val="26"/>
        </w:rPr>
        <w:t>«</w:t>
      </w:r>
      <w:r w:rsidRPr="006D6B0F">
        <w:rPr>
          <w:rFonts w:ascii="Times New Roman" w:hAnsi="Times New Roman" w:cs="Times New Roman"/>
          <w:sz w:val="26"/>
          <w:szCs w:val="26"/>
        </w:rPr>
        <w:t>Об образовательной деятельности в Российской Федерации</w:t>
      </w:r>
      <w:r>
        <w:rPr>
          <w:rFonts w:ascii="Times New Roman" w:hAnsi="Times New Roman" w:cs="Times New Roman"/>
          <w:sz w:val="26"/>
          <w:szCs w:val="26"/>
        </w:rPr>
        <w:t>»</w:t>
      </w:r>
      <w:r w:rsidR="00DE5514">
        <w:rPr>
          <w:rFonts w:ascii="Times New Roman" w:hAnsi="Times New Roman" w:cs="Times New Roman"/>
          <w:sz w:val="26"/>
          <w:szCs w:val="26"/>
        </w:rPr>
        <w:t>,</w:t>
      </w:r>
      <w:bookmarkStart w:id="0" w:name="_GoBack"/>
      <w:bookmarkEnd w:id="0"/>
      <w:r w:rsidR="00405B85">
        <w:rPr>
          <w:rFonts w:ascii="Times New Roman" w:hAnsi="Times New Roman" w:cs="Times New Roman"/>
          <w:sz w:val="26"/>
          <w:szCs w:val="26"/>
        </w:rPr>
        <w:t xml:space="preserve"> </w:t>
      </w:r>
      <w:r w:rsidRPr="006D6B0F">
        <w:rPr>
          <w:rFonts w:ascii="Times New Roman" w:hAnsi="Times New Roman" w:cs="Times New Roman"/>
          <w:sz w:val="26"/>
          <w:szCs w:val="26"/>
        </w:rPr>
        <w:t xml:space="preserve">образовательные кредиты предоставляются банками и иными кредитными организациями гражданам, поступившим в организации, осуществляющие </w:t>
      </w:r>
      <w:r>
        <w:rPr>
          <w:rFonts w:ascii="Times New Roman" w:hAnsi="Times New Roman" w:cs="Times New Roman"/>
          <w:sz w:val="26"/>
          <w:szCs w:val="26"/>
        </w:rPr>
        <w:t xml:space="preserve">образовательную деятельность, для обучения по соответствующим образовательным программам, и являются целевыми. </w:t>
      </w:r>
    </w:p>
    <w:p w:rsidR="006D6B0F" w:rsidRDefault="006D6B0F" w:rsidP="006D6B0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В этой связи фактическая оплата обучения производится непосредственно обучающимся за счет предоставленных банком кредитных средств.</w:t>
      </w:r>
    </w:p>
    <w:p w:rsidR="00F35ABB" w:rsidRPr="00EF6E97" w:rsidRDefault="006D6B0F" w:rsidP="00EF6E97">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000676BD">
        <w:rPr>
          <w:rFonts w:ascii="Times New Roman" w:hAnsi="Times New Roman" w:cs="Times New Roman"/>
          <w:sz w:val="26"/>
          <w:szCs w:val="26"/>
        </w:rPr>
        <w:t>Д</w:t>
      </w:r>
      <w:r w:rsidR="001B0F91" w:rsidRPr="00EF6E97">
        <w:rPr>
          <w:rFonts w:ascii="Times New Roman" w:hAnsi="Times New Roman" w:cs="Times New Roman"/>
          <w:sz w:val="26"/>
          <w:szCs w:val="26"/>
        </w:rPr>
        <w:t xml:space="preserve">ля получения налогового вычета на обучение за 2024 год </w:t>
      </w:r>
      <w:r w:rsidR="000676BD">
        <w:rPr>
          <w:rFonts w:ascii="Times New Roman" w:hAnsi="Times New Roman" w:cs="Times New Roman"/>
          <w:sz w:val="26"/>
          <w:szCs w:val="26"/>
        </w:rPr>
        <w:t>н</w:t>
      </w:r>
      <w:r w:rsidR="000676BD" w:rsidRPr="00441521">
        <w:rPr>
          <w:rFonts w:ascii="Times New Roman" w:hAnsi="Times New Roman" w:cs="Times New Roman"/>
          <w:sz w:val="26"/>
          <w:szCs w:val="26"/>
        </w:rPr>
        <w:t xml:space="preserve">ужно представить в налоговый орган по месту жительства налоговую декларацию </w:t>
      </w:r>
      <w:r w:rsidR="000676BD">
        <w:rPr>
          <w:rFonts w:ascii="Times New Roman" w:hAnsi="Times New Roman" w:cs="Times New Roman"/>
          <w:sz w:val="26"/>
          <w:szCs w:val="26"/>
        </w:rPr>
        <w:t xml:space="preserve">формы </w:t>
      </w:r>
      <w:hyperlink r:id="rId5" w:history="1">
        <w:r w:rsidR="000676BD" w:rsidRPr="00441521">
          <w:rPr>
            <w:rFonts w:ascii="Times New Roman" w:hAnsi="Times New Roman" w:cs="Times New Roman"/>
            <w:sz w:val="26"/>
            <w:szCs w:val="26"/>
          </w:rPr>
          <w:t>3-НДФЛ</w:t>
        </w:r>
      </w:hyperlink>
      <w:r w:rsidR="000676BD" w:rsidRPr="00441521">
        <w:rPr>
          <w:rFonts w:ascii="Times New Roman" w:hAnsi="Times New Roman" w:cs="Times New Roman"/>
          <w:sz w:val="26"/>
          <w:szCs w:val="26"/>
        </w:rPr>
        <w:t xml:space="preserve"> и подтверждающие документы</w:t>
      </w:r>
      <w:r w:rsidR="000676BD">
        <w:rPr>
          <w:rFonts w:ascii="Times New Roman" w:hAnsi="Times New Roman" w:cs="Times New Roman"/>
          <w:sz w:val="26"/>
          <w:szCs w:val="26"/>
        </w:rPr>
        <w:t xml:space="preserve"> через сервис «Личный кабинет налогоплательщика для физических лиц», в частности</w:t>
      </w:r>
      <w:r w:rsidR="00405B85">
        <w:rPr>
          <w:rFonts w:ascii="Times New Roman" w:hAnsi="Times New Roman" w:cs="Times New Roman"/>
          <w:sz w:val="26"/>
          <w:szCs w:val="26"/>
        </w:rPr>
        <w:t>,</w:t>
      </w:r>
      <w:r w:rsidR="000676BD" w:rsidRPr="00441521">
        <w:rPr>
          <w:rFonts w:ascii="Times New Roman" w:hAnsi="Times New Roman" w:cs="Times New Roman"/>
          <w:sz w:val="26"/>
          <w:szCs w:val="26"/>
        </w:rPr>
        <w:t xml:space="preserve"> </w:t>
      </w:r>
      <w:r w:rsidR="001B0F91" w:rsidRPr="00EF6E97">
        <w:rPr>
          <w:rFonts w:ascii="Times New Roman" w:hAnsi="Times New Roman" w:cs="Times New Roman"/>
          <w:sz w:val="26"/>
          <w:szCs w:val="26"/>
        </w:rPr>
        <w:t>необходимо к деклар</w:t>
      </w:r>
      <w:r>
        <w:rPr>
          <w:rFonts w:ascii="Times New Roman" w:hAnsi="Times New Roman" w:cs="Times New Roman"/>
          <w:sz w:val="26"/>
          <w:szCs w:val="26"/>
        </w:rPr>
        <w:t xml:space="preserve">ации по форме 3-НДФЛ приложить </w:t>
      </w:r>
      <w:r w:rsidR="001B0F91" w:rsidRPr="00EF6E97">
        <w:rPr>
          <w:rFonts w:ascii="Times New Roman" w:hAnsi="Times New Roman" w:cs="Times New Roman"/>
          <w:sz w:val="26"/>
          <w:szCs w:val="26"/>
        </w:rPr>
        <w:t>справку об оплате образовательных услуг</w:t>
      </w:r>
      <w:r>
        <w:rPr>
          <w:rFonts w:ascii="Times New Roman" w:hAnsi="Times New Roman" w:cs="Times New Roman"/>
          <w:sz w:val="26"/>
          <w:szCs w:val="26"/>
        </w:rPr>
        <w:t xml:space="preserve"> по форме</w:t>
      </w:r>
      <w:r w:rsidR="000676BD">
        <w:rPr>
          <w:rFonts w:ascii="Times New Roman" w:hAnsi="Times New Roman" w:cs="Times New Roman"/>
          <w:sz w:val="26"/>
          <w:szCs w:val="26"/>
        </w:rPr>
        <w:t xml:space="preserve"> КНД 1151158</w:t>
      </w:r>
      <w:r>
        <w:rPr>
          <w:rFonts w:ascii="Times New Roman" w:hAnsi="Times New Roman" w:cs="Times New Roman"/>
          <w:sz w:val="26"/>
          <w:szCs w:val="26"/>
        </w:rPr>
        <w:t>, утвержденной Приказом ФНС России от 18.10.2023 № ЕД-7-11/755</w:t>
      </w:r>
      <w:r w:rsidRPr="006D6B0F">
        <w:rPr>
          <w:rFonts w:ascii="Times New Roman" w:hAnsi="Times New Roman" w:cs="Times New Roman"/>
          <w:sz w:val="26"/>
          <w:szCs w:val="26"/>
        </w:rPr>
        <w:t>@</w:t>
      </w:r>
      <w:r>
        <w:rPr>
          <w:rFonts w:ascii="Times New Roman" w:hAnsi="Times New Roman" w:cs="Times New Roman"/>
          <w:sz w:val="26"/>
          <w:szCs w:val="26"/>
        </w:rPr>
        <w:t xml:space="preserve">. </w:t>
      </w:r>
      <w:r w:rsidR="001B0F91" w:rsidRPr="00EF6E97">
        <w:rPr>
          <w:rFonts w:ascii="Times New Roman" w:hAnsi="Times New Roman" w:cs="Times New Roman"/>
          <w:sz w:val="26"/>
          <w:szCs w:val="26"/>
        </w:rPr>
        <w:t xml:space="preserve"> Такая справка заменяет все остальные документы для подтверждения права на вычет. </w:t>
      </w:r>
    </w:p>
    <w:sectPr w:rsidR="00F35ABB" w:rsidRPr="00EF6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91"/>
    <w:rsid w:val="000676BD"/>
    <w:rsid w:val="001B0F91"/>
    <w:rsid w:val="00405B85"/>
    <w:rsid w:val="006D6B0F"/>
    <w:rsid w:val="00993C15"/>
    <w:rsid w:val="00DE5514"/>
    <w:rsid w:val="00EF6E97"/>
    <w:rsid w:val="00F35ABB"/>
    <w:rsid w:val="00F5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60D08-D912-4932-887C-C43A8E66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91"/>
    <w:pPr>
      <w:spacing w:after="200" w:line="276" w:lineRule="auto"/>
    </w:pPr>
  </w:style>
  <w:style w:type="paragraph" w:styleId="1">
    <w:name w:val="heading 1"/>
    <w:basedOn w:val="a"/>
    <w:link w:val="10"/>
    <w:uiPriority w:val="9"/>
    <w:qFormat/>
    <w:rsid w:val="001B0F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F9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B0F91"/>
    <w:rPr>
      <w:color w:val="0000FF"/>
      <w:u w:val="single"/>
    </w:rPr>
  </w:style>
  <w:style w:type="paragraph" w:styleId="a4">
    <w:name w:val="No Spacing"/>
    <w:uiPriority w:val="1"/>
    <w:qFormat/>
    <w:rsid w:val="00EF6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9471&amp;dst=100025" TargetMode="External"/><Relationship Id="rId4" Type="http://schemas.openxmlformats.org/officeDocument/2006/relationships/hyperlink" Target="https://login.consultant.ru/link/?req=doc&amp;base=LAW&amp;n=495182&amp;dst=101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Свердловской области</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Веревкина Ольга Владимировна</dc:creator>
  <cp:keywords/>
  <dc:description/>
  <cp:lastModifiedBy>Веревкина Ольга Владимировна</cp:lastModifiedBy>
  <cp:revision>4</cp:revision>
  <dcterms:created xsi:type="dcterms:W3CDTF">2025-07-15T08:26:00Z</dcterms:created>
  <dcterms:modified xsi:type="dcterms:W3CDTF">2025-07-18T03:46:00Z</dcterms:modified>
</cp:coreProperties>
</file>