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spacing w:after="120" w:line="240" w:lineRule="auto"/>
        <w:widowControl w:val="off"/>
        <w:rPr>
          <w:rFonts w:ascii="Segoe UI" w:hAnsi="Segoe UI" w:eastAsia="Arial Unicode MS" w:cs="Segoe UI"/>
          <w:b/>
          <w:color w:val="000000"/>
          <w:sz w:val="24"/>
          <w:szCs w:val="24"/>
          <w:lang w:eastAsia="sk-SK" w:bidi="hi-IN"/>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-415290</wp:posOffset>
                </wp:positionH>
                <wp:positionV relativeFrom="paragraph">
                  <wp:posOffset>-80010</wp:posOffset>
                </wp:positionV>
                <wp:extent cx="2692400" cy="981075"/>
                <wp:effectExtent l="0" t="0" r="0" b="0"/>
                <wp:wrapNone/>
                <wp:docPr id="1" name="Рисунок 1" descr="C:\Users\ЗилаловаГП\Downloads\imgonline-com-ua-Resize-AxUH5qc9MGoX5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ЗилаловаГП\Downloads\imgonline-com-ua-Resize-AxUH5qc9MGoX5HD.png"/>
                        <pic:cNvPicPr>
                          <a:picLocks noChangeAspect="1"/>
                        </pic:cNvPicPr>
                        <pic:nvPr/>
                      </pic:nvPicPr>
                      <pic:blipFill>
                        <a:blip r:embed="rId9"/>
                        <a:stretch/>
                      </pic:blipFill>
                      <pic:spPr bwMode="auto">
                        <a:xfrm>
                          <a:off x="0" y="0"/>
                          <a:ext cx="2692400" cy="981075"/>
                        </a:xfrm>
                        <a:prstGeom prst="rect">
                          <a:avLst/>
                        </a:prstGeom>
                        <a:noFill/>
                        <a:ln>
                          <a:noFill/>
                          <a:miter/>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32.70pt;mso-position-horizontal:absolute;mso-position-vertical-relative:text;margin-top:-6.30pt;mso-position-vertical:absolute;width:212.00pt;height:77.25pt;mso-wrap-distance-left:9.00pt;mso-wrap-distance-top:0.00pt;mso-wrap-distance-right:9.00pt;mso-wrap-distance-bottom:0.00pt;" stroked="f">
                <v:path textboxrect="0,0,0,0"/>
                <v:imagedata r:id="rId9" o:title=""/>
              </v:shape>
            </w:pict>
          </mc:Fallback>
        </mc:AlternateContent>
      </w:r>
      <w:r>
        <w:rPr>
          <w:rFonts w:ascii="Segoe UI" w:hAnsi="Segoe UI" w:eastAsia="Arial Unicode MS" w:cs="Segoe UI"/>
          <w:b/>
          <w:color w:val="000000"/>
          <w:sz w:val="24"/>
          <w:szCs w:val="24"/>
          <w:lang w:eastAsia="sk-SK" w:bidi="hi-IN"/>
        </w:rPr>
      </w:r>
    </w:p>
    <w:p>
      <w:pPr>
        <w:jc w:val="both"/>
        <w:spacing w:after="120" w:line="240" w:lineRule="auto"/>
        <w:widowControl w:val="off"/>
        <w:rPr>
          <w:rFonts w:ascii="Segoe UI" w:hAnsi="Segoe UI" w:eastAsia="Arial Unicode MS" w:cs="Segoe UI"/>
          <w:b/>
          <w:color w:val="000000"/>
          <w:sz w:val="24"/>
          <w:szCs w:val="24"/>
          <w:lang w:eastAsia="sk-SK" w:bidi="hi-IN"/>
        </w:rPr>
      </w:pPr>
      <w:r>
        <w:rPr>
          <w:rFonts w:ascii="Segoe UI" w:hAnsi="Segoe UI" w:eastAsia="Arial Unicode MS" w:cs="Segoe UI"/>
          <w:b/>
          <w:color w:val="000000"/>
          <w:sz w:val="24"/>
          <w:szCs w:val="24"/>
          <w:lang w:eastAsia="sk-SK" w:bidi="hi-IN"/>
        </w:rPr>
      </w:r>
      <w:r>
        <w:rPr>
          <w:rFonts w:ascii="Segoe UI" w:hAnsi="Segoe UI" w:eastAsia="Arial Unicode MS" w:cs="Segoe UI"/>
          <w:b/>
          <w:color w:val="000000"/>
          <w:sz w:val="24"/>
          <w:szCs w:val="24"/>
          <w:lang w:eastAsia="sk-SK" w:bidi="hi-IN"/>
        </w:rPr>
      </w:r>
    </w:p>
    <w:p>
      <w:pPr>
        <w:jc w:val="both"/>
        <w:spacing w:after="120" w:line="240" w:lineRule="auto"/>
        <w:widowControl w:val="off"/>
        <w:rPr>
          <w:rFonts w:ascii="Segoe UI" w:hAnsi="Segoe UI" w:eastAsia="Arial Unicode MS" w:cs="Segoe UI"/>
          <w:b/>
          <w:color w:val="000000"/>
          <w:sz w:val="24"/>
          <w:szCs w:val="24"/>
          <w:lang w:eastAsia="sk-SK" w:bidi="hi-IN"/>
        </w:rPr>
      </w:pPr>
      <w:r>
        <w:rPr>
          <w:rFonts w:ascii="Segoe UI" w:hAnsi="Segoe UI" w:eastAsia="Arial Unicode MS" w:cs="Segoe UI"/>
          <w:b/>
          <w:color w:val="000000"/>
          <w:sz w:val="24"/>
          <w:szCs w:val="24"/>
          <w:lang w:eastAsia="sk-SK" w:bidi="hi-IN"/>
        </w:rPr>
      </w:r>
      <w:r>
        <w:rPr>
          <w:rFonts w:ascii="Segoe UI" w:hAnsi="Segoe UI" w:eastAsia="Arial Unicode MS" w:cs="Segoe UI"/>
          <w:b/>
          <w:color w:val="000000"/>
          <w:sz w:val="24"/>
          <w:szCs w:val="24"/>
          <w:lang w:eastAsia="sk-SK" w:bidi="hi-IN"/>
        </w:rPr>
      </w:r>
    </w:p>
    <w:p>
      <w:pPr>
        <w:jc w:val="right"/>
        <w:spacing w:after="120" w:line="240" w:lineRule="auto"/>
        <w:widowControl w:val="off"/>
        <w:rPr>
          <w:rFonts w:ascii="Segoe UI" w:hAnsi="Segoe UI" w:eastAsia="Arial Unicode MS" w:cs="Segoe UI"/>
          <w:b/>
          <w:color w:val="000000"/>
          <w:sz w:val="24"/>
          <w:szCs w:val="24"/>
          <w:lang w:eastAsia="sk-SK" w:bidi="hi-IN"/>
        </w:rPr>
      </w:pPr>
      <w:r>
        <w:rPr>
          <w:rFonts w:ascii="Segoe UI" w:hAnsi="Segoe UI" w:eastAsia="Arial Unicode MS" w:cs="Segoe UI"/>
          <w:b/>
          <w:color w:val="000000"/>
          <w:sz w:val="24"/>
          <w:szCs w:val="24"/>
          <w:lang w:eastAsia="sk-SK" w:bidi="hi-IN"/>
        </w:rPr>
        <w:t xml:space="preserve">                                         ПРЕСС-РЕЛИЗ</w:t>
      </w:r>
      <w:r>
        <w:rPr>
          <w:rFonts w:ascii="Segoe UI" w:hAnsi="Segoe UI" w:eastAsia="Arial Unicode MS" w:cs="Segoe UI"/>
          <w:b/>
          <w:color w:val="000000"/>
          <w:sz w:val="24"/>
          <w:szCs w:val="24"/>
          <w:lang w:eastAsia="sk-SK" w:bidi="hi-IN"/>
        </w:rPr>
      </w:r>
    </w:p>
    <w:p>
      <w:pPr>
        <w:jc w:val="center"/>
        <w:rPr>
          <w:rFonts w:ascii="Segoe UI" w:hAnsi="Segoe UI" w:cs="Segoe UI"/>
          <w:b/>
          <w:bCs/>
          <w:sz w:val="24"/>
          <w:szCs w:val="24"/>
        </w:rPr>
      </w:pPr>
      <w:r>
        <w:rPr>
          <w:rFonts w:ascii="Segoe UI" w:hAnsi="Segoe UI" w:cs="Segoe UI"/>
          <w:b/>
          <w:bCs/>
          <w:sz w:val="24"/>
          <w:szCs w:val="24"/>
        </w:rPr>
      </w:r>
      <w:r>
        <w:rPr>
          <w:rFonts w:ascii="Segoe UI" w:hAnsi="Segoe UI" w:cs="Segoe UI"/>
          <w:b/>
          <w:bCs/>
          <w:sz w:val="24"/>
          <w:szCs w:val="24"/>
        </w:rPr>
      </w:r>
    </w:p>
    <w:p>
      <w:pPr>
        <w:contextualSpacing/>
        <w:ind w:firstLine="709"/>
        <w:jc w:val="center"/>
        <w:rPr>
          <w:rFonts w:ascii="Segoe UI" w:hAnsi="Segoe UI" w:cs="Segoe UI"/>
          <w:b/>
          <w:bCs/>
          <w:sz w:val="24"/>
          <w:szCs w:val="24"/>
        </w:rPr>
      </w:pPr>
      <w:r>
        <w:rPr>
          <w:rFonts w:ascii="Segoe UI" w:hAnsi="Segoe UI" w:cs="Segoe UI"/>
          <w:b/>
          <w:bCs/>
          <w:sz w:val="24"/>
          <w:szCs w:val="24"/>
        </w:rPr>
        <w:t xml:space="preserve">52 земельных участков и территорий общей площадью 280,8 га выявлено в рамках реализации проекта Росреестра </w:t>
      </w:r>
      <w:hyperlink r:id="rId10" w:tooltip="https://nspd.gov.ru/tourism-nspd" w:history="1">
        <w:r>
          <w:rPr>
            <w:rFonts w:ascii="Segoe UI" w:hAnsi="Segoe UI" w:cs="Segoe UI"/>
            <w:b/>
            <w:bCs/>
            <w:sz w:val="24"/>
            <w:szCs w:val="24"/>
          </w:rPr>
          <w:t xml:space="preserve">«Земля для туризма»</w:t>
        </w:r>
      </w:hyperlink>
      <w:r>
        <w:rPr>
          <w:rFonts w:ascii="Segoe UI" w:hAnsi="Segoe UI" w:cs="Segoe UI"/>
          <w:b/>
          <w:bCs/>
          <w:sz w:val="24"/>
          <w:szCs w:val="24"/>
        </w:rPr>
        <w:t xml:space="preserve"> </w:t>
      </w:r>
      <w:r>
        <w:rPr>
          <w:rFonts w:ascii="Segoe UI" w:hAnsi="Segoe UI" w:cs="Segoe UI"/>
          <w:b/>
          <w:bCs/>
          <w:sz w:val="24"/>
          <w:szCs w:val="24"/>
        </w:rPr>
      </w:r>
    </w:p>
    <w:p>
      <w:pPr>
        <w:contextualSpacing/>
        <w:ind w:firstLine="709"/>
        <w:jc w:val="center"/>
        <w:rPr>
          <w:rFonts w:ascii="Segoe UI" w:hAnsi="Segoe UI" w:cs="Segoe UI"/>
          <w:b/>
          <w:bCs/>
          <w:sz w:val="24"/>
          <w:szCs w:val="24"/>
        </w:rPr>
      </w:pPr>
      <w:r>
        <w:rPr>
          <w:rFonts w:ascii="Segoe UI" w:hAnsi="Segoe UI" w:cs="Segoe UI"/>
          <w:b/>
          <w:bCs/>
          <w:sz w:val="24"/>
          <w:szCs w:val="24"/>
        </w:rPr>
        <w:t xml:space="preserve">на территории Свердловской области</w:t>
      </w:r>
      <w:r>
        <w:rPr>
          <w:rFonts w:ascii="Segoe UI" w:hAnsi="Segoe UI" w:cs="Segoe UI"/>
          <w:b/>
          <w:bCs/>
          <w:sz w:val="24"/>
          <w:szCs w:val="24"/>
        </w:rPr>
      </w:r>
    </w:p>
    <w:p>
      <w:pPr>
        <w:ind w:firstLine="708"/>
        <w:jc w:val="both"/>
        <w:rPr>
          <w:rFonts w:ascii="Segoe UI" w:hAnsi="Segoe UI" w:cs="Segoe UI"/>
          <w:sz w:val="24"/>
          <w:szCs w:val="24"/>
        </w:rPr>
      </w:pPr>
      <w:r>
        <w:rPr>
          <w:rFonts w:ascii="Segoe UI" w:hAnsi="Segoe UI" w:cs="Segoe UI"/>
          <w:sz w:val="24"/>
          <w:szCs w:val="24"/>
        </w:rPr>
      </w:r>
      <w:r>
        <w:rPr>
          <w:rFonts w:ascii="Segoe UI" w:hAnsi="Segoe UI" w:cs="Segoe UI"/>
          <w:sz w:val="24"/>
          <w:szCs w:val="24"/>
        </w:rPr>
      </w:r>
    </w:p>
    <w:p>
      <w:pPr>
        <w:ind w:firstLine="708"/>
        <w:jc w:val="both"/>
        <w:rPr>
          <w:rFonts w:ascii="Segoe UI" w:hAnsi="Segoe UI" w:cs="Segoe UI"/>
          <w:bCs/>
          <w:sz w:val="24"/>
          <w:szCs w:val="24"/>
        </w:rPr>
      </w:pPr>
      <w:r>
        <w:rPr>
          <w:rFonts w:ascii="Segoe UI" w:hAnsi="Segoe UI" w:cs="Segoe UI"/>
          <w:sz w:val="24"/>
          <w:szCs w:val="24"/>
        </w:rPr>
        <w:t xml:space="preserve">В рамках п</w:t>
      </w:r>
      <w:r>
        <w:rPr>
          <w:rFonts w:ascii="Segoe UI" w:hAnsi="Segoe UI" w:cs="Segoe UI"/>
          <w:sz w:val="24"/>
          <w:szCs w:val="24"/>
        </w:rPr>
        <w:t xml:space="preserve">роект</w:t>
      </w:r>
      <w:r>
        <w:rPr>
          <w:rFonts w:ascii="Segoe UI" w:hAnsi="Segoe UI" w:cs="Segoe UI"/>
          <w:sz w:val="24"/>
          <w:szCs w:val="24"/>
        </w:rPr>
        <w:t xml:space="preserve">а</w:t>
      </w:r>
      <w:r>
        <w:rPr>
          <w:rFonts w:ascii="Segoe UI" w:hAnsi="Segoe UI" w:cs="Segoe UI"/>
          <w:sz w:val="24"/>
          <w:szCs w:val="24"/>
        </w:rPr>
        <w:t xml:space="preserve"> «Земля для туризма» на территории Свердловской области </w:t>
      </w:r>
      <w:r>
        <w:rPr>
          <w:rFonts w:ascii="Segoe UI" w:hAnsi="Segoe UI" w:cs="Segoe UI"/>
          <w:sz w:val="24"/>
          <w:szCs w:val="24"/>
        </w:rPr>
        <w:t xml:space="preserve">с момента его старта с 2022 года выявлено 52 земельных участк</w:t>
      </w:r>
      <w:r>
        <w:rPr>
          <w:rFonts w:ascii="Segoe UI" w:hAnsi="Segoe UI" w:cs="Segoe UI"/>
          <w:sz w:val="24"/>
          <w:szCs w:val="24"/>
        </w:rPr>
        <w:t xml:space="preserve">а</w:t>
      </w:r>
      <w:r>
        <w:rPr>
          <w:rFonts w:ascii="Segoe UI" w:hAnsi="Segoe UI" w:cs="Segoe UI"/>
          <w:sz w:val="24"/>
          <w:szCs w:val="24"/>
        </w:rPr>
        <w:t xml:space="preserve"> и территорий общей площадью 280,8 га, </w:t>
      </w:r>
      <w:r>
        <w:rPr>
          <w:rFonts w:ascii="Segoe UI" w:hAnsi="Segoe UI" w:cs="Segoe UI"/>
          <w:sz w:val="24"/>
          <w:szCs w:val="24"/>
        </w:rPr>
        <w:t xml:space="preserve">также </w:t>
      </w:r>
      <w:r>
        <w:rPr>
          <w:rFonts w:ascii="Segoe UI" w:hAnsi="Segoe UI" w:cs="Segoe UI"/>
          <w:bCs/>
          <w:sz w:val="24"/>
          <w:szCs w:val="24"/>
        </w:rPr>
        <w:t xml:space="preserve">определено 39 объектов туристического интереса</w:t>
      </w:r>
      <w:r>
        <w:rPr>
          <w:rFonts w:ascii="Segoe UI" w:hAnsi="Segoe UI" w:cs="Segoe UI"/>
          <w:bCs/>
          <w:sz w:val="24"/>
          <w:szCs w:val="24"/>
        </w:rPr>
        <w:t xml:space="preserve">. </w:t>
      </w:r>
      <w:r>
        <w:rPr>
          <w:rFonts w:ascii="Segoe UI" w:hAnsi="Segoe UI" w:cs="Segoe UI"/>
          <w:bCs/>
          <w:sz w:val="24"/>
          <w:szCs w:val="24"/>
        </w:rPr>
      </w:r>
    </w:p>
    <w:p>
      <w:pPr>
        <w:ind w:firstLine="708"/>
        <w:jc w:val="both"/>
        <w:rPr>
          <w:rFonts w:ascii="Segoe UI" w:hAnsi="Segoe UI" w:cs="Segoe UI"/>
          <w:bCs/>
          <w:sz w:val="24"/>
          <w:szCs w:val="24"/>
        </w:rPr>
      </w:pPr>
      <w:r>
        <w:rPr>
          <w:rFonts w:ascii="Segoe UI" w:hAnsi="Segoe UI" w:cs="Segoe UI"/>
          <w:bCs/>
          <w:i/>
          <w:sz w:val="24"/>
          <w:szCs w:val="24"/>
        </w:rPr>
        <w:t xml:space="preserve">«</w:t>
      </w:r>
      <w:r>
        <w:rPr>
          <w:rFonts w:ascii="Segoe UI" w:hAnsi="Segoe UI" w:cs="Segoe UI"/>
          <w:bCs/>
          <w:i/>
          <w:sz w:val="24"/>
          <w:szCs w:val="24"/>
        </w:rPr>
        <w:t xml:space="preserve">С</w:t>
      </w:r>
      <w:r>
        <w:rPr>
          <w:rFonts w:ascii="Segoe UI" w:hAnsi="Segoe UI" w:cs="Segoe UI"/>
          <w:bCs/>
          <w:i/>
          <w:sz w:val="24"/>
          <w:szCs w:val="24"/>
        </w:rPr>
        <w:t xml:space="preserve">ейчас</w:t>
      </w:r>
      <w:r>
        <w:rPr>
          <w:rFonts w:ascii="Segoe UI" w:hAnsi="Segoe UI" w:cs="Segoe UI"/>
          <w:bCs/>
          <w:i/>
          <w:sz w:val="24"/>
          <w:szCs w:val="24"/>
        </w:rPr>
        <w:t xml:space="preserve"> активно разви</w:t>
      </w:r>
      <w:r>
        <w:rPr>
          <w:rFonts w:ascii="Segoe UI" w:hAnsi="Segoe UI" w:cs="Segoe UI"/>
          <w:bCs/>
          <w:i/>
          <w:sz w:val="24"/>
          <w:szCs w:val="24"/>
        </w:rPr>
        <w:t xml:space="preserve">вается</w:t>
      </w:r>
      <w:r>
        <w:rPr>
          <w:rFonts w:ascii="Segoe UI" w:hAnsi="Segoe UI" w:cs="Segoe UI"/>
          <w:bCs/>
          <w:i/>
          <w:sz w:val="24"/>
          <w:szCs w:val="24"/>
        </w:rPr>
        <w:t xml:space="preserve"> внутренн</w:t>
      </w:r>
      <w:r>
        <w:rPr>
          <w:rFonts w:ascii="Segoe UI" w:hAnsi="Segoe UI" w:cs="Segoe UI"/>
          <w:bCs/>
          <w:i/>
          <w:sz w:val="24"/>
          <w:szCs w:val="24"/>
        </w:rPr>
        <w:t xml:space="preserve">ий</w:t>
      </w:r>
      <w:r>
        <w:rPr>
          <w:rFonts w:ascii="Segoe UI" w:hAnsi="Segoe UI" w:cs="Segoe UI"/>
          <w:bCs/>
          <w:i/>
          <w:sz w:val="24"/>
          <w:szCs w:val="24"/>
        </w:rPr>
        <w:t xml:space="preserve"> туризм</w:t>
      </w:r>
      <w:r>
        <w:rPr>
          <w:rFonts w:ascii="Segoe UI" w:hAnsi="Segoe UI" w:cs="Segoe UI"/>
          <w:bCs/>
          <w:i/>
          <w:sz w:val="24"/>
          <w:szCs w:val="24"/>
        </w:rPr>
        <w:t xml:space="preserve">. </w:t>
      </w:r>
      <w:r>
        <w:rPr>
          <w:rFonts w:ascii="Segoe UI" w:hAnsi="Segoe UI" w:cs="Segoe UI"/>
          <w:bCs/>
          <w:i/>
          <w:sz w:val="24"/>
          <w:szCs w:val="24"/>
        </w:rPr>
        <w:t xml:space="preserve">Свердловская область имеет высокий туристический потенциал. </w:t>
      </w:r>
      <w:bookmarkStart w:id="0" w:name="_GoBack"/>
      <w:r/>
      <w:bookmarkEnd w:id="0"/>
      <w:r>
        <w:rPr>
          <w:rFonts w:ascii="Segoe UI" w:hAnsi="Segoe UI" w:cs="Segoe UI"/>
          <w:bCs/>
          <w:i/>
          <w:sz w:val="24"/>
          <w:szCs w:val="24"/>
        </w:rPr>
        <w:t xml:space="preserve">С учетом </w:t>
      </w:r>
      <w:r>
        <w:rPr>
          <w:rFonts w:ascii="Segoe UI" w:hAnsi="Segoe UI" w:cs="Segoe UI"/>
          <w:bCs/>
          <w:i/>
          <w:sz w:val="24"/>
          <w:szCs w:val="24"/>
        </w:rPr>
        <w:t xml:space="preserve">появления новых уника</w:t>
      </w:r>
      <w:r>
        <w:rPr>
          <w:rFonts w:ascii="Segoe UI" w:hAnsi="Segoe UI" w:cs="Segoe UI"/>
          <w:bCs/>
          <w:i/>
          <w:sz w:val="24"/>
          <w:szCs w:val="24"/>
        </w:rPr>
        <w:t xml:space="preserve">льных туристических направлений, необходимо </w:t>
      </w:r>
      <w:r>
        <w:rPr>
          <w:rFonts w:ascii="Segoe UI" w:hAnsi="Segoe UI" w:cs="Segoe UI"/>
          <w:bCs/>
          <w:i/>
          <w:sz w:val="24"/>
          <w:szCs w:val="24"/>
        </w:rPr>
        <w:t xml:space="preserve">разви</w:t>
      </w:r>
      <w:r>
        <w:rPr>
          <w:rFonts w:ascii="Segoe UI" w:hAnsi="Segoe UI" w:cs="Segoe UI"/>
          <w:bCs/>
          <w:i/>
          <w:sz w:val="24"/>
          <w:szCs w:val="24"/>
        </w:rPr>
        <w:t xml:space="preserve">вать</w:t>
      </w:r>
      <w:r>
        <w:rPr>
          <w:rFonts w:ascii="Segoe UI" w:hAnsi="Segoe UI" w:cs="Segoe UI"/>
          <w:bCs/>
          <w:i/>
          <w:sz w:val="24"/>
          <w:szCs w:val="24"/>
        </w:rPr>
        <w:t xml:space="preserve"> туристически</w:t>
      </w:r>
      <w:r>
        <w:rPr>
          <w:rFonts w:ascii="Segoe UI" w:hAnsi="Segoe UI" w:cs="Segoe UI"/>
          <w:bCs/>
          <w:i/>
          <w:sz w:val="24"/>
          <w:szCs w:val="24"/>
        </w:rPr>
        <w:t xml:space="preserve">е</w:t>
      </w:r>
      <w:r>
        <w:rPr>
          <w:rFonts w:ascii="Segoe UI" w:hAnsi="Segoe UI" w:cs="Segoe UI"/>
          <w:bCs/>
          <w:i/>
          <w:sz w:val="24"/>
          <w:szCs w:val="24"/>
        </w:rPr>
        <w:t xml:space="preserve"> территори</w:t>
      </w:r>
      <w:r>
        <w:rPr>
          <w:rFonts w:ascii="Segoe UI" w:hAnsi="Segoe UI" w:cs="Segoe UI"/>
          <w:bCs/>
          <w:i/>
          <w:sz w:val="24"/>
          <w:szCs w:val="24"/>
        </w:rPr>
        <w:t xml:space="preserve">и</w:t>
      </w:r>
      <w:r>
        <w:rPr>
          <w:rFonts w:ascii="Segoe UI" w:hAnsi="Segoe UI" w:cs="Segoe UI"/>
          <w:bCs/>
          <w:i/>
          <w:sz w:val="24"/>
          <w:szCs w:val="24"/>
        </w:rPr>
        <w:t xml:space="preserve">.</w:t>
      </w:r>
      <w:r>
        <w:rPr>
          <w:rFonts w:ascii="Segoe UI" w:hAnsi="Segoe UI" w:cs="Segoe UI"/>
          <w:bCs/>
          <w:i/>
          <w:sz w:val="24"/>
          <w:szCs w:val="24"/>
        </w:rPr>
        <w:t xml:space="preserve"> </w:t>
      </w:r>
      <w:r>
        <w:rPr>
          <w:rFonts w:ascii="Segoe UI" w:hAnsi="Segoe UI" w:cs="Segoe UI"/>
          <w:bCs/>
          <w:i/>
          <w:sz w:val="24"/>
          <w:szCs w:val="24"/>
        </w:rPr>
        <w:t xml:space="preserve">В </w:t>
      </w:r>
      <w:r>
        <w:rPr>
          <w:rFonts w:ascii="Segoe UI" w:hAnsi="Segoe UI" w:cs="Segoe UI"/>
          <w:bCs/>
          <w:i/>
          <w:sz w:val="24"/>
          <w:szCs w:val="24"/>
        </w:rPr>
        <w:t xml:space="preserve">рамках проекта </w:t>
      </w:r>
      <w:r>
        <w:rPr>
          <w:rFonts w:ascii="Segoe UI" w:hAnsi="Segoe UI" w:cs="Segoe UI"/>
          <w:bCs/>
          <w:i/>
          <w:sz w:val="24"/>
          <w:szCs w:val="24"/>
        </w:rPr>
        <w:t xml:space="preserve">«Земля для туризма» </w:t>
      </w:r>
      <w:r>
        <w:rPr>
          <w:rFonts w:ascii="Segoe UI" w:hAnsi="Segoe UI" w:cs="Segoe UI"/>
          <w:bCs/>
          <w:i/>
          <w:sz w:val="24"/>
          <w:szCs w:val="24"/>
        </w:rPr>
        <w:t xml:space="preserve">земельные участки </w:t>
      </w:r>
      <w:r>
        <w:rPr>
          <w:rFonts w:ascii="Segoe UI" w:hAnsi="Segoe UI" w:cs="Segoe UI"/>
          <w:bCs/>
          <w:i/>
          <w:sz w:val="24"/>
          <w:szCs w:val="24"/>
        </w:rPr>
        <w:t xml:space="preserve">в</w:t>
      </w:r>
      <w:r>
        <w:rPr>
          <w:rFonts w:ascii="Segoe UI" w:hAnsi="Segoe UI" w:cs="Segoe UI"/>
          <w:bCs/>
          <w:i/>
          <w:sz w:val="24"/>
          <w:szCs w:val="24"/>
        </w:rPr>
        <w:t xml:space="preserve">ыявлены </w:t>
      </w:r>
      <w:r>
        <w:rPr>
          <w:rFonts w:ascii="Segoe UI" w:hAnsi="Segoe UI" w:cs="Segoe UI"/>
          <w:bCs/>
          <w:i/>
          <w:sz w:val="24"/>
          <w:szCs w:val="24"/>
        </w:rPr>
        <w:t xml:space="preserve">в 28 муниципалитетах</w:t>
      </w:r>
      <w:r>
        <w:rPr>
          <w:rFonts w:ascii="Segoe UI" w:hAnsi="Segoe UI" w:cs="Segoe UI"/>
          <w:bCs/>
          <w:i/>
          <w:sz w:val="24"/>
          <w:szCs w:val="24"/>
        </w:rPr>
        <w:t xml:space="preserve">. </w:t>
      </w:r>
      <w:r>
        <w:rPr>
          <w:rFonts w:ascii="Segoe UI" w:hAnsi="Segoe UI" w:cs="Segoe UI"/>
          <w:bCs/>
          <w:i/>
          <w:sz w:val="24"/>
          <w:szCs w:val="24"/>
        </w:rPr>
        <w:t xml:space="preserve">Вовлечено в проект 8 земельных участков общей площадью 24 гектара. Они расположены на территориях Екатеринбурга, Сысерти, Невьянска, Североуральска, Дегтярска, Староуткинска</w:t>
      </w:r>
      <w:r>
        <w:rPr>
          <w:rFonts w:ascii="Segoe UI" w:hAnsi="Segoe UI" w:cs="Segoe UI"/>
          <w:bCs/>
          <w:i/>
          <w:sz w:val="24"/>
          <w:szCs w:val="24"/>
        </w:rPr>
        <w:t xml:space="preserve">»</w:t>
      </w:r>
      <w:r>
        <w:rPr>
          <w:rFonts w:ascii="Segoe UI" w:hAnsi="Segoe UI" w:cs="Segoe UI"/>
          <w:bCs/>
          <w:i/>
          <w:sz w:val="24"/>
          <w:szCs w:val="24"/>
        </w:rPr>
        <w:t xml:space="preserve">,</w:t>
      </w:r>
      <w:r>
        <w:rPr>
          <w:rFonts w:ascii="Segoe UI" w:hAnsi="Segoe UI" w:cs="Segoe UI"/>
          <w:bCs/>
          <w:sz w:val="24"/>
          <w:szCs w:val="24"/>
        </w:rPr>
        <w:t xml:space="preserve"> - сообщил </w:t>
      </w:r>
      <w:r>
        <w:rPr>
          <w:rFonts w:ascii="Segoe UI" w:hAnsi="Segoe UI" w:cs="Segoe UI"/>
          <w:sz w:val="24"/>
          <w:szCs w:val="24"/>
        </w:rPr>
        <w:t xml:space="preserve">руководител</w:t>
      </w:r>
      <w:r>
        <w:rPr>
          <w:rFonts w:ascii="Segoe UI" w:hAnsi="Segoe UI" w:cs="Segoe UI"/>
          <w:sz w:val="24"/>
          <w:szCs w:val="24"/>
        </w:rPr>
        <w:t xml:space="preserve">ь</w:t>
      </w:r>
      <w:r>
        <w:rPr>
          <w:rFonts w:ascii="Segoe UI" w:hAnsi="Segoe UI" w:cs="Segoe UI"/>
          <w:sz w:val="24"/>
          <w:szCs w:val="24"/>
        </w:rPr>
        <w:t xml:space="preserve"> Управления Росреестра по Свердловской области </w:t>
      </w:r>
      <w:r>
        <w:rPr>
          <w:rFonts w:ascii="Segoe UI" w:hAnsi="Segoe UI" w:cs="Segoe UI"/>
          <w:b/>
          <w:bCs/>
          <w:sz w:val="24"/>
          <w:szCs w:val="24"/>
        </w:rPr>
        <w:t xml:space="preserve">Игорь Цыганаш</w:t>
      </w:r>
      <w:r>
        <w:rPr>
          <w:rFonts w:ascii="Segoe UI" w:hAnsi="Segoe UI" w:cs="Segoe UI"/>
          <w:sz w:val="24"/>
          <w:szCs w:val="24"/>
        </w:rPr>
        <w:t xml:space="preserve">.</w:t>
      </w:r>
      <w:r>
        <w:rPr>
          <w:rFonts w:ascii="Segoe UI" w:hAnsi="Segoe UI" w:cs="Segoe UI"/>
          <w:bCs/>
          <w:sz w:val="24"/>
          <w:szCs w:val="24"/>
        </w:rPr>
      </w:r>
    </w:p>
    <w:p>
      <w:pPr>
        <w:ind w:firstLine="708"/>
        <w:jc w:val="both"/>
        <w:rPr>
          <w:rFonts w:ascii="Segoe UI" w:hAnsi="Segoe UI" w:cs="Segoe UI"/>
          <w:bCs/>
          <w:sz w:val="24"/>
          <w:szCs w:val="24"/>
        </w:rPr>
      </w:pPr>
      <w:r>
        <w:rPr>
          <w:rFonts w:ascii="Segoe UI" w:hAnsi="Segoe UI" w:cs="Segoe UI"/>
          <w:bCs/>
          <w:sz w:val="24"/>
          <w:szCs w:val="24"/>
        </w:rPr>
        <w:t xml:space="preserve">Выявленные </w:t>
      </w:r>
      <w:r>
        <w:rPr>
          <w:rFonts w:ascii="Segoe UI" w:hAnsi="Segoe UI" w:cs="Segoe UI"/>
          <w:bCs/>
          <w:sz w:val="24"/>
          <w:szCs w:val="24"/>
        </w:rPr>
        <w:t xml:space="preserve">земельные уч</w:t>
      </w:r>
      <w:r>
        <w:rPr>
          <w:rFonts w:ascii="Segoe UI" w:hAnsi="Segoe UI" w:cs="Segoe UI"/>
          <w:bCs/>
          <w:sz w:val="24"/>
          <w:szCs w:val="24"/>
        </w:rPr>
        <w:t xml:space="preserve">астки расположены на следующих территориях: </w:t>
      </w:r>
      <w:r>
        <w:rPr>
          <w:rFonts w:ascii="Segoe UI" w:hAnsi="Segoe UI" w:cs="Segoe UI"/>
          <w:sz w:val="24"/>
          <w:szCs w:val="24"/>
        </w:rPr>
        <w:t xml:space="preserve">Екатеринбург, Горноуральский МО, Ивдельский МО, Каменский МО, Каменск-Уральский, Камышловский ГО, Невьянский МО, Североуральский МО, Талицкий МО, Верхотурский МО, МО Богданович, ГО Рефтинский, МО Староуткинск, МО Сухой Лог, Нижнесерг</w:t>
      </w:r>
      <w:r>
        <w:rPr>
          <w:rFonts w:ascii="Segoe UI" w:hAnsi="Segoe UI" w:cs="Segoe UI"/>
          <w:sz w:val="24"/>
          <w:szCs w:val="24"/>
        </w:rPr>
        <w:t xml:space="preserve">инский муниципальный район, Красноуфимский округ, МО Первоуральск, Артемовский МО, Белоярский МО, МО Дегтярск, Сысертский МО, Бисертский МО, Ирбитское муниципальное образование, Шалинский МО, Полевской МО, Нижнетуринский МО, Махнёвское МО, ГО Верхняя Тура.</w:t>
      </w:r>
      <w:r>
        <w:rPr>
          <w:rFonts w:ascii="Segoe UI" w:hAnsi="Segoe UI" w:cs="Segoe UI"/>
          <w:bCs/>
          <w:sz w:val="24"/>
          <w:szCs w:val="24"/>
        </w:rPr>
        <w:t xml:space="preserve"> </w:t>
      </w:r>
      <w:r>
        <w:rPr>
          <w:rFonts w:ascii="Segoe UI" w:hAnsi="Segoe UI" w:cs="Segoe UI"/>
          <w:bCs/>
          <w:sz w:val="24"/>
          <w:szCs w:val="24"/>
        </w:rPr>
      </w:r>
    </w:p>
    <w:p>
      <w:pPr>
        <w:ind w:firstLine="708"/>
        <w:jc w:val="both"/>
        <w:rPr>
          <w:rFonts w:ascii="Segoe UI" w:hAnsi="Segoe UI" w:cs="Segoe UI"/>
          <w:bCs/>
          <w:i/>
          <w:sz w:val="24"/>
          <w:szCs w:val="24"/>
        </w:rPr>
      </w:pPr>
      <w:r>
        <w:rPr>
          <w:rFonts w:ascii="Georgia" w:hAnsi="Georgia"/>
          <w:color w:val="111111"/>
          <w:sz w:val="27"/>
          <w:szCs w:val="27"/>
          <w:shd w:val="clear" w:color="auto" w:fill="fdfdfd"/>
        </w:rPr>
        <w:t xml:space="preserve">«</w:t>
      </w:r>
      <w:r>
        <w:rPr>
          <w:rFonts w:ascii="Segoe UI" w:hAnsi="Segoe UI" w:cs="Segoe UI"/>
          <w:bCs/>
          <w:i/>
          <w:sz w:val="24"/>
          <w:szCs w:val="24"/>
        </w:rPr>
        <w:t xml:space="preserve">Проект «</w:t>
      </w:r>
      <w:r>
        <w:rPr>
          <w:rFonts w:ascii="Segoe UI" w:hAnsi="Segoe UI" w:cs="Segoe UI"/>
          <w:bCs/>
          <w:i/>
          <w:sz w:val="24"/>
          <w:szCs w:val="24"/>
        </w:rPr>
        <w:t xml:space="preserve">Земля для туризма</w:t>
      </w:r>
      <w:r>
        <w:rPr>
          <w:rFonts w:ascii="Segoe UI" w:hAnsi="Segoe UI" w:cs="Segoe UI"/>
          <w:bCs/>
          <w:i/>
          <w:sz w:val="24"/>
          <w:szCs w:val="24"/>
        </w:rPr>
        <w:t xml:space="preserve">»</w:t>
      </w:r>
      <w:r>
        <w:rPr>
          <w:rFonts w:ascii="Segoe UI" w:hAnsi="Segoe UI" w:cs="Segoe UI"/>
          <w:bCs/>
          <w:i/>
          <w:sz w:val="24"/>
          <w:szCs w:val="24"/>
        </w:rPr>
        <w:t xml:space="preserve"> </w:t>
      </w:r>
      <w:r>
        <w:rPr>
          <w:rFonts w:ascii="Segoe UI" w:hAnsi="Segoe UI" w:cs="Segoe UI"/>
          <w:bCs/>
          <w:i/>
          <w:sz w:val="24"/>
          <w:szCs w:val="24"/>
        </w:rPr>
        <w:t xml:space="preserve">является важным инструментом для</w:t>
      </w:r>
      <w:r>
        <w:rPr>
          <w:rFonts w:ascii="Segoe UI" w:hAnsi="Segoe UI" w:cs="Segoe UI"/>
          <w:i/>
          <w:sz w:val="24"/>
          <w:szCs w:val="24"/>
        </w:rPr>
        <w:t xml:space="preserve"> </w:t>
      </w:r>
      <w:r>
        <w:rPr>
          <w:rFonts w:ascii="Segoe UI" w:hAnsi="Segoe UI" w:cs="Segoe UI"/>
          <w:bCs/>
          <w:i/>
          <w:sz w:val="24"/>
          <w:szCs w:val="24"/>
        </w:rPr>
        <w:t xml:space="preserve">вовлечени</w:t>
      </w:r>
      <w:r>
        <w:rPr>
          <w:rFonts w:ascii="Segoe UI" w:hAnsi="Segoe UI" w:cs="Segoe UI"/>
          <w:bCs/>
          <w:i/>
          <w:sz w:val="24"/>
          <w:szCs w:val="24"/>
        </w:rPr>
        <w:t xml:space="preserve">я</w:t>
      </w:r>
      <w:r>
        <w:rPr>
          <w:rFonts w:ascii="Segoe UI" w:hAnsi="Segoe UI" w:cs="Segoe UI"/>
          <w:bCs/>
          <w:i/>
          <w:sz w:val="24"/>
          <w:szCs w:val="24"/>
        </w:rPr>
        <w:t xml:space="preserve"> в оборот неиспользуемых земель</w:t>
      </w:r>
      <w:r>
        <w:rPr>
          <w:rFonts w:ascii="Segoe UI" w:hAnsi="Segoe UI" w:cs="Segoe UI"/>
          <w:bCs/>
          <w:i/>
          <w:sz w:val="24"/>
          <w:szCs w:val="24"/>
        </w:rPr>
        <w:t xml:space="preserve">,</w:t>
      </w:r>
      <w:r>
        <w:rPr>
          <w:rFonts w:ascii="Segoe UI" w:hAnsi="Segoe UI" w:cs="Segoe UI"/>
          <w:i/>
          <w:sz w:val="24"/>
          <w:szCs w:val="24"/>
        </w:rPr>
        <w:t xml:space="preserve"> </w:t>
      </w:r>
      <w:r>
        <w:rPr>
          <w:rFonts w:ascii="Segoe UI" w:hAnsi="Segoe UI" w:cs="Segoe UI"/>
          <w:bCs/>
          <w:i/>
          <w:sz w:val="24"/>
          <w:szCs w:val="24"/>
        </w:rPr>
        <w:t xml:space="preserve">строительства новых туристических объектов и расширения уже существующих. Успешная реализация проекта способствует</w:t>
      </w:r>
      <w:r>
        <w:rPr>
          <w:rFonts w:ascii="Arial" w:hAnsi="Arial" w:cs="Arial"/>
          <w:color w:val="333333"/>
          <w:shd w:val="clear" w:color="auto" w:fill="ffffff"/>
        </w:rPr>
        <w:t xml:space="preserve"> </w:t>
      </w:r>
      <w:r>
        <w:rPr>
          <w:rFonts w:ascii="Segoe UI" w:hAnsi="Segoe UI" w:cs="Segoe UI"/>
          <w:bCs/>
          <w:i/>
          <w:sz w:val="24"/>
          <w:szCs w:val="24"/>
        </w:rPr>
        <w:t xml:space="preserve">притоку инвестиций, развитию </w:t>
      </w:r>
      <w:r>
        <w:rPr>
          <w:rFonts w:ascii="Segoe UI" w:hAnsi="Segoe UI" w:cs="Segoe UI"/>
          <w:bCs/>
          <w:i/>
          <w:sz w:val="24"/>
          <w:szCs w:val="24"/>
        </w:rPr>
        <w:t xml:space="preserve">экономики</w:t>
      </w:r>
      <w:r>
        <w:rPr>
          <w:rFonts w:ascii="Segoe UI" w:hAnsi="Segoe UI" w:cs="Segoe UI"/>
          <w:bCs/>
          <w:i/>
          <w:sz w:val="24"/>
          <w:szCs w:val="24"/>
        </w:rPr>
        <w:t xml:space="preserve"> региона,</w:t>
      </w:r>
      <w:r>
        <w:rPr>
          <w:rFonts w:ascii="Segoe UI" w:hAnsi="Segoe UI" w:cs="Segoe UI"/>
          <w:i/>
          <w:sz w:val="24"/>
          <w:szCs w:val="24"/>
        </w:rPr>
        <w:t xml:space="preserve"> </w:t>
      </w:r>
      <w:r>
        <w:rPr>
          <w:rFonts w:ascii="Segoe UI" w:hAnsi="Segoe UI" w:cs="Segoe UI"/>
          <w:i/>
          <w:sz w:val="24"/>
          <w:szCs w:val="24"/>
        </w:rPr>
        <w:t xml:space="preserve">созданию новых рабочих мест</w:t>
      </w:r>
      <w:r>
        <w:rPr>
          <w:rFonts w:ascii="Segoe UI" w:hAnsi="Segoe UI" w:cs="Segoe UI"/>
          <w:bCs/>
          <w:i/>
          <w:sz w:val="24"/>
          <w:szCs w:val="24"/>
        </w:rPr>
        <w:t xml:space="preserve">», - </w:t>
      </w:r>
      <w:r>
        <w:rPr>
          <w:rFonts w:ascii="Segoe UI" w:hAnsi="Segoe UI" w:cs="Segoe UI"/>
          <w:bCs/>
          <w:sz w:val="24"/>
          <w:szCs w:val="24"/>
        </w:rPr>
        <w:t xml:space="preserve">отметил</w:t>
      </w:r>
      <w:r>
        <w:rPr>
          <w:rFonts w:ascii="Segoe UI" w:hAnsi="Segoe UI" w:cs="Segoe UI"/>
          <w:bCs/>
          <w:i/>
          <w:sz w:val="24"/>
          <w:szCs w:val="24"/>
        </w:rPr>
        <w:t xml:space="preserve"> </w:t>
      </w:r>
      <w:r>
        <w:rPr>
          <w:rFonts w:ascii="Segoe UI" w:hAnsi="Segoe UI" w:cs="Segoe UI"/>
          <w:bCs/>
          <w:sz w:val="24"/>
          <w:szCs w:val="24"/>
        </w:rPr>
        <w:t xml:space="preserve">заместитель губернатора Свердловской области, министр инвестиций и развития региона  </w:t>
      </w:r>
      <w:r>
        <w:rPr>
          <w:rFonts w:ascii="Segoe UI" w:hAnsi="Segoe UI" w:cs="Segoe UI"/>
          <w:b/>
          <w:sz w:val="24"/>
          <w:szCs w:val="24"/>
        </w:rPr>
        <w:t xml:space="preserve"> Дмитрий Ионин</w:t>
      </w:r>
      <w:r>
        <w:rPr>
          <w:rFonts w:ascii="Segoe UI" w:hAnsi="Segoe UI" w:cs="Segoe UI"/>
          <w:b/>
          <w:sz w:val="24"/>
          <w:szCs w:val="24"/>
        </w:rPr>
        <w:t xml:space="preserve">.</w:t>
      </w:r>
      <w:r>
        <w:rPr>
          <w:rFonts w:ascii="Segoe UI" w:hAnsi="Segoe UI" w:cs="Segoe UI"/>
          <w:bCs/>
          <w:i/>
          <w:sz w:val="24"/>
          <w:szCs w:val="24"/>
        </w:rPr>
      </w:r>
    </w:p>
    <w:p>
      <w:pPr>
        <w:ind w:firstLine="708"/>
        <w:jc w:val="both"/>
        <w:rPr>
          <w:rFonts w:ascii="Segoe UI" w:hAnsi="Segoe UI" w:cs="Segoe UI"/>
          <w:bCs/>
          <w:sz w:val="24"/>
          <w:szCs w:val="24"/>
        </w:rPr>
      </w:pPr>
      <w:r>
        <w:rPr>
          <w:rFonts w:ascii="Segoe UI" w:hAnsi="Segoe UI" w:cs="Segoe UI"/>
          <w:sz w:val="24"/>
          <w:szCs w:val="24"/>
        </w:rPr>
        <w:t xml:space="preserve">Цель проекта – поиск земельных участков и территорий для объектов туристического и рекреационного назначения. </w:t>
      </w:r>
      <w:r>
        <w:rPr>
          <w:rFonts w:ascii="Segoe UI" w:hAnsi="Segoe UI" w:cs="Segoe UI"/>
          <w:bCs/>
          <w:sz w:val="24"/>
          <w:szCs w:val="24"/>
        </w:rPr>
      </w:r>
    </w:p>
    <w:p>
      <w:pPr>
        <w:ind w:firstLine="708"/>
        <w:jc w:val="both"/>
        <w:rPr>
          <w:rFonts w:ascii="Segoe UI" w:hAnsi="Segoe UI" w:cs="Segoe UI"/>
          <w:sz w:val="24"/>
          <w:szCs w:val="24"/>
        </w:rPr>
      </w:pPr>
      <w:r>
        <w:rPr>
          <w:rFonts w:ascii="Segoe UI" w:hAnsi="Segoe UI" w:cs="Segoe UI"/>
          <w:i/>
          <w:sz w:val="24"/>
          <w:szCs w:val="24"/>
        </w:rPr>
        <w:t xml:space="preserve">«Вся информация отображается в сервисе </w:t>
      </w:r>
      <w:hyperlink r:id="rId11" w:tooltip="https://nspd.gov.ru/tourism-nspd" w:history="1">
        <w:r>
          <w:rPr>
            <w:rStyle w:val="836"/>
            <w:rFonts w:ascii="Segoe UI" w:hAnsi="Segoe UI" w:cs="Segoe UI"/>
            <w:i/>
            <w:sz w:val="24"/>
            <w:szCs w:val="24"/>
          </w:rPr>
          <w:t xml:space="preserve">«Земля для туризма»</w:t>
        </w:r>
      </w:hyperlink>
      <w:r>
        <w:rPr>
          <w:rFonts w:ascii="Segoe UI" w:hAnsi="Segoe UI" w:cs="Segoe UI"/>
          <w:i/>
          <w:sz w:val="24"/>
          <w:szCs w:val="24"/>
        </w:rPr>
        <w:t xml:space="preserve">. Сервис предназначен для подбора земельных участков и территорий, находящихся в </w:t>
      </w:r>
      <w:r>
        <w:rPr>
          <w:rFonts w:ascii="Segoe UI" w:hAnsi="Segoe UI" w:cs="Segoe UI"/>
          <w:i/>
          <w:sz w:val="24"/>
          <w:szCs w:val="24"/>
        </w:rPr>
        <w:t xml:space="preserve">государственной или м</w:t>
      </w:r>
      <w:r>
        <w:rPr>
          <w:rFonts w:ascii="Segoe UI" w:hAnsi="Segoe UI" w:cs="Segoe UI"/>
          <w:i/>
          <w:sz w:val="24"/>
          <w:szCs w:val="24"/>
        </w:rPr>
        <w:t xml:space="preserve">униципальной собственности и предназначенных для объектов туристического и рекреационного назначения, анализа земельных участков и территорий на наличие градостроительных и иных ограничений, организации предоставления таких земельных участков и территорий»</w:t>
      </w:r>
      <w:r>
        <w:rPr>
          <w:rFonts w:ascii="Segoe UI" w:hAnsi="Segoe UI" w:cs="Segoe UI"/>
          <w:sz w:val="24"/>
          <w:szCs w:val="24"/>
        </w:rPr>
        <w:t xml:space="preserve">, - подчеркнул директор филиала ППК «Роскадастр» по УФО </w:t>
      </w:r>
      <w:r>
        <w:rPr>
          <w:rFonts w:ascii="Segoe UI" w:hAnsi="Segoe UI" w:cs="Segoe UI"/>
          <w:b/>
          <w:sz w:val="24"/>
          <w:szCs w:val="24"/>
        </w:rPr>
        <w:t xml:space="preserve">Рафаэль Лутфуллин</w:t>
      </w:r>
      <w:r>
        <w:rPr>
          <w:rFonts w:ascii="Segoe UI" w:hAnsi="Segoe UI" w:cs="Segoe UI"/>
          <w:sz w:val="24"/>
          <w:szCs w:val="24"/>
        </w:rPr>
        <w:t xml:space="preserve">.</w:t>
      </w:r>
      <w:r>
        <w:rPr>
          <w:rFonts w:ascii="Segoe UI" w:hAnsi="Segoe UI" w:cs="Segoe UI"/>
          <w:sz w:val="24"/>
          <w:szCs w:val="24"/>
        </w:rPr>
      </w:r>
    </w:p>
    <w:p>
      <w:pPr>
        <w:ind w:firstLine="708"/>
        <w:jc w:val="both"/>
        <w:rPr>
          <w:rFonts w:ascii="Segoe UI" w:hAnsi="Segoe UI" w:cs="Segoe UI"/>
          <w:sz w:val="24"/>
          <w:szCs w:val="24"/>
        </w:rPr>
      </w:pPr>
      <w:r>
        <w:rPr>
          <w:rFonts w:ascii="Segoe UI" w:hAnsi="Segoe UI" w:cs="Segoe UI"/>
          <w:sz w:val="24"/>
          <w:szCs w:val="24"/>
        </w:rPr>
        <w:t xml:space="preserve">Проект </w:t>
      </w:r>
      <w:r>
        <w:rPr>
          <w:rFonts w:ascii="Segoe UI" w:hAnsi="Segoe UI" w:cs="Segoe UI"/>
          <w:sz w:val="24"/>
          <w:szCs w:val="24"/>
        </w:rPr>
        <w:t xml:space="preserve">«Земля для туризма» реализу</w:t>
      </w:r>
      <w:r>
        <w:rPr>
          <w:rFonts w:ascii="Segoe UI" w:hAnsi="Segoe UI" w:cs="Segoe UI"/>
          <w:sz w:val="24"/>
          <w:szCs w:val="24"/>
        </w:rPr>
        <w:t xml:space="preserve">е</w:t>
      </w:r>
      <w:r>
        <w:rPr>
          <w:rFonts w:ascii="Segoe UI" w:hAnsi="Segoe UI" w:cs="Segoe UI"/>
          <w:sz w:val="24"/>
          <w:szCs w:val="24"/>
        </w:rPr>
        <w:t xml:space="preserve">тся в рамках государственной программы «Национальная система пространственных данных». </w:t>
      </w:r>
      <w:r>
        <w:rPr>
          <w:rFonts w:ascii="Segoe UI" w:hAnsi="Segoe UI" w:cs="Segoe UI"/>
          <w:sz w:val="24"/>
          <w:szCs w:val="24"/>
        </w:rPr>
      </w:r>
    </w:p>
    <w:p>
      <w:pPr>
        <w:pStyle w:val="840"/>
        <w:contextualSpacing/>
        <w:jc w:val="both"/>
        <w:spacing w:before="0" w:beforeAutospacing="0"/>
        <w:shd w:val="clear" w:color="auto" w:fill="ffffff"/>
        <w:rPr>
          <w:rFonts w:ascii="Segoe UI" w:hAnsi="Segoe UI" w:cs="Segoe UI" w:eastAsiaTheme="minorHAnsi"/>
          <w:lang w:eastAsia="en-US"/>
        </w:rPr>
      </w:pPr>
      <w:r/>
      <w:hyperlink r:id="rId12" w:tooltip="tg://search_hashtag?hashtag=%D0%A0%D0%BE%D1%81%D1%80%D0%B5%D0%B5%D1%81%D1%82%D1%80%D0%A0%D0%B0%D0%B7%D1%8A%D1%8F%D1%81%D0%BD%D1%8F%D0%B5%D1%82" w:history="1">
        <w:r>
          <w:rPr>
            <w:rStyle w:val="836"/>
            <w:rFonts w:ascii="Segoe UI" w:hAnsi="Segoe UI" w:eastAsia="Arial" w:cs="Segoe UI"/>
            <w:u w:val="none"/>
            <w:shd w:val="clear" w:color="auto" w:fill="ffffff"/>
          </w:rPr>
          <w:t xml:space="preserve">#РосреестрРазъясняет</w:t>
        </w:r>
      </w:hyperlink>
      <w:r/>
      <w:hyperlink r:id="rId13" w:tooltip="tg://search_hashtag?hashtag=%D0%A3%D1%81%D0%BB%D1%83%D0%B3%D0%B8%D0%A0%D0%BE%D1%81%D1%80%D0%B5%D0%B5%D1%81%D1%82%D1%80%D0%B0" w:history="1">
        <w:r>
          <w:rPr>
            <w:rStyle w:val="836"/>
            <w:rFonts w:ascii="Segoe UI" w:hAnsi="Segoe UI" w:eastAsia="Arial" w:cs="Segoe UI"/>
            <w:u w:val="none"/>
            <w:shd w:val="clear" w:color="auto" w:fill="ffffff"/>
          </w:rPr>
          <w:t xml:space="preserve">#УслугиРосреестра</w:t>
        </w:r>
      </w:hyperlink>
      <w:r>
        <w:rPr>
          <w:rStyle w:val="836"/>
          <w:rFonts w:ascii="Segoe UI" w:hAnsi="Segoe UI" w:eastAsia="Arial" w:cs="Segoe UI"/>
          <w:u w:val="none"/>
          <w:shd w:val="clear" w:color="auto" w:fill="ffffff"/>
        </w:rPr>
        <w:t xml:space="preserve">#НСПД</w:t>
      </w:r>
      <w:hyperlink r:id="rId14" w:tooltip="tg://search_hashtag?hashtag=%D0%A1%D0%B2%D0%B5%D1%80%D0%B4%D0%BB%D0%BE%D0%B2%D1%81%D0%BA%D0%B0%D1%8F_%D0%BE%D0%B1%D0%BB%D0%B0%D1%81%D1%82%D1%8C" w:history="1">
        <w:r>
          <w:rPr>
            <w:rStyle w:val="836"/>
            <w:rFonts w:ascii="Segoe UI" w:hAnsi="Segoe UI" w:eastAsia="Arial" w:cs="Segoe UI"/>
            <w:u w:val="none"/>
            <w:shd w:val="clear" w:color="auto" w:fill="ffffff"/>
          </w:rPr>
          <w:t xml:space="preserve">#Свердловская_область</w:t>
        </w:r>
      </w:hyperlink>
      <w:r/>
      <w:r>
        <w:rPr>
          <w:rFonts w:ascii="Segoe UI" w:hAnsi="Segoe UI" w:cs="Segoe UI" w:eastAsiaTheme="minorHAnsi"/>
          <w:lang w:eastAsia="en-US"/>
        </w:rPr>
      </w:r>
    </w:p>
    <w:p>
      <w:pPr>
        <w:jc w:val="both"/>
        <w:shd w:val="clear" w:color="auto" w:fill="ffffff"/>
        <w:rPr>
          <w:rFonts w:ascii="Segoe UI" w:hAnsi="Segoe UI" w:eastAsia="Times New Roman" w:cs="Segoe UI"/>
          <w:b/>
          <w:sz w:val="18"/>
          <w:szCs w:val="18"/>
          <w:lang w:eastAsia="ru-RU"/>
        </w:rPr>
      </w:pPr>
      <w:r>
        <w:rPr>
          <w:lang w:eastAsia="ru-RU"/>
        </w:rPr>
        <mc:AlternateContent>
          <mc:Choice Requires="wpg">
            <w:drawing>
              <wp:anchor xmlns:wp="http://schemas.openxmlformats.org/drawingml/2006/wordprocessingDrawing" xmlns:wp14="http://schemas.microsoft.com/office/word/2010/wordprocessingDrawing" distT="0" distB="4294967290" distL="0" distR="0" simplePos="0" relativeHeight="251661312" behindDoc="0" locked="0" layoutInCell="1" allowOverlap="1">
                <wp:simplePos x="0" y="0"/>
                <wp:positionH relativeFrom="column">
                  <wp:posOffset>635</wp:posOffset>
                </wp:positionH>
                <wp:positionV relativeFrom="paragraph">
                  <wp:posOffset>104139</wp:posOffset>
                </wp:positionV>
                <wp:extent cx="6000750" cy="0"/>
                <wp:effectExtent l="0" t="0" r="19050" b="19050"/>
                <wp:wrapNone/>
                <wp:docPr id="2" name="Прямая со стрелкой 1027"/>
                <wp:cNvGraphicFramePr/>
                <a:graphic xmlns:a="http://schemas.openxmlformats.org/drawingml/2006/main">
                  <a:graphicData uri="http://schemas.microsoft.com/office/word/2010/wordprocessingShape">
                    <wps:wsp>
                      <wps:cNvPr id="0" name=""/>
                      <wps:cNvSpPr/>
                      <wps:spPr bwMode="auto">
                        <a:xfrm>
                          <a:off x="0" y="0"/>
                          <a:ext cx="6000750" cy="0"/>
                        </a:xfrm>
                        <a:prstGeom prst="straightConnector1">
                          <a:avLst/>
                        </a:prstGeom>
                        <a:ln w="15875" cap="flat" cmpd="sng">
                          <a:solidFill>
                            <a:srgbClr val="0070C0"/>
                          </a:solidFill>
                          <a:prstDash val="solid"/>
                          <a:round/>
                          <a:headEnd type="none" w="med" len="med"/>
                          <a:tailEnd type="non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32" type="#_x0000_t32" style="position:absolute;z-index:251661312;o:allowoverlap:true;o:allowincell:true;mso-position-horizontal-relative:text;margin-left:0.05pt;mso-position-horizontal:absolute;mso-position-vertical-relative:text;margin-top:8.20pt;mso-position-vertical:absolute;width:472.50pt;height:0.00pt;mso-wrap-distance-left:0.00pt;mso-wrap-distance-top:0.00pt;mso-wrap-distance-right:0.00pt;mso-wrap-distance-bottom:-169093.20pt;visibility:visible;" filled="f" strokecolor="#0070C0" strokeweight="1.25pt">
                <v:stroke dashstyle="solid"/>
              </v:shape>
            </w:pict>
          </mc:Fallback>
        </mc:AlternateContent>
      </w:r>
      <w:r>
        <w:rPr>
          <w:rFonts w:ascii="Segoe UI" w:hAnsi="Segoe UI" w:eastAsia="Times New Roman" w:cs="Segoe UI"/>
          <w:sz w:val="20"/>
          <w:szCs w:val="20"/>
          <w:lang w:eastAsia="ru-RU"/>
        </w:rPr>
        <w:tab/>
      </w:r>
      <w:r>
        <w:rPr>
          <w:rFonts w:ascii="Segoe UI" w:hAnsi="Segoe UI" w:eastAsia="Times New Roman" w:cs="Segoe UI"/>
          <w:b/>
          <w:sz w:val="18"/>
          <w:szCs w:val="18"/>
          <w:lang w:eastAsia="ru-RU"/>
        </w:rPr>
      </w:r>
    </w:p>
    <w:p>
      <w:pPr>
        <w:jc w:val="right"/>
      </w:pPr>
      <w:r/>
      <w:r>
        <w:rPr>
          <w:rFonts w:ascii="Segoe UI" w:hAnsi="Segoe UI" w:cs="Segoe UI"/>
          <w:color w:val="000000"/>
          <w:sz w:val="18"/>
          <w:szCs w:val="18"/>
        </w:rPr>
        <w:t xml:space="preserve"> </w:t>
      </w:r>
      <w:r>
        <w:rPr>
          <w:rFonts w:ascii="Segoe UI" w:hAnsi="Segoe UI" w:cs="Segoe UI" w:eastAsiaTheme="minorEastAsia"/>
          <w:b/>
          <w:bCs/>
          <w:sz w:val="24"/>
          <w:szCs w:val="24"/>
          <w:lang w:eastAsia="ru-RU"/>
        </w:rPr>
        <w:t xml:space="preserve">Талицкий отдел Управления Росреестра по Свердловской области</w:t>
      </w:r>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font>
  <w:font w:name="Wingdings">
    <w:panose1 w:val="05000000000000000000"/>
  </w:font>
  <w:font w:name="Courier New">
    <w:panose1 w:val="02070309020205020404"/>
  </w:font>
  <w:font w:name="Symbol">
    <w:panose1 w:val="05050102010706020507"/>
  </w:font>
  <w:font w:name="Times New Roman">
    <w:panose1 w:val="02020603050405020304"/>
  </w:font>
  <w:font w:name="Segoe UI">
    <w:panose1 w:val="020B0502040204020203"/>
  </w:font>
  <w:font w:name="Arial Unicode MS">
    <w:panose1 w:val="020B0604020202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65"/>
    <w:link w:val="656"/>
    <w:uiPriority w:val="9"/>
    <w:rPr>
      <w:rFonts w:ascii="Arial" w:hAnsi="Arial" w:eastAsia="Arial" w:cs="Arial"/>
      <w:sz w:val="40"/>
      <w:szCs w:val="40"/>
    </w:rPr>
  </w:style>
  <w:style w:type="character" w:styleId="16">
    <w:name w:val="Heading 2 Char"/>
    <w:basedOn w:val="665"/>
    <w:link w:val="657"/>
    <w:uiPriority w:val="9"/>
    <w:rPr>
      <w:rFonts w:ascii="Arial" w:hAnsi="Arial" w:eastAsia="Arial" w:cs="Arial"/>
      <w:sz w:val="34"/>
    </w:rPr>
  </w:style>
  <w:style w:type="character" w:styleId="18">
    <w:name w:val="Heading 3 Char"/>
    <w:basedOn w:val="665"/>
    <w:link w:val="658"/>
    <w:uiPriority w:val="9"/>
    <w:rPr>
      <w:rFonts w:ascii="Arial" w:hAnsi="Arial" w:eastAsia="Arial" w:cs="Arial"/>
      <w:sz w:val="30"/>
      <w:szCs w:val="30"/>
    </w:rPr>
  </w:style>
  <w:style w:type="character" w:styleId="20">
    <w:name w:val="Heading 4 Char"/>
    <w:basedOn w:val="665"/>
    <w:link w:val="659"/>
    <w:uiPriority w:val="9"/>
    <w:rPr>
      <w:rFonts w:ascii="Arial" w:hAnsi="Arial" w:eastAsia="Arial" w:cs="Arial"/>
      <w:b/>
      <w:bCs/>
      <w:sz w:val="26"/>
      <w:szCs w:val="26"/>
    </w:rPr>
  </w:style>
  <w:style w:type="character" w:styleId="22">
    <w:name w:val="Heading 5 Char"/>
    <w:basedOn w:val="665"/>
    <w:link w:val="660"/>
    <w:uiPriority w:val="9"/>
    <w:rPr>
      <w:rFonts w:ascii="Arial" w:hAnsi="Arial" w:eastAsia="Arial" w:cs="Arial"/>
      <w:b/>
      <w:bCs/>
      <w:sz w:val="24"/>
      <w:szCs w:val="24"/>
    </w:rPr>
  </w:style>
  <w:style w:type="character" w:styleId="24">
    <w:name w:val="Heading 6 Char"/>
    <w:basedOn w:val="665"/>
    <w:link w:val="661"/>
    <w:uiPriority w:val="9"/>
    <w:rPr>
      <w:rFonts w:ascii="Arial" w:hAnsi="Arial" w:eastAsia="Arial" w:cs="Arial"/>
      <w:b/>
      <w:bCs/>
      <w:sz w:val="22"/>
      <w:szCs w:val="22"/>
    </w:rPr>
  </w:style>
  <w:style w:type="character" w:styleId="26">
    <w:name w:val="Heading 7 Char"/>
    <w:basedOn w:val="665"/>
    <w:link w:val="662"/>
    <w:uiPriority w:val="9"/>
    <w:rPr>
      <w:rFonts w:ascii="Arial" w:hAnsi="Arial" w:eastAsia="Arial" w:cs="Arial"/>
      <w:b/>
      <w:bCs/>
      <w:i/>
      <w:iCs/>
      <w:sz w:val="22"/>
      <w:szCs w:val="22"/>
    </w:rPr>
  </w:style>
  <w:style w:type="character" w:styleId="28">
    <w:name w:val="Heading 8 Char"/>
    <w:basedOn w:val="665"/>
    <w:link w:val="663"/>
    <w:uiPriority w:val="9"/>
    <w:rPr>
      <w:rFonts w:ascii="Arial" w:hAnsi="Arial" w:eastAsia="Arial" w:cs="Arial"/>
      <w:i/>
      <w:iCs/>
      <w:sz w:val="22"/>
      <w:szCs w:val="22"/>
    </w:rPr>
  </w:style>
  <w:style w:type="character" w:styleId="30">
    <w:name w:val="Heading 9 Char"/>
    <w:basedOn w:val="665"/>
    <w:link w:val="664"/>
    <w:uiPriority w:val="9"/>
    <w:rPr>
      <w:rFonts w:ascii="Arial" w:hAnsi="Arial" w:eastAsia="Arial" w:cs="Arial"/>
      <w:i/>
      <w:iCs/>
      <w:sz w:val="21"/>
      <w:szCs w:val="21"/>
    </w:rPr>
  </w:style>
  <w:style w:type="character" w:styleId="35">
    <w:name w:val="Title Char"/>
    <w:basedOn w:val="665"/>
    <w:link w:val="679"/>
    <w:uiPriority w:val="10"/>
    <w:rPr>
      <w:sz w:val="48"/>
      <w:szCs w:val="48"/>
    </w:rPr>
  </w:style>
  <w:style w:type="character" w:styleId="37">
    <w:name w:val="Subtitle Char"/>
    <w:basedOn w:val="665"/>
    <w:link w:val="681"/>
    <w:uiPriority w:val="11"/>
    <w:rPr>
      <w:sz w:val="24"/>
      <w:szCs w:val="24"/>
    </w:rPr>
  </w:style>
  <w:style w:type="character" w:styleId="39">
    <w:name w:val="Quote Char"/>
    <w:link w:val="683"/>
    <w:uiPriority w:val="29"/>
    <w:rPr>
      <w:i/>
    </w:rPr>
  </w:style>
  <w:style w:type="character" w:styleId="41">
    <w:name w:val="Intense Quote Char"/>
    <w:link w:val="685"/>
    <w:uiPriority w:val="30"/>
    <w:rPr>
      <w:i/>
    </w:rPr>
  </w:style>
  <w:style w:type="character" w:styleId="43">
    <w:name w:val="Header Char"/>
    <w:basedOn w:val="665"/>
    <w:link w:val="687"/>
    <w:uiPriority w:val="99"/>
  </w:style>
  <w:style w:type="character" w:styleId="47">
    <w:name w:val="Caption Char"/>
    <w:basedOn w:val="691"/>
    <w:link w:val="689"/>
    <w:uiPriority w:val="99"/>
  </w:style>
  <w:style w:type="character" w:styleId="176">
    <w:name w:val="Footnote Text Char"/>
    <w:link w:val="819"/>
    <w:uiPriority w:val="99"/>
    <w:rPr>
      <w:sz w:val="18"/>
    </w:rPr>
  </w:style>
  <w:style w:type="character" w:styleId="179">
    <w:name w:val="Endnote Text Char"/>
    <w:link w:val="822"/>
    <w:uiPriority w:val="99"/>
    <w:rPr>
      <w:sz w:val="20"/>
    </w:rPr>
  </w:style>
  <w:style w:type="paragraph" w:styleId="655" w:default="1">
    <w:name w:val="Normal"/>
    <w:qFormat/>
  </w:style>
  <w:style w:type="paragraph" w:styleId="656">
    <w:name w:val="Heading 1"/>
    <w:basedOn w:val="655"/>
    <w:next w:val="655"/>
    <w:link w:val="668"/>
    <w:uiPriority w:val="9"/>
    <w:qFormat/>
    <w:pPr>
      <w:keepLines/>
      <w:keepNext/>
      <w:spacing w:before="480" w:after="200"/>
      <w:outlineLvl w:val="0"/>
    </w:pPr>
    <w:rPr>
      <w:rFonts w:ascii="Arial" w:hAnsi="Arial" w:eastAsia="Arial" w:cs="Arial"/>
      <w:sz w:val="40"/>
      <w:szCs w:val="40"/>
    </w:rPr>
  </w:style>
  <w:style w:type="paragraph" w:styleId="657">
    <w:name w:val="Heading 2"/>
    <w:basedOn w:val="655"/>
    <w:next w:val="655"/>
    <w:link w:val="669"/>
    <w:uiPriority w:val="9"/>
    <w:unhideWhenUsed/>
    <w:qFormat/>
    <w:pPr>
      <w:keepLines/>
      <w:keepNext/>
      <w:spacing w:before="360" w:after="200"/>
      <w:outlineLvl w:val="1"/>
    </w:pPr>
    <w:rPr>
      <w:rFonts w:ascii="Arial" w:hAnsi="Arial" w:eastAsia="Arial" w:cs="Arial"/>
      <w:sz w:val="34"/>
    </w:rPr>
  </w:style>
  <w:style w:type="paragraph" w:styleId="658">
    <w:name w:val="Heading 3"/>
    <w:basedOn w:val="655"/>
    <w:next w:val="655"/>
    <w:link w:val="670"/>
    <w:uiPriority w:val="9"/>
    <w:unhideWhenUsed/>
    <w:qFormat/>
    <w:pPr>
      <w:keepLines/>
      <w:keepNext/>
      <w:spacing w:before="320" w:after="200"/>
      <w:outlineLvl w:val="2"/>
    </w:pPr>
    <w:rPr>
      <w:rFonts w:ascii="Arial" w:hAnsi="Arial" w:eastAsia="Arial" w:cs="Arial"/>
      <w:sz w:val="30"/>
      <w:szCs w:val="30"/>
    </w:rPr>
  </w:style>
  <w:style w:type="paragraph" w:styleId="659">
    <w:name w:val="Heading 4"/>
    <w:basedOn w:val="655"/>
    <w:next w:val="655"/>
    <w:link w:val="671"/>
    <w:uiPriority w:val="9"/>
    <w:unhideWhenUsed/>
    <w:qFormat/>
    <w:pPr>
      <w:keepLines/>
      <w:keepNext/>
      <w:spacing w:before="320" w:after="200"/>
      <w:outlineLvl w:val="3"/>
    </w:pPr>
    <w:rPr>
      <w:rFonts w:ascii="Arial" w:hAnsi="Arial" w:eastAsia="Arial" w:cs="Arial"/>
      <w:b/>
      <w:bCs/>
      <w:sz w:val="26"/>
      <w:szCs w:val="26"/>
    </w:rPr>
  </w:style>
  <w:style w:type="paragraph" w:styleId="660">
    <w:name w:val="Heading 5"/>
    <w:basedOn w:val="655"/>
    <w:next w:val="655"/>
    <w:link w:val="672"/>
    <w:uiPriority w:val="9"/>
    <w:unhideWhenUsed/>
    <w:qFormat/>
    <w:pPr>
      <w:keepLines/>
      <w:keepNext/>
      <w:spacing w:before="320" w:after="200"/>
      <w:outlineLvl w:val="4"/>
    </w:pPr>
    <w:rPr>
      <w:rFonts w:ascii="Arial" w:hAnsi="Arial" w:eastAsia="Arial" w:cs="Arial"/>
      <w:b/>
      <w:bCs/>
      <w:sz w:val="24"/>
      <w:szCs w:val="24"/>
    </w:rPr>
  </w:style>
  <w:style w:type="paragraph" w:styleId="661">
    <w:name w:val="Heading 6"/>
    <w:basedOn w:val="655"/>
    <w:next w:val="655"/>
    <w:link w:val="673"/>
    <w:uiPriority w:val="9"/>
    <w:unhideWhenUsed/>
    <w:qFormat/>
    <w:pPr>
      <w:keepLines/>
      <w:keepNext/>
      <w:spacing w:before="320" w:after="200"/>
      <w:outlineLvl w:val="5"/>
    </w:pPr>
    <w:rPr>
      <w:rFonts w:ascii="Arial" w:hAnsi="Arial" w:eastAsia="Arial" w:cs="Arial"/>
      <w:b/>
      <w:bCs/>
    </w:rPr>
  </w:style>
  <w:style w:type="paragraph" w:styleId="662">
    <w:name w:val="Heading 7"/>
    <w:basedOn w:val="655"/>
    <w:next w:val="655"/>
    <w:link w:val="674"/>
    <w:uiPriority w:val="9"/>
    <w:unhideWhenUsed/>
    <w:qFormat/>
    <w:pPr>
      <w:keepLines/>
      <w:keepNext/>
      <w:spacing w:before="320" w:after="200"/>
      <w:outlineLvl w:val="6"/>
    </w:pPr>
    <w:rPr>
      <w:rFonts w:ascii="Arial" w:hAnsi="Arial" w:eastAsia="Arial" w:cs="Arial"/>
      <w:b/>
      <w:bCs/>
      <w:i/>
      <w:iCs/>
    </w:rPr>
  </w:style>
  <w:style w:type="paragraph" w:styleId="663">
    <w:name w:val="Heading 8"/>
    <w:basedOn w:val="655"/>
    <w:next w:val="655"/>
    <w:link w:val="675"/>
    <w:uiPriority w:val="9"/>
    <w:unhideWhenUsed/>
    <w:qFormat/>
    <w:pPr>
      <w:keepLines/>
      <w:keepNext/>
      <w:spacing w:before="320" w:after="200"/>
      <w:outlineLvl w:val="7"/>
    </w:pPr>
    <w:rPr>
      <w:rFonts w:ascii="Arial" w:hAnsi="Arial" w:eastAsia="Arial" w:cs="Arial"/>
      <w:i/>
      <w:iCs/>
    </w:rPr>
  </w:style>
  <w:style w:type="paragraph" w:styleId="664">
    <w:name w:val="Heading 9"/>
    <w:basedOn w:val="655"/>
    <w:next w:val="655"/>
    <w:link w:val="676"/>
    <w:uiPriority w:val="9"/>
    <w:unhideWhenUsed/>
    <w:qFormat/>
    <w:pPr>
      <w:keepLines/>
      <w:keepNext/>
      <w:spacing w:before="320" w:after="200"/>
      <w:outlineLvl w:val="8"/>
    </w:pPr>
    <w:rPr>
      <w:rFonts w:ascii="Arial" w:hAnsi="Arial" w:eastAsia="Arial" w:cs="Arial"/>
      <w:i/>
      <w:iCs/>
      <w:sz w:val="21"/>
      <w:szCs w:val="21"/>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character" w:styleId="668" w:customStyle="1">
    <w:name w:val="Заголовок 1 Знак"/>
    <w:basedOn w:val="665"/>
    <w:link w:val="656"/>
    <w:uiPriority w:val="9"/>
    <w:rPr>
      <w:rFonts w:ascii="Arial" w:hAnsi="Arial" w:eastAsia="Arial" w:cs="Arial"/>
      <w:sz w:val="40"/>
      <w:szCs w:val="40"/>
    </w:rPr>
  </w:style>
  <w:style w:type="character" w:styleId="669" w:customStyle="1">
    <w:name w:val="Заголовок 2 Знак"/>
    <w:basedOn w:val="665"/>
    <w:link w:val="657"/>
    <w:uiPriority w:val="9"/>
    <w:rPr>
      <w:rFonts w:ascii="Arial" w:hAnsi="Arial" w:eastAsia="Arial" w:cs="Arial"/>
      <w:sz w:val="34"/>
    </w:rPr>
  </w:style>
  <w:style w:type="character" w:styleId="670" w:customStyle="1">
    <w:name w:val="Заголовок 3 Знак"/>
    <w:basedOn w:val="665"/>
    <w:link w:val="658"/>
    <w:uiPriority w:val="9"/>
    <w:rPr>
      <w:rFonts w:ascii="Arial" w:hAnsi="Arial" w:eastAsia="Arial" w:cs="Arial"/>
      <w:sz w:val="30"/>
      <w:szCs w:val="30"/>
    </w:rPr>
  </w:style>
  <w:style w:type="character" w:styleId="671" w:customStyle="1">
    <w:name w:val="Заголовок 4 Знак"/>
    <w:basedOn w:val="665"/>
    <w:link w:val="659"/>
    <w:uiPriority w:val="9"/>
    <w:rPr>
      <w:rFonts w:ascii="Arial" w:hAnsi="Arial" w:eastAsia="Arial" w:cs="Arial"/>
      <w:b/>
      <w:bCs/>
      <w:sz w:val="26"/>
      <w:szCs w:val="26"/>
    </w:rPr>
  </w:style>
  <w:style w:type="character" w:styleId="672" w:customStyle="1">
    <w:name w:val="Заголовок 5 Знак"/>
    <w:basedOn w:val="665"/>
    <w:link w:val="660"/>
    <w:uiPriority w:val="9"/>
    <w:rPr>
      <w:rFonts w:ascii="Arial" w:hAnsi="Arial" w:eastAsia="Arial" w:cs="Arial"/>
      <w:b/>
      <w:bCs/>
      <w:sz w:val="24"/>
      <w:szCs w:val="24"/>
    </w:rPr>
  </w:style>
  <w:style w:type="character" w:styleId="673" w:customStyle="1">
    <w:name w:val="Заголовок 6 Знак"/>
    <w:basedOn w:val="665"/>
    <w:link w:val="661"/>
    <w:uiPriority w:val="9"/>
    <w:rPr>
      <w:rFonts w:ascii="Arial" w:hAnsi="Arial" w:eastAsia="Arial" w:cs="Arial"/>
      <w:b/>
      <w:bCs/>
      <w:sz w:val="22"/>
      <w:szCs w:val="22"/>
    </w:rPr>
  </w:style>
  <w:style w:type="character" w:styleId="674" w:customStyle="1">
    <w:name w:val="Заголовок 7 Знак"/>
    <w:basedOn w:val="665"/>
    <w:link w:val="662"/>
    <w:uiPriority w:val="9"/>
    <w:rPr>
      <w:rFonts w:ascii="Arial" w:hAnsi="Arial" w:eastAsia="Arial" w:cs="Arial"/>
      <w:b/>
      <w:bCs/>
      <w:i/>
      <w:iCs/>
      <w:sz w:val="22"/>
      <w:szCs w:val="22"/>
    </w:rPr>
  </w:style>
  <w:style w:type="character" w:styleId="675" w:customStyle="1">
    <w:name w:val="Заголовок 8 Знак"/>
    <w:basedOn w:val="665"/>
    <w:link w:val="663"/>
    <w:uiPriority w:val="9"/>
    <w:rPr>
      <w:rFonts w:ascii="Arial" w:hAnsi="Arial" w:eastAsia="Arial" w:cs="Arial"/>
      <w:i/>
      <w:iCs/>
      <w:sz w:val="22"/>
      <w:szCs w:val="22"/>
    </w:rPr>
  </w:style>
  <w:style w:type="character" w:styleId="676" w:customStyle="1">
    <w:name w:val="Заголовок 9 Знак"/>
    <w:basedOn w:val="665"/>
    <w:link w:val="664"/>
    <w:uiPriority w:val="9"/>
    <w:rPr>
      <w:rFonts w:ascii="Arial" w:hAnsi="Arial" w:eastAsia="Arial" w:cs="Arial"/>
      <w:i/>
      <w:iCs/>
      <w:sz w:val="21"/>
      <w:szCs w:val="21"/>
    </w:rPr>
  </w:style>
  <w:style w:type="paragraph" w:styleId="677">
    <w:name w:val="List Paragraph"/>
    <w:basedOn w:val="655"/>
    <w:uiPriority w:val="34"/>
    <w:qFormat/>
    <w:pPr>
      <w:contextualSpacing/>
      <w:ind w:left="720"/>
    </w:pPr>
  </w:style>
  <w:style w:type="paragraph" w:styleId="678">
    <w:name w:val="No Spacing"/>
    <w:uiPriority w:val="1"/>
    <w:qFormat/>
    <w:pPr>
      <w:spacing w:after="0" w:line="240" w:lineRule="auto"/>
    </w:pPr>
  </w:style>
  <w:style w:type="paragraph" w:styleId="679">
    <w:name w:val="Title"/>
    <w:basedOn w:val="655"/>
    <w:next w:val="655"/>
    <w:link w:val="680"/>
    <w:uiPriority w:val="10"/>
    <w:qFormat/>
    <w:pPr>
      <w:contextualSpacing/>
      <w:spacing w:before="300" w:after="200"/>
    </w:pPr>
    <w:rPr>
      <w:sz w:val="48"/>
      <w:szCs w:val="48"/>
    </w:rPr>
  </w:style>
  <w:style w:type="character" w:styleId="680" w:customStyle="1">
    <w:name w:val="Название Знак"/>
    <w:basedOn w:val="665"/>
    <w:link w:val="679"/>
    <w:uiPriority w:val="10"/>
    <w:rPr>
      <w:sz w:val="48"/>
      <w:szCs w:val="48"/>
    </w:rPr>
  </w:style>
  <w:style w:type="paragraph" w:styleId="681">
    <w:name w:val="Subtitle"/>
    <w:basedOn w:val="655"/>
    <w:next w:val="655"/>
    <w:link w:val="682"/>
    <w:uiPriority w:val="11"/>
    <w:qFormat/>
    <w:pPr>
      <w:spacing w:before="200" w:after="200"/>
    </w:pPr>
    <w:rPr>
      <w:sz w:val="24"/>
      <w:szCs w:val="24"/>
    </w:rPr>
  </w:style>
  <w:style w:type="character" w:styleId="682" w:customStyle="1">
    <w:name w:val="Подзаголовок Знак"/>
    <w:basedOn w:val="665"/>
    <w:link w:val="681"/>
    <w:uiPriority w:val="11"/>
    <w:rPr>
      <w:sz w:val="24"/>
      <w:szCs w:val="24"/>
    </w:rPr>
  </w:style>
  <w:style w:type="paragraph" w:styleId="683">
    <w:name w:val="Quote"/>
    <w:basedOn w:val="655"/>
    <w:next w:val="655"/>
    <w:link w:val="684"/>
    <w:uiPriority w:val="29"/>
    <w:qFormat/>
    <w:pPr>
      <w:ind w:left="720" w:right="720"/>
    </w:pPr>
    <w:rPr>
      <w:i/>
    </w:rPr>
  </w:style>
  <w:style w:type="character" w:styleId="684" w:customStyle="1">
    <w:name w:val="Цитата 2 Знак"/>
    <w:link w:val="683"/>
    <w:uiPriority w:val="29"/>
    <w:rPr>
      <w:i/>
    </w:rPr>
  </w:style>
  <w:style w:type="paragraph" w:styleId="685">
    <w:name w:val="Intense Quote"/>
    <w:basedOn w:val="655"/>
    <w:next w:val="655"/>
    <w:link w:val="686"/>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6" w:customStyle="1">
    <w:name w:val="Выделенная цитата Знак"/>
    <w:link w:val="685"/>
    <w:uiPriority w:val="30"/>
    <w:rPr>
      <w:i/>
    </w:rPr>
  </w:style>
  <w:style w:type="paragraph" w:styleId="687">
    <w:name w:val="Header"/>
    <w:basedOn w:val="655"/>
    <w:link w:val="688"/>
    <w:uiPriority w:val="99"/>
    <w:unhideWhenUsed/>
    <w:pPr>
      <w:spacing w:after="0" w:line="240" w:lineRule="auto"/>
      <w:tabs>
        <w:tab w:val="center" w:pos="7143" w:leader="none"/>
        <w:tab w:val="right" w:pos="14287" w:leader="none"/>
      </w:tabs>
    </w:pPr>
  </w:style>
  <w:style w:type="character" w:styleId="688" w:customStyle="1">
    <w:name w:val="Верхний колонтитул Знак"/>
    <w:basedOn w:val="665"/>
    <w:link w:val="687"/>
    <w:uiPriority w:val="99"/>
  </w:style>
  <w:style w:type="paragraph" w:styleId="689">
    <w:name w:val="Footer"/>
    <w:basedOn w:val="655"/>
    <w:link w:val="692"/>
    <w:uiPriority w:val="99"/>
    <w:unhideWhenUsed/>
    <w:pPr>
      <w:spacing w:after="0" w:line="240" w:lineRule="auto"/>
      <w:tabs>
        <w:tab w:val="center" w:pos="7143" w:leader="none"/>
        <w:tab w:val="right" w:pos="14287" w:leader="none"/>
      </w:tabs>
    </w:pPr>
  </w:style>
  <w:style w:type="character" w:styleId="690" w:customStyle="1">
    <w:name w:val="Footer Char"/>
    <w:basedOn w:val="665"/>
    <w:uiPriority w:val="99"/>
  </w:style>
  <w:style w:type="paragraph" w:styleId="691">
    <w:name w:val="Caption"/>
    <w:basedOn w:val="655"/>
    <w:next w:val="655"/>
    <w:uiPriority w:val="35"/>
    <w:semiHidden/>
    <w:unhideWhenUsed/>
    <w:qFormat/>
    <w:pPr>
      <w:spacing w:line="276" w:lineRule="auto"/>
    </w:pPr>
    <w:rPr>
      <w:b/>
      <w:bCs/>
      <w:color w:val="5b9bd5" w:themeColor="accent1"/>
      <w:sz w:val="18"/>
      <w:szCs w:val="18"/>
    </w:rPr>
  </w:style>
  <w:style w:type="character" w:styleId="692" w:customStyle="1">
    <w:name w:val="Нижний колонтитул Знак"/>
    <w:link w:val="689"/>
    <w:uiPriority w:val="99"/>
  </w:style>
  <w:style w:type="table" w:styleId="693">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4" w:customStyle="1">
    <w:name w:val="Table Grid Light"/>
    <w:basedOn w:val="666"/>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695">
    <w:name w:val="Plain Table 1"/>
    <w:basedOn w:val="666"/>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3"/>
    <w:basedOn w:val="66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8">
    <w:name w:val="Plain Table 4"/>
    <w:basedOn w:val="66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9">
    <w:name w:val="Plain Table 5"/>
    <w:basedOn w:val="66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00">
    <w:name w:val="Grid Table 1 Light"/>
    <w:basedOn w:val="666"/>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01" w:customStyle="1">
    <w:name w:val="Grid Table 1 Light - Accent 1"/>
    <w:basedOn w:val="666"/>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02" w:customStyle="1">
    <w:name w:val="Grid Table 1 Light - Accent 2"/>
    <w:basedOn w:val="666"/>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03" w:customStyle="1">
    <w:name w:val="Grid Table 1 Light - Accent 3"/>
    <w:basedOn w:val="666"/>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04" w:customStyle="1">
    <w:name w:val="Grid Table 1 Light - Accent 4"/>
    <w:basedOn w:val="666"/>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05" w:customStyle="1">
    <w:name w:val="Grid Table 1 Light - Accent 5"/>
    <w:basedOn w:val="666"/>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06" w:customStyle="1">
    <w:name w:val="Grid Table 1 Light - Accent 6"/>
    <w:basedOn w:val="666"/>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07">
    <w:name w:val="Grid Table 2"/>
    <w:basedOn w:val="666"/>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08" w:customStyle="1">
    <w:name w:val="Grid Table 2 - Accent 1"/>
    <w:basedOn w:val="666"/>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09" w:customStyle="1">
    <w:name w:val="Grid Table 2 - Accent 2"/>
    <w:basedOn w:val="666"/>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10" w:customStyle="1">
    <w:name w:val="Grid Table 2 - Accent 3"/>
    <w:basedOn w:val="666"/>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11" w:customStyle="1">
    <w:name w:val="Grid Table 2 - Accent 4"/>
    <w:basedOn w:val="666"/>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12" w:customStyle="1">
    <w:name w:val="Grid Table 2 - Accent 5"/>
    <w:basedOn w:val="666"/>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13" w:customStyle="1">
    <w:name w:val="Grid Table 2 - Accent 6"/>
    <w:basedOn w:val="666"/>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14">
    <w:name w:val="Grid Table 3"/>
    <w:basedOn w:val="666"/>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5" w:customStyle="1">
    <w:name w:val="Grid Table 3 - Accent 1"/>
    <w:basedOn w:val="666"/>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6" w:customStyle="1">
    <w:name w:val="Grid Table 3 - Accent 2"/>
    <w:basedOn w:val="666"/>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7" w:customStyle="1">
    <w:name w:val="Grid Table 3 - Accent 3"/>
    <w:basedOn w:val="666"/>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8" w:customStyle="1">
    <w:name w:val="Grid Table 3 - Accent 4"/>
    <w:basedOn w:val="666"/>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9" w:customStyle="1">
    <w:name w:val="Grid Table 3 - Accent 5"/>
    <w:basedOn w:val="666"/>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0" w:customStyle="1">
    <w:name w:val="Grid Table 3 - Accent 6"/>
    <w:basedOn w:val="666"/>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1">
    <w:name w:val="Grid Table 4"/>
    <w:basedOn w:val="666"/>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2" w:customStyle="1">
    <w:name w:val="Grid Table 4 - Accent 1"/>
    <w:basedOn w:val="666"/>
    <w:uiPriority w:val="5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23" w:customStyle="1">
    <w:name w:val="Grid Table 4 - Accent 2"/>
    <w:basedOn w:val="666"/>
    <w:uiPriority w:val="5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24" w:customStyle="1">
    <w:name w:val="Grid Table 4 - Accent 3"/>
    <w:basedOn w:val="666"/>
    <w:uiPriority w:val="5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25" w:customStyle="1">
    <w:name w:val="Grid Table 4 - Accent 4"/>
    <w:basedOn w:val="666"/>
    <w:uiPriority w:val="5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26" w:customStyle="1">
    <w:name w:val="Grid Table 4 - Accent 5"/>
    <w:basedOn w:val="666"/>
    <w:uiPriority w:val="5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27" w:customStyle="1">
    <w:name w:val="Grid Table 4 - Accent 6"/>
    <w:basedOn w:val="666"/>
    <w:uiPriority w:val="5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28">
    <w:name w:val="Grid Table 5 Dark"/>
    <w:basedOn w:val="66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29" w:customStyle="1">
    <w:name w:val="Grid Table 5 Dark- Accent 1"/>
    <w:basedOn w:val="66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730" w:customStyle="1">
    <w:name w:val="Grid Table 5 Dark - Accent 2"/>
    <w:basedOn w:val="66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31" w:customStyle="1">
    <w:name w:val="Grid Table 5 Dark - Accent 3"/>
    <w:basedOn w:val="66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32" w:customStyle="1">
    <w:name w:val="Grid Table 5 Dark- Accent 4"/>
    <w:basedOn w:val="66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33" w:customStyle="1">
    <w:name w:val="Grid Table 5 Dark - Accent 5"/>
    <w:basedOn w:val="66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734" w:customStyle="1">
    <w:name w:val="Grid Table 5 Dark - Accent 6"/>
    <w:basedOn w:val="66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35">
    <w:name w:val="Grid Table 6 Colorful"/>
    <w:basedOn w:val="666"/>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36" w:customStyle="1">
    <w:name w:val="Grid Table 6 Colorful - Accent 1"/>
    <w:basedOn w:val="666"/>
    <w:uiPriority w:val="99"/>
    <w:pPr>
      <w:spacing w:after="0" w:line="240" w:lineRule="auto"/>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37" w:customStyle="1">
    <w:name w:val="Grid Table 6 Colorful - Accent 2"/>
    <w:basedOn w:val="666"/>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38" w:customStyle="1">
    <w:name w:val="Grid Table 6 Colorful - Accent 3"/>
    <w:basedOn w:val="666"/>
    <w:uiPriority w:val="99"/>
    <w:pPr>
      <w:spacing w:after="0" w:line="240" w:lineRule="auto"/>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39" w:customStyle="1">
    <w:name w:val="Grid Table 6 Colorful - Accent 4"/>
    <w:basedOn w:val="666"/>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40" w:customStyle="1">
    <w:name w:val="Grid Table 6 Colorful - Accent 5"/>
    <w:basedOn w:val="666"/>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41" w:customStyle="1">
    <w:name w:val="Grid Table 6 Colorful - Accent 6"/>
    <w:basedOn w:val="666"/>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42">
    <w:name w:val="Grid Table 7 Colorful"/>
    <w:basedOn w:val="666"/>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43" w:customStyle="1">
    <w:name w:val="Grid Table 7 Colorful - Accent 1"/>
    <w:basedOn w:val="666"/>
    <w:uiPriority w:val="99"/>
    <w:pPr>
      <w:spacing w:after="0" w:line="240" w:lineRule="auto"/>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744" w:customStyle="1">
    <w:name w:val="Grid Table 7 Colorful - Accent 2"/>
    <w:basedOn w:val="666"/>
    <w:uiPriority w:val="99"/>
    <w:pPr>
      <w:spacing w:after="0" w:line="240" w:lineRule="auto"/>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745" w:customStyle="1">
    <w:name w:val="Grid Table 7 Colorful - Accent 3"/>
    <w:basedOn w:val="666"/>
    <w:uiPriority w:val="99"/>
    <w:pPr>
      <w:spacing w:after="0" w:line="240" w:lineRule="auto"/>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746" w:customStyle="1">
    <w:name w:val="Grid Table 7 Colorful - Accent 4"/>
    <w:basedOn w:val="666"/>
    <w:uiPriority w:val="99"/>
    <w:pPr>
      <w:spacing w:after="0" w:line="240" w:lineRule="auto"/>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747" w:customStyle="1">
    <w:name w:val="Grid Table 7 Colorful - Accent 5"/>
    <w:basedOn w:val="666"/>
    <w:uiPriority w:val="99"/>
    <w:pPr>
      <w:spacing w:after="0" w:line="240" w:lineRule="auto"/>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748" w:customStyle="1">
    <w:name w:val="Grid Table 7 Colorful - Accent 6"/>
    <w:basedOn w:val="666"/>
    <w:uiPriority w:val="99"/>
    <w:pPr>
      <w:spacing w:after="0" w:line="240" w:lineRule="auto"/>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749">
    <w:name w:val="List Table 1 Light"/>
    <w:basedOn w:val="66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0" w:customStyle="1">
    <w:name w:val="List Table 1 Light - Accent 1"/>
    <w:basedOn w:val="66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751" w:customStyle="1">
    <w:name w:val="List Table 1 Light - Accent 2"/>
    <w:basedOn w:val="66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52" w:customStyle="1">
    <w:name w:val="List Table 1 Light - Accent 3"/>
    <w:basedOn w:val="66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53" w:customStyle="1">
    <w:name w:val="List Table 1 Light - Accent 4"/>
    <w:basedOn w:val="66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54" w:customStyle="1">
    <w:name w:val="List Table 1 Light - Accent 5"/>
    <w:basedOn w:val="66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755" w:customStyle="1">
    <w:name w:val="List Table 1 Light - Accent 6"/>
    <w:basedOn w:val="66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56">
    <w:name w:val="List Table 2"/>
    <w:basedOn w:val="666"/>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57" w:customStyle="1">
    <w:name w:val="List Table 2 - Accent 1"/>
    <w:basedOn w:val="666"/>
    <w:uiPriority w:val="99"/>
    <w:pPr>
      <w:spacing w:after="0" w:line="240" w:lineRule="auto"/>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758" w:customStyle="1">
    <w:name w:val="List Table 2 - Accent 2"/>
    <w:basedOn w:val="666"/>
    <w:uiPriority w:val="99"/>
    <w:pPr>
      <w:spacing w:after="0" w:line="240" w:lineRule="auto"/>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759" w:customStyle="1">
    <w:name w:val="List Table 2 - Accent 3"/>
    <w:basedOn w:val="666"/>
    <w:uiPriority w:val="99"/>
    <w:pPr>
      <w:spacing w:after="0" w:line="240" w:lineRule="auto"/>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760" w:customStyle="1">
    <w:name w:val="List Table 2 - Accent 4"/>
    <w:basedOn w:val="666"/>
    <w:uiPriority w:val="99"/>
    <w:pPr>
      <w:spacing w:after="0" w:line="240" w:lineRule="auto"/>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761" w:customStyle="1">
    <w:name w:val="List Table 2 - Accent 5"/>
    <w:basedOn w:val="666"/>
    <w:uiPriority w:val="99"/>
    <w:pPr>
      <w:spacing w:after="0" w:line="240" w:lineRule="auto"/>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762" w:customStyle="1">
    <w:name w:val="List Table 2 - Accent 6"/>
    <w:basedOn w:val="666"/>
    <w:uiPriority w:val="99"/>
    <w:pPr>
      <w:spacing w:after="0" w:line="240" w:lineRule="auto"/>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763">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64" w:customStyle="1">
    <w:name w:val="List Table 3 - Accent 1"/>
    <w:basedOn w:val="666"/>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65" w:customStyle="1">
    <w:name w:val="List Table 3 - Accent 2"/>
    <w:basedOn w:val="666"/>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766" w:customStyle="1">
    <w:name w:val="List Table 3 - Accent 3"/>
    <w:basedOn w:val="666"/>
    <w:uiPriority w:val="99"/>
    <w:pPr>
      <w:spacing w:after="0" w:line="240" w:lineRule="auto"/>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767" w:customStyle="1">
    <w:name w:val="List Table 3 - Accent 4"/>
    <w:basedOn w:val="666"/>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768" w:customStyle="1">
    <w:name w:val="List Table 3 - Accent 5"/>
    <w:basedOn w:val="666"/>
    <w:uiPriority w:val="99"/>
    <w:pPr>
      <w:spacing w:after="0" w:line="240" w:lineRule="auto"/>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769" w:customStyle="1">
    <w:name w:val="List Table 3 - Accent 6"/>
    <w:basedOn w:val="666"/>
    <w:uiPriority w:val="99"/>
    <w:pPr>
      <w:spacing w:after="0" w:line="240" w:lineRule="auto"/>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770">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71" w:customStyle="1">
    <w:name w:val="List Table 4 - Accent 1"/>
    <w:basedOn w:val="666"/>
    <w:uiPriority w:val="9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72" w:customStyle="1">
    <w:name w:val="List Table 4 - Accent 2"/>
    <w:basedOn w:val="666"/>
    <w:uiPriority w:val="9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773" w:customStyle="1">
    <w:name w:val="List Table 4 - Accent 3"/>
    <w:basedOn w:val="666"/>
    <w:uiPriority w:val="9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774" w:customStyle="1">
    <w:name w:val="List Table 4 - Accent 4"/>
    <w:basedOn w:val="666"/>
    <w:uiPriority w:val="9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775" w:customStyle="1">
    <w:name w:val="List Table 4 - Accent 5"/>
    <w:basedOn w:val="666"/>
    <w:uiPriority w:val="9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776" w:customStyle="1">
    <w:name w:val="List Table 4 - Accent 6"/>
    <w:basedOn w:val="666"/>
    <w:uiPriority w:val="9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777">
    <w:name w:val="List Table 5 Dark"/>
    <w:basedOn w:val="666"/>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78" w:customStyle="1">
    <w:name w:val="List Table 5 Dark - Accent 1"/>
    <w:basedOn w:val="666"/>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779" w:customStyle="1">
    <w:name w:val="List Table 5 Dark - Accent 2"/>
    <w:basedOn w:val="666"/>
    <w:uiPriority w:val="99"/>
    <w:pPr>
      <w:spacing w:after="0" w:line="240" w:lineRule="auto"/>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780" w:customStyle="1">
    <w:name w:val="List Table 5 Dark - Accent 3"/>
    <w:basedOn w:val="666"/>
    <w:uiPriority w:val="99"/>
    <w:pPr>
      <w:spacing w:after="0" w:line="240" w:lineRule="auto"/>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781" w:customStyle="1">
    <w:name w:val="List Table 5 Dark - Accent 4"/>
    <w:basedOn w:val="666"/>
    <w:uiPriority w:val="99"/>
    <w:pPr>
      <w:spacing w:after="0" w:line="240" w:lineRule="auto"/>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782" w:customStyle="1">
    <w:name w:val="List Table 5 Dark - Accent 5"/>
    <w:basedOn w:val="666"/>
    <w:uiPriority w:val="99"/>
    <w:pPr>
      <w:spacing w:after="0" w:line="240" w:lineRule="auto"/>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783" w:customStyle="1">
    <w:name w:val="List Table 5 Dark - Accent 6"/>
    <w:basedOn w:val="666"/>
    <w:uiPriority w:val="99"/>
    <w:pPr>
      <w:spacing w:after="0" w:line="240" w:lineRule="auto"/>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784">
    <w:name w:val="List Table 6 Colorful"/>
    <w:basedOn w:val="666"/>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85" w:customStyle="1">
    <w:name w:val="List Table 6 Colorful - Accent 1"/>
    <w:basedOn w:val="666"/>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786" w:customStyle="1">
    <w:name w:val="List Table 6 Colorful - Accent 2"/>
    <w:basedOn w:val="666"/>
    <w:uiPriority w:val="99"/>
    <w:pPr>
      <w:spacing w:after="0" w:line="240" w:lineRule="auto"/>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787" w:customStyle="1">
    <w:name w:val="List Table 6 Colorful - Accent 3"/>
    <w:basedOn w:val="666"/>
    <w:uiPriority w:val="99"/>
    <w:pPr>
      <w:spacing w:after="0" w:line="240" w:lineRule="auto"/>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788" w:customStyle="1">
    <w:name w:val="List Table 6 Colorful - Accent 4"/>
    <w:basedOn w:val="666"/>
    <w:uiPriority w:val="99"/>
    <w:pPr>
      <w:spacing w:after="0" w:line="240" w:lineRule="auto"/>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789" w:customStyle="1">
    <w:name w:val="List Table 6 Colorful - Accent 5"/>
    <w:basedOn w:val="666"/>
    <w:uiPriority w:val="99"/>
    <w:pPr>
      <w:spacing w:after="0" w:line="240" w:lineRule="auto"/>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790" w:customStyle="1">
    <w:name w:val="List Table 6 Colorful - Accent 6"/>
    <w:basedOn w:val="666"/>
    <w:uiPriority w:val="99"/>
    <w:pPr>
      <w:spacing w:after="0" w:line="240" w:lineRule="auto"/>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791">
    <w:name w:val="List Table 7 Colorful"/>
    <w:basedOn w:val="666"/>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92" w:customStyle="1">
    <w:name w:val="List Table 7 Colorful - Accent 1"/>
    <w:basedOn w:val="666"/>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793" w:customStyle="1">
    <w:name w:val="List Table 7 Colorful - Accent 2"/>
    <w:basedOn w:val="666"/>
    <w:uiPriority w:val="99"/>
    <w:pPr>
      <w:spacing w:after="0" w:line="240" w:lineRule="auto"/>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794" w:customStyle="1">
    <w:name w:val="List Table 7 Colorful - Accent 3"/>
    <w:basedOn w:val="666"/>
    <w:uiPriority w:val="99"/>
    <w:pPr>
      <w:spacing w:after="0" w:line="240" w:lineRule="auto"/>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795" w:customStyle="1">
    <w:name w:val="List Table 7 Colorful - Accent 4"/>
    <w:basedOn w:val="666"/>
    <w:uiPriority w:val="99"/>
    <w:pPr>
      <w:spacing w:after="0" w:line="240" w:lineRule="auto"/>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796" w:customStyle="1">
    <w:name w:val="List Table 7 Colorful - Accent 5"/>
    <w:basedOn w:val="666"/>
    <w:uiPriority w:val="99"/>
    <w:pPr>
      <w:spacing w:after="0" w:line="240" w:lineRule="auto"/>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797" w:customStyle="1">
    <w:name w:val="List Table 7 Colorful - Accent 6"/>
    <w:basedOn w:val="666"/>
    <w:uiPriority w:val="99"/>
    <w:pPr>
      <w:spacing w:after="0" w:line="240" w:lineRule="auto"/>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798" w:customStyle="1">
    <w:name w:val="Lined - Accent"/>
    <w:basedOn w:val="66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799" w:customStyle="1">
    <w:name w:val="Lined - Accent 1"/>
    <w:basedOn w:val="66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00" w:customStyle="1">
    <w:name w:val="Lined - Accent 2"/>
    <w:basedOn w:val="66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01" w:customStyle="1">
    <w:name w:val="Lined - Accent 3"/>
    <w:basedOn w:val="66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02" w:customStyle="1">
    <w:name w:val="Lined - Accent 4"/>
    <w:basedOn w:val="66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03" w:customStyle="1">
    <w:name w:val="Lined - Accent 5"/>
    <w:basedOn w:val="66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04" w:customStyle="1">
    <w:name w:val="Lined - Accent 6"/>
    <w:basedOn w:val="66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05" w:customStyle="1">
    <w:name w:val="Bordered &amp; Lined - Accent"/>
    <w:basedOn w:val="666"/>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06" w:customStyle="1">
    <w:name w:val="Bordered &amp; Lined - Accent 1"/>
    <w:basedOn w:val="666"/>
    <w:uiPriority w:val="99"/>
    <w:pPr>
      <w:spacing w:after="0" w:line="240" w:lineRule="auto"/>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07" w:customStyle="1">
    <w:name w:val="Bordered &amp; Lined - Accent 2"/>
    <w:basedOn w:val="666"/>
    <w:uiPriority w:val="99"/>
    <w:pPr>
      <w:spacing w:after="0" w:line="240" w:lineRule="auto"/>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08" w:customStyle="1">
    <w:name w:val="Bordered &amp; Lined - Accent 3"/>
    <w:basedOn w:val="666"/>
    <w:uiPriority w:val="99"/>
    <w:pPr>
      <w:spacing w:after="0" w:line="240" w:lineRule="auto"/>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09" w:customStyle="1">
    <w:name w:val="Bordered &amp; Lined - Accent 4"/>
    <w:basedOn w:val="666"/>
    <w:uiPriority w:val="99"/>
    <w:pPr>
      <w:spacing w:after="0" w:line="240" w:lineRule="auto"/>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10" w:customStyle="1">
    <w:name w:val="Bordered &amp; Lined - Accent 5"/>
    <w:basedOn w:val="666"/>
    <w:uiPriority w:val="99"/>
    <w:pPr>
      <w:spacing w:after="0" w:line="240" w:lineRule="auto"/>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11" w:customStyle="1">
    <w:name w:val="Bordered &amp; Lined - Accent 6"/>
    <w:basedOn w:val="666"/>
    <w:uiPriority w:val="99"/>
    <w:pPr>
      <w:spacing w:after="0" w:line="240" w:lineRule="auto"/>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12" w:customStyle="1">
    <w:name w:val="Bordered"/>
    <w:basedOn w:val="666"/>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13" w:customStyle="1">
    <w:name w:val="Bordered - Accent 1"/>
    <w:basedOn w:val="666"/>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14" w:customStyle="1">
    <w:name w:val="Bordered - Accent 2"/>
    <w:basedOn w:val="666"/>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15" w:customStyle="1">
    <w:name w:val="Bordered - Accent 3"/>
    <w:basedOn w:val="666"/>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16" w:customStyle="1">
    <w:name w:val="Bordered - Accent 4"/>
    <w:basedOn w:val="666"/>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17" w:customStyle="1">
    <w:name w:val="Bordered - Accent 5"/>
    <w:basedOn w:val="666"/>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18" w:customStyle="1">
    <w:name w:val="Bordered - Accent 6"/>
    <w:basedOn w:val="666"/>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819">
    <w:name w:val="footnote text"/>
    <w:basedOn w:val="655"/>
    <w:link w:val="820"/>
    <w:uiPriority w:val="99"/>
    <w:semiHidden/>
    <w:unhideWhenUsed/>
    <w:pPr>
      <w:spacing w:after="40" w:line="240" w:lineRule="auto"/>
    </w:pPr>
    <w:rPr>
      <w:sz w:val="18"/>
    </w:rPr>
  </w:style>
  <w:style w:type="character" w:styleId="820" w:customStyle="1">
    <w:name w:val="Текст сноски Знак"/>
    <w:link w:val="819"/>
    <w:uiPriority w:val="99"/>
    <w:rPr>
      <w:sz w:val="18"/>
    </w:rPr>
  </w:style>
  <w:style w:type="character" w:styleId="821">
    <w:name w:val="footnote reference"/>
    <w:basedOn w:val="665"/>
    <w:uiPriority w:val="99"/>
    <w:unhideWhenUsed/>
    <w:rPr>
      <w:vertAlign w:val="superscript"/>
    </w:rPr>
  </w:style>
  <w:style w:type="paragraph" w:styleId="822">
    <w:name w:val="endnote text"/>
    <w:basedOn w:val="655"/>
    <w:link w:val="823"/>
    <w:uiPriority w:val="99"/>
    <w:semiHidden/>
    <w:unhideWhenUsed/>
    <w:pPr>
      <w:spacing w:after="0" w:line="240" w:lineRule="auto"/>
    </w:pPr>
    <w:rPr>
      <w:sz w:val="20"/>
    </w:rPr>
  </w:style>
  <w:style w:type="character" w:styleId="823" w:customStyle="1">
    <w:name w:val="Текст концевой сноски Знак"/>
    <w:link w:val="822"/>
    <w:uiPriority w:val="99"/>
    <w:rPr>
      <w:sz w:val="20"/>
    </w:rPr>
  </w:style>
  <w:style w:type="character" w:styleId="824">
    <w:name w:val="endnote reference"/>
    <w:basedOn w:val="665"/>
    <w:uiPriority w:val="99"/>
    <w:semiHidden/>
    <w:unhideWhenUsed/>
    <w:rPr>
      <w:vertAlign w:val="superscript"/>
    </w:rPr>
  </w:style>
  <w:style w:type="paragraph" w:styleId="825">
    <w:name w:val="toc 1"/>
    <w:basedOn w:val="655"/>
    <w:next w:val="655"/>
    <w:uiPriority w:val="39"/>
    <w:unhideWhenUsed/>
    <w:pPr>
      <w:spacing w:after="57"/>
    </w:pPr>
  </w:style>
  <w:style w:type="paragraph" w:styleId="826">
    <w:name w:val="toc 2"/>
    <w:basedOn w:val="655"/>
    <w:next w:val="655"/>
    <w:uiPriority w:val="39"/>
    <w:unhideWhenUsed/>
    <w:pPr>
      <w:ind w:left="283"/>
      <w:spacing w:after="57"/>
    </w:pPr>
  </w:style>
  <w:style w:type="paragraph" w:styleId="827">
    <w:name w:val="toc 3"/>
    <w:basedOn w:val="655"/>
    <w:next w:val="655"/>
    <w:uiPriority w:val="39"/>
    <w:unhideWhenUsed/>
    <w:pPr>
      <w:ind w:left="567"/>
      <w:spacing w:after="57"/>
    </w:pPr>
  </w:style>
  <w:style w:type="paragraph" w:styleId="828">
    <w:name w:val="toc 4"/>
    <w:basedOn w:val="655"/>
    <w:next w:val="655"/>
    <w:uiPriority w:val="39"/>
    <w:unhideWhenUsed/>
    <w:pPr>
      <w:ind w:left="850"/>
      <w:spacing w:after="57"/>
    </w:pPr>
  </w:style>
  <w:style w:type="paragraph" w:styleId="829">
    <w:name w:val="toc 5"/>
    <w:basedOn w:val="655"/>
    <w:next w:val="655"/>
    <w:uiPriority w:val="39"/>
    <w:unhideWhenUsed/>
    <w:pPr>
      <w:ind w:left="1134"/>
      <w:spacing w:after="57"/>
    </w:pPr>
  </w:style>
  <w:style w:type="paragraph" w:styleId="830">
    <w:name w:val="toc 6"/>
    <w:basedOn w:val="655"/>
    <w:next w:val="655"/>
    <w:uiPriority w:val="39"/>
    <w:unhideWhenUsed/>
    <w:pPr>
      <w:ind w:left="1417"/>
      <w:spacing w:after="57"/>
    </w:pPr>
  </w:style>
  <w:style w:type="paragraph" w:styleId="831">
    <w:name w:val="toc 7"/>
    <w:basedOn w:val="655"/>
    <w:next w:val="655"/>
    <w:uiPriority w:val="39"/>
    <w:unhideWhenUsed/>
    <w:pPr>
      <w:ind w:left="1701"/>
      <w:spacing w:after="57"/>
    </w:pPr>
  </w:style>
  <w:style w:type="paragraph" w:styleId="832">
    <w:name w:val="toc 8"/>
    <w:basedOn w:val="655"/>
    <w:next w:val="655"/>
    <w:uiPriority w:val="39"/>
    <w:unhideWhenUsed/>
    <w:pPr>
      <w:ind w:left="1984"/>
      <w:spacing w:after="57"/>
    </w:pPr>
  </w:style>
  <w:style w:type="paragraph" w:styleId="833">
    <w:name w:val="toc 9"/>
    <w:basedOn w:val="655"/>
    <w:next w:val="655"/>
    <w:uiPriority w:val="39"/>
    <w:unhideWhenUsed/>
    <w:pPr>
      <w:ind w:left="2268"/>
      <w:spacing w:after="57"/>
    </w:pPr>
  </w:style>
  <w:style w:type="paragraph" w:styleId="834">
    <w:name w:val="TOC Heading"/>
    <w:uiPriority w:val="39"/>
    <w:unhideWhenUsed/>
  </w:style>
  <w:style w:type="paragraph" w:styleId="835">
    <w:name w:val="table of figures"/>
    <w:basedOn w:val="655"/>
    <w:next w:val="655"/>
    <w:uiPriority w:val="99"/>
    <w:unhideWhenUsed/>
    <w:pPr>
      <w:spacing w:after="0"/>
    </w:pPr>
  </w:style>
  <w:style w:type="character" w:styleId="836">
    <w:name w:val="Hyperlink"/>
    <w:basedOn w:val="665"/>
    <w:uiPriority w:val="99"/>
    <w:unhideWhenUsed/>
    <w:rPr>
      <w:color w:val="0563c1" w:themeColor="hyperlink"/>
      <w:u w:val="single"/>
    </w:rPr>
  </w:style>
  <w:style w:type="paragraph" w:styleId="837">
    <w:name w:val="Balloon Text"/>
    <w:basedOn w:val="655"/>
    <w:link w:val="838"/>
    <w:uiPriority w:val="99"/>
    <w:semiHidden/>
    <w:unhideWhenUsed/>
    <w:pPr>
      <w:spacing w:after="0" w:line="240" w:lineRule="auto"/>
    </w:pPr>
    <w:rPr>
      <w:rFonts w:ascii="Segoe UI" w:hAnsi="Segoe UI" w:cs="Segoe UI"/>
      <w:sz w:val="18"/>
      <w:szCs w:val="18"/>
    </w:rPr>
  </w:style>
  <w:style w:type="character" w:styleId="838" w:customStyle="1">
    <w:name w:val="Текст выноски Знак"/>
    <w:basedOn w:val="665"/>
    <w:link w:val="837"/>
    <w:uiPriority w:val="99"/>
    <w:semiHidden/>
    <w:rPr>
      <w:rFonts w:ascii="Segoe UI" w:hAnsi="Segoe UI" w:cs="Segoe UI"/>
      <w:sz w:val="18"/>
      <w:szCs w:val="18"/>
    </w:rPr>
  </w:style>
  <w:style w:type="character" w:styleId="839">
    <w:name w:val="FollowedHyperlink"/>
    <w:basedOn w:val="665"/>
    <w:uiPriority w:val="99"/>
    <w:semiHidden/>
    <w:unhideWhenUsed/>
    <w:rPr>
      <w:color w:val="954f72" w:themeColor="followedHyperlink"/>
      <w:u w:val="single"/>
    </w:rPr>
  </w:style>
  <w:style w:type="paragraph" w:styleId="840">
    <w:name w:val="Normal (Web)"/>
    <w:basedOn w:val="655"/>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841">
    <w:name w:val="Strong"/>
    <w:basedOn w:val="665"/>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s://nspd.gov.ru/tourism-nspd" TargetMode="External"/><Relationship Id="rId11" Type="http://schemas.openxmlformats.org/officeDocument/2006/relationships/hyperlink" Target="https://nspd.gov.ru/tourism-nspd" TargetMode="External"/><Relationship Id="rId12" Type="http://schemas.openxmlformats.org/officeDocument/2006/relationships/hyperlink" Target="tg://search_hashtag?hashtag=%D0%A0%D0%BE%D1%81%D1%80%D0%B5%D0%B5%D1%81%D1%82%D1%80%D0%A0%D0%B0%D0%B7%D1%8A%D1%8F%D1%81%D0%BD%D1%8F%D0%B5%D1%82" TargetMode="External"/><Relationship Id="rId13" Type="http://schemas.openxmlformats.org/officeDocument/2006/relationships/hyperlink" Target="tg://search_hashtag?hashtag=%D0%A3%D1%81%D0%BB%D1%83%D0%B3%D0%B8%D0%A0%D0%BE%D1%81%D1%80%D0%B5%D0%B5%D1%81%D1%82%D1%80%D0%B0" TargetMode="External"/><Relationship Id="rId14" Type="http://schemas.openxmlformats.org/officeDocument/2006/relationships/hyperlink" Target="tg://search_hashtag?hashtag=%D0%A1%D0%B2%D0%B5%D1%80%D0%B4%D0%BB%D0%BE%D0%B2%D1%81%D0%BA%D0%B0%D1%8F_%D0%BE%D0%B1%D0%BB%D0%B0%D1%81%D1%82%D1%8C"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Грибкова Ксения Максимовна</dc:creator>
  <cp:keywords/>
  <dc:description/>
  <cp:revision>23</cp:revision>
  <dcterms:created xsi:type="dcterms:W3CDTF">2025-07-04T03:57:00Z</dcterms:created>
  <dcterms:modified xsi:type="dcterms:W3CDTF">2025-07-08T10:27:29Z</dcterms:modified>
</cp:coreProperties>
</file>