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2EA" w:rsidRPr="005B5103" w:rsidRDefault="004702EA" w:rsidP="003D5584">
      <w:pPr>
        <w:shd w:val="clear" w:color="auto" w:fill="FFFFFF"/>
        <w:spacing w:after="0"/>
        <w:jc w:val="right"/>
        <w:rPr>
          <w:rStyle w:val="10"/>
          <w:rFonts w:ascii="Liberation Serif" w:eastAsia="Times New Roman" w:hAnsi="Liberation Serif" w:cs="Liberation Serif"/>
          <w:color w:val="000000"/>
          <w:sz w:val="24"/>
          <w:szCs w:val="24"/>
          <w:lang w:eastAsia="ru-RU"/>
        </w:rPr>
      </w:pPr>
      <w:r w:rsidRPr="005B5103">
        <w:rPr>
          <w:rStyle w:val="10"/>
          <w:rFonts w:ascii="Liberation Serif" w:eastAsia="Times New Roman" w:hAnsi="Liberation Serif" w:cs="Liberation Serif"/>
          <w:color w:val="000000"/>
          <w:sz w:val="24"/>
          <w:szCs w:val="24"/>
          <w:lang w:eastAsia="ru-RU"/>
        </w:rPr>
        <w:t>Утвержден</w:t>
      </w:r>
    </w:p>
    <w:p w:rsidR="004702EA" w:rsidRPr="005B5103" w:rsidRDefault="004702EA" w:rsidP="003D5584">
      <w:pPr>
        <w:shd w:val="clear" w:color="auto" w:fill="FFFFFF"/>
        <w:spacing w:after="0"/>
        <w:jc w:val="right"/>
        <w:rPr>
          <w:rStyle w:val="10"/>
          <w:rFonts w:ascii="Liberation Serif" w:eastAsia="Times New Roman" w:hAnsi="Liberation Serif" w:cs="Liberation Serif"/>
          <w:color w:val="000000"/>
          <w:sz w:val="24"/>
          <w:szCs w:val="24"/>
          <w:lang w:eastAsia="ru-RU"/>
        </w:rPr>
      </w:pPr>
      <w:r w:rsidRPr="005B5103">
        <w:rPr>
          <w:rStyle w:val="10"/>
          <w:rFonts w:ascii="Liberation Serif" w:eastAsia="Times New Roman" w:hAnsi="Liberation Serif" w:cs="Liberation Serif"/>
          <w:color w:val="000000"/>
          <w:sz w:val="24"/>
          <w:szCs w:val="24"/>
          <w:lang w:eastAsia="ru-RU"/>
        </w:rPr>
        <w:t xml:space="preserve">                                                                                                    постановлением администрации</w:t>
      </w:r>
    </w:p>
    <w:p w:rsidR="004702EA" w:rsidRPr="005B5103" w:rsidRDefault="004702EA" w:rsidP="003D5584">
      <w:pPr>
        <w:shd w:val="clear" w:color="auto" w:fill="FFFFFF"/>
        <w:spacing w:after="0"/>
        <w:jc w:val="right"/>
        <w:rPr>
          <w:rStyle w:val="10"/>
          <w:rFonts w:ascii="Liberation Serif" w:eastAsia="Times New Roman" w:hAnsi="Liberation Serif" w:cs="Liberation Serif"/>
          <w:color w:val="000000"/>
          <w:sz w:val="24"/>
          <w:szCs w:val="24"/>
          <w:lang w:eastAsia="ru-RU"/>
        </w:rPr>
      </w:pPr>
      <w:r w:rsidRPr="005B5103">
        <w:rPr>
          <w:rStyle w:val="10"/>
          <w:rFonts w:ascii="Liberation Serif" w:eastAsia="Times New Roman" w:hAnsi="Liberation Serif" w:cs="Liberation Serif"/>
          <w:color w:val="000000"/>
          <w:sz w:val="24"/>
          <w:szCs w:val="24"/>
          <w:lang w:eastAsia="ru-RU"/>
        </w:rPr>
        <w:t xml:space="preserve"> Тугулымского </w:t>
      </w:r>
      <w:r w:rsidRPr="005B5103">
        <w:rPr>
          <w:rStyle w:val="10"/>
          <w:rFonts w:ascii="Liberation Serif" w:eastAsia="Times New Roman" w:hAnsi="Liberation Serif" w:cs="Liberation Serif"/>
          <w:sz w:val="24"/>
          <w:szCs w:val="24"/>
          <w:lang w:eastAsia="ru-RU"/>
        </w:rPr>
        <w:t>муниципального</w:t>
      </w:r>
      <w:r w:rsidRPr="005B5103">
        <w:rPr>
          <w:rStyle w:val="10"/>
          <w:rFonts w:ascii="Liberation Serif" w:eastAsia="Times New Roman" w:hAnsi="Liberation Serif" w:cs="Liberation Serif"/>
          <w:color w:val="000000"/>
          <w:sz w:val="24"/>
          <w:szCs w:val="24"/>
          <w:lang w:eastAsia="ru-RU"/>
        </w:rPr>
        <w:t xml:space="preserve"> округа</w:t>
      </w:r>
    </w:p>
    <w:p w:rsidR="004702EA" w:rsidRPr="005B5103" w:rsidRDefault="004702EA" w:rsidP="003D5584">
      <w:pPr>
        <w:widowControl w:val="0"/>
        <w:autoSpaceDE w:val="0"/>
        <w:adjustRightInd w:val="0"/>
        <w:spacing w:after="0"/>
        <w:jc w:val="right"/>
        <w:rPr>
          <w:rStyle w:val="10"/>
          <w:rFonts w:ascii="Liberation Serif" w:eastAsia="Times New Roman" w:hAnsi="Liberation Serif" w:cs="Liberation Serif"/>
          <w:color w:val="000000"/>
          <w:sz w:val="24"/>
          <w:szCs w:val="24"/>
          <w:lang w:eastAsia="ru-RU"/>
        </w:rPr>
      </w:pPr>
      <w:r w:rsidRPr="005B5103">
        <w:rPr>
          <w:rStyle w:val="10"/>
          <w:rFonts w:ascii="Liberation Serif" w:eastAsia="Times New Roman" w:hAnsi="Liberation Serif" w:cs="Liberation Serif"/>
          <w:color w:val="000000"/>
          <w:sz w:val="24"/>
          <w:szCs w:val="24"/>
          <w:lang w:eastAsia="ru-RU"/>
        </w:rPr>
        <w:t xml:space="preserve">                                                                                </w:t>
      </w:r>
      <w:r>
        <w:rPr>
          <w:rStyle w:val="10"/>
          <w:rFonts w:ascii="Liberation Serif" w:eastAsia="Times New Roman" w:hAnsi="Liberation Serif" w:cs="Liberation Serif"/>
          <w:color w:val="000000"/>
          <w:sz w:val="24"/>
          <w:szCs w:val="24"/>
          <w:lang w:eastAsia="ru-RU"/>
        </w:rPr>
        <w:t xml:space="preserve">                  </w:t>
      </w:r>
      <w:r w:rsidR="003D5584">
        <w:rPr>
          <w:rStyle w:val="10"/>
          <w:rFonts w:ascii="Liberation Serif" w:eastAsia="Times New Roman" w:hAnsi="Liberation Serif" w:cs="Liberation Serif"/>
          <w:color w:val="000000"/>
          <w:sz w:val="24"/>
          <w:szCs w:val="24"/>
          <w:lang w:eastAsia="ru-RU"/>
        </w:rPr>
        <w:t xml:space="preserve">  от 01.04.2025 № 253</w:t>
      </w:r>
    </w:p>
    <w:p w:rsidR="004702EA" w:rsidRDefault="004702EA" w:rsidP="004702EA">
      <w:pPr>
        <w:pStyle w:val="19"/>
        <w:rPr>
          <w:rFonts w:ascii="Liberation Serif" w:hAnsi="Liberation Serif" w:cs="Liberation Serif"/>
          <w:color w:val="000000"/>
          <w:sz w:val="24"/>
          <w:szCs w:val="24"/>
          <w:lang w:eastAsia="ru-RU"/>
        </w:rPr>
      </w:pPr>
    </w:p>
    <w:p w:rsidR="003D5584" w:rsidRDefault="00993CB4" w:rsidP="003F6A2E">
      <w:pPr>
        <w:pStyle w:val="61"/>
        <w:spacing w:before="0"/>
        <w:rPr>
          <w:rStyle w:val="10"/>
          <w:rFonts w:ascii="Liberation Serif" w:hAnsi="Liberation Serif" w:cs="Liberation Serif"/>
          <w:color w:val="000000"/>
          <w:sz w:val="24"/>
          <w:szCs w:val="24"/>
          <w:lang w:eastAsia="ru-RU"/>
        </w:rPr>
      </w:pPr>
      <w:r>
        <w:rPr>
          <w:rStyle w:val="10"/>
          <w:rFonts w:ascii="Liberation Serif" w:hAnsi="Liberation Serif" w:cs="Liberation Serif"/>
          <w:color w:val="000000"/>
          <w:sz w:val="24"/>
          <w:szCs w:val="24"/>
          <w:lang w:eastAsia="ru-RU"/>
        </w:rPr>
        <w:tab/>
      </w:r>
    </w:p>
    <w:p w:rsidR="004702EA" w:rsidRPr="003F6A2E" w:rsidRDefault="003F6A2E" w:rsidP="003F6A2E">
      <w:pPr>
        <w:pStyle w:val="61"/>
        <w:spacing w:before="0"/>
        <w:jc w:val="center"/>
        <w:rPr>
          <w:rFonts w:ascii="Liberation Serif" w:hAnsi="Liberation Serif" w:cs="Liberation Serif"/>
          <w:b/>
          <w:color w:val="000000"/>
          <w:sz w:val="24"/>
          <w:szCs w:val="24"/>
          <w:lang w:eastAsia="ru-RU"/>
        </w:rPr>
      </w:pPr>
      <w:r w:rsidRPr="003F6A2E">
        <w:rPr>
          <w:rStyle w:val="10"/>
          <w:rFonts w:ascii="Liberation Serif" w:hAnsi="Liberation Serif" w:cs="Liberation Serif"/>
          <w:b/>
          <w:color w:val="000000"/>
          <w:sz w:val="24"/>
          <w:szCs w:val="24"/>
          <w:lang w:eastAsia="ru-RU"/>
        </w:rPr>
        <w:t>Административный регламент</w:t>
      </w:r>
      <w:r w:rsidR="004702EA" w:rsidRPr="003F6A2E">
        <w:rPr>
          <w:rStyle w:val="10"/>
          <w:rFonts w:ascii="Liberation Serif" w:hAnsi="Liberation Serif" w:cs="Liberation Serif"/>
          <w:b/>
          <w:color w:val="000000"/>
          <w:sz w:val="24"/>
          <w:szCs w:val="24"/>
          <w:lang w:eastAsia="ru-RU"/>
        </w:rPr>
        <w:t xml:space="preserve">  </w:t>
      </w:r>
      <w:r w:rsidR="004702EA" w:rsidRPr="003F6A2E">
        <w:rPr>
          <w:rStyle w:val="10"/>
          <w:rFonts w:ascii="Liberation Serif" w:hAnsi="Liberation Serif" w:cs="Liberation Serif"/>
          <w:b/>
          <w:color w:val="000000"/>
          <w:sz w:val="24"/>
          <w:szCs w:val="24"/>
          <w:lang w:eastAsia="ru-RU"/>
        </w:rPr>
        <w:br/>
        <w:t xml:space="preserve">предоставления муниципальной услуги </w:t>
      </w:r>
      <w:r w:rsidR="004702EA" w:rsidRPr="003F6A2E">
        <w:rPr>
          <w:rStyle w:val="10"/>
          <w:rFonts w:ascii="Liberation Serif" w:hAnsi="Liberation Serif" w:cs="Liberation Serif"/>
          <w:b/>
          <w:color w:val="000000"/>
          <w:sz w:val="24"/>
          <w:szCs w:val="24"/>
          <w:lang w:eastAsia="ru-RU"/>
        </w:rPr>
        <w:br/>
      </w:r>
      <w:r w:rsidR="004702EA" w:rsidRPr="003F6A2E">
        <w:rPr>
          <w:rStyle w:val="10"/>
          <w:rFonts w:ascii="Liberation Serif" w:hAnsi="Liberation Serif" w:cs="Liberation Serif"/>
          <w:b/>
          <w:color w:val="000000"/>
          <w:sz w:val="24"/>
          <w:szCs w:val="24"/>
        </w:rPr>
        <w:t>«Присвоение адреса объекту адресации, изменени</w:t>
      </w:r>
      <w:r w:rsidRPr="003F6A2E">
        <w:rPr>
          <w:rStyle w:val="10"/>
          <w:rFonts w:ascii="Liberation Serif" w:hAnsi="Liberation Serif" w:cs="Liberation Serif"/>
          <w:b/>
          <w:color w:val="000000"/>
          <w:sz w:val="24"/>
          <w:szCs w:val="24"/>
        </w:rPr>
        <w:t>е и аннулирование такого адреса»</w:t>
      </w:r>
    </w:p>
    <w:p w:rsidR="004702EA" w:rsidRDefault="004702EA" w:rsidP="004702EA">
      <w:pPr>
        <w:pStyle w:val="11"/>
        <w:jc w:val="center"/>
      </w:pPr>
      <w:bookmarkStart w:id="0" w:name="_Toc98519589"/>
      <w:bookmarkStart w:id="1" w:name="_Toc98749668"/>
      <w:bookmarkStart w:id="2" w:name="_Toc98756307"/>
      <w:bookmarkStart w:id="3" w:name="_Toc98768063"/>
      <w:bookmarkStart w:id="4" w:name="_Toc98770957"/>
      <w:bookmarkStart w:id="5" w:name="_Toc98773749"/>
      <w:bookmarkStart w:id="6" w:name="_Toc100498987"/>
      <w:bookmarkStart w:id="7" w:name="_Toc100578349"/>
      <w:bookmarkStart w:id="8" w:name="_Toc100829085"/>
      <w:bookmarkStart w:id="9" w:name="_Toc100917482"/>
      <w:bookmarkStart w:id="10" w:name="_Toc101882110"/>
      <w:bookmarkStart w:id="11" w:name="_Toc101882188"/>
      <w:bookmarkStart w:id="12" w:name="_Toc104994770"/>
      <w:bookmarkStart w:id="13" w:name="_Toc108715713"/>
      <w:bookmarkStart w:id="14" w:name="_Toc113444906"/>
      <w:bookmarkStart w:id="15" w:name="_Toc122087885"/>
      <w:bookmarkStart w:id="16" w:name="_Toc151731688"/>
      <w:bookmarkStart w:id="17" w:name="_Toc156906140"/>
      <w:bookmarkStart w:id="18" w:name="_Toc161835822"/>
      <w:bookmarkStart w:id="19" w:name="_Toc161837791"/>
      <w:r>
        <w:rPr>
          <w:rStyle w:val="10"/>
          <w:rFonts w:ascii="Liberation Serif" w:hAnsi="Liberation Serif" w:cs="Liberation Serif"/>
          <w:b/>
          <w:color w:val="000000"/>
          <w:sz w:val="24"/>
          <w:szCs w:val="24"/>
        </w:rPr>
        <w:t>Раздел 1. Общие положения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4702EA" w:rsidRDefault="004702EA" w:rsidP="004702EA">
      <w:pPr>
        <w:pStyle w:val="19"/>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Настоящий типовой административный регламент предоставления муниципальной услуги «Присвоение адреса объекту адресации, изменение и аннулирование такого адреса» (далее – регламент) разработан в целях повышения качества и доступности муниципальной услуги, ее типизации и цифровизации, и определяет типовой стандарт, сроки </w:t>
      </w:r>
      <w:r>
        <w:rPr>
          <w:rStyle w:val="10"/>
          <w:rFonts w:ascii="Liberation Serif" w:hAnsi="Liberation Serif" w:cs="Liberation Serif"/>
          <w:color w:val="000000"/>
          <w:sz w:val="24"/>
          <w:szCs w:val="24"/>
        </w:rPr>
        <w:br/>
        <w:t>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муниципальная услуга) администрацией Тугулымского муниципального округа Свердловской области (далее – уполномоченный орган).</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Адрес, присвоенный (присваиваемый) объекту адресации или изменяемый, должен отвечать требованиям, предусмотренным правилами присвоения, изменения и аннулирования адресов, утвержденными постановлением Прав</w:t>
      </w:r>
      <w:r w:rsidR="00736942">
        <w:rPr>
          <w:rFonts w:ascii="Liberation Serif" w:hAnsi="Liberation Serif" w:cs="Liberation Serif"/>
          <w:color w:val="000000"/>
          <w:sz w:val="24"/>
          <w:szCs w:val="24"/>
        </w:rPr>
        <w:t xml:space="preserve">ительства Российской Федерации </w:t>
      </w:r>
      <w:r>
        <w:rPr>
          <w:rFonts w:ascii="Liberation Serif" w:hAnsi="Liberation Serif" w:cs="Liberation Serif"/>
          <w:color w:val="000000"/>
          <w:sz w:val="24"/>
          <w:szCs w:val="24"/>
        </w:rPr>
        <w:t>от 19.11.2014 № 1221 «Об утверждении Правил присвоения, изменения и аннулирования адресов» (далее – Правила).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Объект адресации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Под объектами адресации в регламенте понимаются объекты недвижимости, предусмотренные в пункте 5 части I Правил:</w:t>
      </w:r>
    </w:p>
    <w:p w:rsidR="004702EA" w:rsidRDefault="004702EA" w:rsidP="004702EA">
      <w:pPr>
        <w:pStyle w:val="1"/>
        <w:autoSpaceDE w:val="0"/>
        <w:spacing w:after="0"/>
        <w:ind w:firstLine="709"/>
        <w:jc w:val="both"/>
        <w:textAlignment w:val="auto"/>
      </w:pPr>
      <w:r>
        <w:rPr>
          <w:rStyle w:val="10"/>
          <w:rFonts w:ascii="Liberation Serif" w:hAnsi="Liberation Serif" w:cs="Liberation Serif"/>
          <w:color w:val="000000"/>
          <w:sz w:val="24"/>
          <w:szCs w:val="24"/>
        </w:rPr>
        <w:t xml:space="preserve">1) </w:t>
      </w:r>
      <w:r>
        <w:rPr>
          <w:rStyle w:val="10"/>
          <w:rFonts w:ascii="Liberation Serif" w:hAnsi="Liberation Serif" w:cs="Liberation Serif"/>
          <w:sz w:val="24"/>
          <w:szCs w:val="24"/>
        </w:rPr>
        <w:t>здание (строение, за исключением некапитального строения), в том числе строительство которого не завершено;</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сооружение (за исключением некапитального сооружения и линейного объекта), в том числе строительство которого не завершено;</w:t>
      </w:r>
    </w:p>
    <w:p w:rsidR="004702EA" w:rsidRDefault="004702EA" w:rsidP="004702EA">
      <w:pPr>
        <w:pStyle w:val="1"/>
        <w:autoSpaceDE w:val="0"/>
        <w:spacing w:after="0"/>
        <w:ind w:firstLine="709"/>
        <w:jc w:val="both"/>
        <w:textAlignment w:val="auto"/>
      </w:pPr>
      <w:r>
        <w:rPr>
          <w:rStyle w:val="10"/>
          <w:rFonts w:ascii="Liberation Serif" w:hAnsi="Liberation Serif" w:cs="Liberation Serif"/>
          <w:color w:val="000000"/>
          <w:sz w:val="24"/>
          <w:szCs w:val="24"/>
        </w:rPr>
        <w:t xml:space="preserve">3) </w:t>
      </w:r>
      <w:r>
        <w:rPr>
          <w:rStyle w:val="10"/>
          <w:rFonts w:ascii="Liberation Serif" w:hAnsi="Liberation Serif" w:cs="Liberation Serif"/>
          <w:sz w:val="24"/>
          <w:szCs w:val="24"/>
        </w:rPr>
        <w:t>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4702EA" w:rsidRDefault="004702EA" w:rsidP="004702EA">
      <w:pPr>
        <w:pStyle w:val="1"/>
        <w:autoSpaceDE w:val="0"/>
        <w:spacing w:after="0"/>
        <w:ind w:firstLine="709"/>
        <w:jc w:val="both"/>
        <w:textAlignment w:val="auto"/>
      </w:pPr>
      <w:r>
        <w:rPr>
          <w:rStyle w:val="10"/>
          <w:rFonts w:ascii="Liberation Serif" w:hAnsi="Liberation Serif" w:cs="Liberation Serif"/>
          <w:color w:val="000000"/>
          <w:sz w:val="24"/>
          <w:szCs w:val="24"/>
        </w:rPr>
        <w:t xml:space="preserve">4) </w:t>
      </w:r>
      <w:r>
        <w:rPr>
          <w:rStyle w:val="10"/>
          <w:rFonts w:ascii="Liberation Serif" w:hAnsi="Liberation Serif" w:cs="Liberation Serif"/>
          <w:sz w:val="24"/>
          <w:szCs w:val="24"/>
        </w:rPr>
        <w:t>помещение, являющееся частью объекта капитального строительства;</w:t>
      </w:r>
    </w:p>
    <w:p w:rsidR="004702EA" w:rsidRDefault="004702EA" w:rsidP="004702EA">
      <w:pPr>
        <w:pStyle w:val="1"/>
        <w:autoSpaceDE w:val="0"/>
        <w:spacing w:after="0"/>
        <w:ind w:firstLine="709"/>
        <w:jc w:val="both"/>
        <w:textAlignment w:val="auto"/>
      </w:pPr>
      <w:r>
        <w:rPr>
          <w:rStyle w:val="10"/>
          <w:rFonts w:ascii="Liberation Serif" w:hAnsi="Liberation Serif" w:cs="Liberation Serif"/>
          <w:color w:val="000000"/>
          <w:sz w:val="24"/>
          <w:szCs w:val="24"/>
        </w:rPr>
        <w:t xml:space="preserve">5) </w:t>
      </w:r>
      <w:r>
        <w:rPr>
          <w:rStyle w:val="10"/>
          <w:rFonts w:ascii="Liberation Serif" w:hAnsi="Liberation Serif" w:cs="Liberation Serif"/>
          <w:sz w:val="24"/>
          <w:szCs w:val="24"/>
        </w:rPr>
        <w:t>машино-место (за исключением машино-места, являющегося частью некапитального здания или сооружения).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Присвоение адреса объекту адресации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Присвоение адреса объекту адресации осуществляется в случаях, предусмотренных в пунктах 8 – 12 части I</w:t>
      </w:r>
      <w:r>
        <w:rPr>
          <w:rStyle w:val="10"/>
          <w:rFonts w:ascii="Liberation Serif" w:hAnsi="Liberation Serif" w:cs="Liberation Serif"/>
          <w:color w:val="000000"/>
          <w:sz w:val="24"/>
          <w:szCs w:val="24"/>
          <w:lang w:val="en-US"/>
        </w:rPr>
        <w:t>I</w:t>
      </w:r>
      <w:r>
        <w:rPr>
          <w:rStyle w:val="10"/>
          <w:rFonts w:ascii="Liberation Serif" w:hAnsi="Liberation Serif" w:cs="Liberation Serif"/>
          <w:color w:val="000000"/>
          <w:sz w:val="24"/>
          <w:szCs w:val="24"/>
        </w:rPr>
        <w:t xml:space="preserve"> Правил:</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отношении земельных участков в случаях:</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выполнения в отношении земельного участка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w:t>
      </w:r>
      <w:r>
        <w:rPr>
          <w:rFonts w:ascii="Liberation Serif" w:hAnsi="Liberation Serif" w:cs="Liberation Serif"/>
          <w:color w:val="000000"/>
          <w:sz w:val="24"/>
          <w:szCs w:val="24"/>
        </w:rPr>
        <w:lastRenderedPageBreak/>
        <w:t>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отношении зданий (строений), сооружений, в том числе строительство которых не завершено, в случаях:</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 строительство не требуется);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в отношении помещений в случаях: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машино-места (машино-мест), документов, содержащих необходимые для осуществления государственного кадастрового учета сведения о таком помещении;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в отношении машино-мест в случае подготовки и оформления в отношении </w:t>
      </w:r>
      <w:r>
        <w:rPr>
          <w:rFonts w:ascii="Liberation Serif" w:hAnsi="Liberation Serif" w:cs="Liberation Serif"/>
          <w:color w:val="000000"/>
          <w:sz w:val="24"/>
          <w:szCs w:val="24"/>
        </w:rPr>
        <w:br/>
        <w:t>машино-места, являющегося объектом недвижимости, в том числе образуемого в результате преобразования другого помещения (помещений) и (или) машино-места (машино-мест), документов, содержащих необходимые для осуществления государственного кадастрового учета сведения о таком машино-месте;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машино-место.</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В случае образования двух 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При присвоении адресов зданиям (строениям), сооружениям, в том числе строительство которых не завершено, номерная часть таких адресов должна соответствовать номерной части адресов земельных участков, в границах которых расположены соответствующие здания (строения), сооружения.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При присвоении адресов помещениям, машино-местам номерная часть таких адресов должна соответствовать номерной части адресов зданий (строений), сооружений, в которых они расположены.</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В случае, если зданию (строению) или сооружению не присвоен адрес, присвоение адреса помещению, машино-месту, расположенному в таком здании или сооружении, </w:t>
      </w:r>
      <w:r>
        <w:rPr>
          <w:rFonts w:ascii="Liberation Serif" w:hAnsi="Liberation Serif" w:cs="Liberation Serif"/>
          <w:color w:val="000000"/>
          <w:sz w:val="24"/>
          <w:szCs w:val="24"/>
        </w:rPr>
        <w:lastRenderedPageBreak/>
        <w:t>осуществляется при условии одновременного присвоения адреса такому зданию (строению) или сооружению.</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машино-местам.</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законом «О государственной регистрации недвижимости».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Изменение адреса объекта адресации</w:t>
      </w:r>
    </w:p>
    <w:p w:rsidR="004702EA" w:rsidRDefault="004702EA" w:rsidP="004702EA">
      <w:pPr>
        <w:pStyle w:val="19"/>
        <w:rPr>
          <w:rFonts w:ascii="Liberation Serif" w:hAnsi="Liberation Serif" w:cs="Liberation Serif"/>
          <w:b/>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Изменение адреса объекта адресации осуществляется в случаях, предусмотренных в пунктах 12 – 13 части I</w:t>
      </w:r>
      <w:r>
        <w:rPr>
          <w:rStyle w:val="10"/>
          <w:rFonts w:ascii="Liberation Serif" w:hAnsi="Liberation Serif" w:cs="Liberation Serif"/>
          <w:color w:val="000000"/>
          <w:sz w:val="24"/>
          <w:szCs w:val="24"/>
          <w:lang w:val="en-US"/>
        </w:rPr>
        <w:t>I</w:t>
      </w:r>
      <w:r>
        <w:rPr>
          <w:rStyle w:val="10"/>
          <w:rFonts w:ascii="Liberation Serif" w:hAnsi="Liberation Serif" w:cs="Liberation Serif"/>
          <w:color w:val="000000"/>
          <w:sz w:val="24"/>
          <w:szCs w:val="24"/>
        </w:rPr>
        <w:t xml:space="preserve"> Правил:</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случае присвоения наименований элементам планировочной структуры и элементам улично-дорожной сети изменения или аннулирования их наименований, изменения адресов объектов адресации, решения по которым принимаются уполномоченными органами,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улично-дорожной сети, об изменении или аннулировании их наименований в соответствии с порядком ведения государственного адресного реестра, утвержденным Приказом Минфина России от 31.03.2016 № 37н «Об утверждении Порядка ведения государственного адресного реестра»;</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 утвержденного Постановлением Правительства РФ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(вместе с «Правилами межведомственного информационного взаимодействия при ведении государственного адресного реестра»).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Аннулирование адреса объекта адресации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Аннулирование адреса объекта адресации осуществляется в случаях, предусмотренных в пунктах 14 – 18 части I</w:t>
      </w:r>
      <w:r>
        <w:rPr>
          <w:rStyle w:val="10"/>
          <w:rFonts w:ascii="Liberation Serif" w:hAnsi="Liberation Serif" w:cs="Liberation Serif"/>
          <w:color w:val="000000"/>
          <w:sz w:val="24"/>
          <w:szCs w:val="24"/>
          <w:lang w:val="en-US"/>
        </w:rPr>
        <w:t>I</w:t>
      </w:r>
      <w:r>
        <w:rPr>
          <w:rStyle w:val="10"/>
          <w:rFonts w:ascii="Liberation Serif" w:hAnsi="Liberation Serif" w:cs="Liberation Serif"/>
          <w:color w:val="000000"/>
          <w:sz w:val="24"/>
          <w:szCs w:val="24"/>
        </w:rPr>
        <w:t xml:space="preserve"> Правил:</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присвоения объекту адресации нового адреса.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sz w:val="24"/>
          <w:szCs w:val="24"/>
        </w:rPr>
      </w:pPr>
      <w:r>
        <w:rPr>
          <w:rFonts w:ascii="Liberation Serif" w:hAnsi="Liberation Serif" w:cs="Liberation Serif"/>
          <w:sz w:val="24"/>
          <w:szCs w:val="24"/>
        </w:rP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4702EA" w:rsidRDefault="004702EA" w:rsidP="004702EA">
      <w:pPr>
        <w:pStyle w:val="19"/>
        <w:jc w:val="both"/>
        <w:rPr>
          <w:rFonts w:ascii="Liberation Serif" w:hAnsi="Liberation Serif" w:cs="Liberation Serif"/>
          <w:sz w:val="24"/>
          <w:szCs w:val="24"/>
        </w:rPr>
      </w:pPr>
    </w:p>
    <w:p w:rsidR="004702EA" w:rsidRDefault="004702EA" w:rsidP="004702EA">
      <w:pPr>
        <w:pStyle w:val="19"/>
        <w:ind w:firstLine="708"/>
        <w:jc w:val="both"/>
        <w:rPr>
          <w:rFonts w:ascii="Liberation Serif" w:hAnsi="Liberation Serif" w:cs="Liberation Serif"/>
          <w:sz w:val="24"/>
          <w:szCs w:val="24"/>
        </w:rPr>
      </w:pPr>
      <w:r>
        <w:rPr>
          <w:rFonts w:ascii="Liberation Serif" w:hAnsi="Liberation Serif" w:cs="Liberation Serif"/>
          <w:sz w:val="24"/>
          <w:szCs w:val="24"/>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4702EA" w:rsidRDefault="004702EA" w:rsidP="004702EA">
      <w:pPr>
        <w:pStyle w:val="19"/>
        <w:jc w:val="both"/>
        <w:rPr>
          <w:rFonts w:ascii="Liberation Serif" w:hAnsi="Liberation Serif" w:cs="Liberation Serif"/>
          <w:sz w:val="24"/>
          <w:szCs w:val="24"/>
        </w:rPr>
      </w:pPr>
    </w:p>
    <w:p w:rsidR="004702EA" w:rsidRDefault="004702EA" w:rsidP="004702EA">
      <w:pPr>
        <w:pStyle w:val="19"/>
        <w:ind w:firstLine="709"/>
        <w:jc w:val="both"/>
        <w:rPr>
          <w:rFonts w:ascii="Liberation Serif" w:hAnsi="Liberation Serif" w:cs="Liberation Serif"/>
          <w:sz w:val="24"/>
          <w:szCs w:val="24"/>
        </w:rPr>
      </w:pPr>
      <w:r>
        <w:rPr>
          <w:rFonts w:ascii="Liberation Serif" w:hAnsi="Liberation Serif" w:cs="Liberation Serif"/>
          <w:sz w:val="24"/>
          <w:szCs w:val="24"/>
        </w:rPr>
        <w:t xml:space="preserve">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w:t>
      </w:r>
    </w:p>
    <w:p w:rsidR="004702EA" w:rsidRDefault="004702EA" w:rsidP="004702EA">
      <w:pPr>
        <w:pStyle w:val="19"/>
        <w:ind w:firstLine="709"/>
        <w:jc w:val="both"/>
        <w:rPr>
          <w:rFonts w:ascii="Liberation Serif" w:hAnsi="Liberation Serif" w:cs="Liberation Serif"/>
          <w:sz w:val="24"/>
          <w:szCs w:val="24"/>
        </w:rPr>
      </w:pPr>
    </w:p>
    <w:p w:rsidR="004702EA" w:rsidRDefault="004702EA" w:rsidP="004702EA">
      <w:pPr>
        <w:pStyle w:val="19"/>
        <w:ind w:firstLine="709"/>
        <w:jc w:val="both"/>
        <w:rPr>
          <w:rFonts w:ascii="Liberation Serif" w:hAnsi="Liberation Serif" w:cs="Liberation Serif"/>
          <w:sz w:val="24"/>
          <w:szCs w:val="24"/>
        </w:rPr>
      </w:pPr>
      <w:r>
        <w:rPr>
          <w:rFonts w:ascii="Liberation Serif" w:hAnsi="Liberation Serif" w:cs="Liberation Serif"/>
          <w:sz w:val="24"/>
          <w:szCs w:val="24"/>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4702EA" w:rsidRDefault="004702EA" w:rsidP="004702EA">
      <w:pPr>
        <w:pStyle w:val="19"/>
        <w:jc w:val="both"/>
        <w:rPr>
          <w:rFonts w:ascii="Liberation Serif" w:hAnsi="Liberation Serif" w:cs="Liberation Serif"/>
          <w:sz w:val="24"/>
          <w:szCs w:val="24"/>
        </w:rPr>
      </w:pPr>
    </w:p>
    <w:p w:rsidR="004702EA" w:rsidRDefault="004702EA" w:rsidP="004702EA">
      <w:pPr>
        <w:pStyle w:val="19"/>
        <w:ind w:firstLine="709"/>
        <w:jc w:val="both"/>
        <w:rPr>
          <w:rFonts w:ascii="Liberation Serif" w:hAnsi="Liberation Serif" w:cs="Liberation Serif"/>
          <w:sz w:val="24"/>
          <w:szCs w:val="24"/>
        </w:rPr>
      </w:pPr>
      <w:r>
        <w:rPr>
          <w:rFonts w:ascii="Liberation Serif" w:hAnsi="Liberation Serif" w:cs="Liberation Serif"/>
          <w:sz w:val="24"/>
          <w:szCs w:val="24"/>
        </w:rPr>
        <w:t>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машино</w:t>
      </w:r>
      <w:bookmarkStart w:id="20" w:name="_GoBack"/>
      <w:bookmarkEnd w:id="20"/>
      <w:r>
        <w:rPr>
          <w:rFonts w:ascii="Liberation Serif" w:hAnsi="Liberation Serif" w:cs="Liberation Serif"/>
          <w:sz w:val="24"/>
          <w:szCs w:val="24"/>
        </w:rPr>
        <w:t>-мест в таком здании (строении) или сооружении.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21" w:name="_Toc98519590"/>
      <w:bookmarkStart w:id="22" w:name="_Toc98749669"/>
      <w:bookmarkStart w:id="23" w:name="_Toc98756308"/>
      <w:bookmarkStart w:id="24" w:name="_Toc98768064"/>
      <w:bookmarkStart w:id="25" w:name="_Toc98770958"/>
      <w:bookmarkStart w:id="26" w:name="_Toc98773750"/>
      <w:bookmarkStart w:id="27" w:name="_Toc100498988"/>
      <w:bookmarkStart w:id="28" w:name="_Toc100829086"/>
      <w:bookmarkStart w:id="29" w:name="_Toc100917483"/>
      <w:bookmarkStart w:id="30" w:name="_Toc101882111"/>
      <w:bookmarkStart w:id="31" w:name="_Toc101882189"/>
      <w:bookmarkStart w:id="32" w:name="_Toc104994771"/>
      <w:bookmarkStart w:id="33" w:name="_Toc108715714"/>
      <w:bookmarkStart w:id="34" w:name="_Toc113444907"/>
      <w:bookmarkStart w:id="35" w:name="_Toc122087886"/>
      <w:bookmarkStart w:id="36" w:name="_Toc151731689"/>
      <w:bookmarkStart w:id="37" w:name="_Toc156906141"/>
      <w:bookmarkStart w:id="38" w:name="_Toc161835823"/>
      <w:bookmarkStart w:id="39" w:name="_Toc161837792"/>
      <w:r>
        <w:rPr>
          <w:rFonts w:ascii="Liberation Serif" w:hAnsi="Liberation Serif" w:cs="Liberation Serif"/>
          <w:b/>
          <w:color w:val="000000"/>
          <w:sz w:val="24"/>
          <w:szCs w:val="24"/>
        </w:rPr>
        <w:t>1.1. Предмет регулирования</w:t>
      </w:r>
      <w:bookmarkEnd w:id="21"/>
      <w:bookmarkEnd w:id="22"/>
      <w:bookmarkEnd w:id="23"/>
      <w:bookmarkEnd w:id="24"/>
      <w:bookmarkEnd w:id="25"/>
      <w:bookmarkEnd w:id="26"/>
      <w:bookmarkEnd w:id="27"/>
      <w:r>
        <w:rPr>
          <w:rFonts w:ascii="Liberation Serif" w:hAnsi="Liberation Serif" w:cs="Liberation Serif"/>
          <w:b/>
          <w:color w:val="000000"/>
          <w:sz w:val="24"/>
          <w:szCs w:val="24"/>
        </w:rPr>
        <w:t xml:space="preserve"> регламента</w:t>
      </w:r>
      <w:bookmarkEnd w:id="28"/>
      <w:bookmarkEnd w:id="29"/>
      <w:bookmarkEnd w:id="30"/>
      <w:bookmarkEnd w:id="31"/>
      <w:bookmarkEnd w:id="32"/>
      <w:bookmarkEnd w:id="33"/>
      <w:bookmarkEnd w:id="34"/>
      <w:bookmarkEnd w:id="35"/>
      <w:bookmarkEnd w:id="36"/>
      <w:bookmarkEnd w:id="37"/>
      <w:bookmarkEnd w:id="38"/>
      <w:bookmarkEnd w:id="39"/>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Предметом регулирования регламента являются отношения при предоставлении муниципальной услуги между уполномоченным органом и лицами, указанными в пункте 1.2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40" w:name="_Toc98519591"/>
      <w:bookmarkStart w:id="41" w:name="_Toc98749670"/>
      <w:bookmarkStart w:id="42" w:name="_Toc98756309"/>
      <w:bookmarkStart w:id="43" w:name="_Toc98768065"/>
      <w:bookmarkStart w:id="44" w:name="_Toc98770959"/>
      <w:bookmarkStart w:id="45" w:name="_Toc98773751"/>
      <w:bookmarkStart w:id="46" w:name="_Toc100498989"/>
      <w:bookmarkStart w:id="47" w:name="_Toc100829087"/>
      <w:bookmarkStart w:id="48" w:name="_Toc100917484"/>
      <w:bookmarkStart w:id="49" w:name="_Toc101882112"/>
      <w:bookmarkStart w:id="50" w:name="_Toc101882190"/>
      <w:bookmarkStart w:id="51" w:name="_Toc104994772"/>
      <w:bookmarkStart w:id="52" w:name="_Toc108715715"/>
      <w:bookmarkStart w:id="53" w:name="_Toc113444908"/>
      <w:bookmarkStart w:id="54" w:name="_Toc122087887"/>
      <w:bookmarkStart w:id="55" w:name="_Toc151731690"/>
      <w:bookmarkStart w:id="56" w:name="_Toc156906142"/>
      <w:bookmarkStart w:id="57" w:name="_Toc161835824"/>
      <w:bookmarkStart w:id="58" w:name="_Toc161837793"/>
      <w:r>
        <w:rPr>
          <w:rStyle w:val="10"/>
          <w:rFonts w:ascii="Liberation Serif" w:hAnsi="Liberation Serif" w:cs="Liberation Serif"/>
          <w:b/>
          <w:color w:val="000000"/>
          <w:sz w:val="24"/>
          <w:szCs w:val="24"/>
        </w:rPr>
        <w:t>1.2. Круг заявителей</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59" w:name="_Toc98749671"/>
      <w:bookmarkStart w:id="60" w:name="_Toc98756310"/>
      <w:bookmarkStart w:id="61" w:name="_Toc98768066"/>
      <w:bookmarkStart w:id="62" w:name="_Toc98770960"/>
      <w:bookmarkStart w:id="63" w:name="_Toc98773752"/>
      <w:r>
        <w:rPr>
          <w:rFonts w:ascii="Liberation Serif" w:hAnsi="Liberation Serif" w:cs="Liberation Serif"/>
          <w:color w:val="000000"/>
          <w:sz w:val="24"/>
          <w:szCs w:val="24"/>
        </w:rPr>
        <w:t>1.2.1. Заявителями на получение муниципальной услуги являются физические лица – граждане Российской Федерации, лица без гражданства и иностранные граждане, в том числе индивидуальные предприниматели, а также юридические лица (в том числе иностранные юридические лица) (далее – Заявитель).</w:t>
      </w:r>
      <w:bookmarkEnd w:id="59"/>
      <w:bookmarkEnd w:id="60"/>
      <w:bookmarkEnd w:id="61"/>
      <w:bookmarkEnd w:id="62"/>
      <w:bookmarkEnd w:id="6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64" w:name="_Toc98749672"/>
      <w:bookmarkStart w:id="65" w:name="_Toc98756311"/>
      <w:bookmarkStart w:id="66" w:name="_Toc98768067"/>
      <w:bookmarkStart w:id="67" w:name="_Toc98770961"/>
      <w:bookmarkStart w:id="68" w:name="_Toc98773753"/>
      <w:r>
        <w:rPr>
          <w:rFonts w:ascii="Liberation Serif" w:hAnsi="Liberation Serif" w:cs="Liberation Serif"/>
          <w:color w:val="000000"/>
          <w:sz w:val="24"/>
          <w:szCs w:val="24"/>
        </w:rPr>
        <w:t>1.2.2. Заявление на получение муниципальной услуги (далее – Заявление) подается:</w:t>
      </w:r>
      <w:bookmarkEnd w:id="64"/>
      <w:bookmarkEnd w:id="65"/>
      <w:bookmarkEnd w:id="66"/>
      <w:bookmarkEnd w:id="67"/>
      <w:bookmarkEnd w:id="68"/>
      <w:r>
        <w:rPr>
          <w:rFonts w:ascii="Liberation Serif" w:hAnsi="Liberation Serif" w:cs="Liberation Serif"/>
          <w:color w:val="000000"/>
          <w:sz w:val="24"/>
          <w:szCs w:val="24"/>
        </w:rPr>
        <w:t xml:space="preserve">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собственником объекта адресации по собственной инициативе;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лицом, обладающим одним из следующих вещных прав на объект адресации: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хозяйственного ведения;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оперативного управления;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пожизненно наследуемого владения;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постоянного (бессрочного) пользования.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69" w:name="_Toc98749673"/>
      <w:bookmarkStart w:id="70" w:name="_Toc98756312"/>
      <w:bookmarkStart w:id="71" w:name="_Toc98768068"/>
      <w:bookmarkStart w:id="72" w:name="_Toc98770962"/>
      <w:bookmarkStart w:id="73" w:name="_Toc98773754"/>
      <w:r>
        <w:rPr>
          <w:rStyle w:val="10"/>
          <w:rFonts w:ascii="Liberation Serif" w:hAnsi="Liberation Serif" w:cs="Liberation Serif"/>
          <w:color w:val="000000"/>
          <w:sz w:val="24"/>
          <w:szCs w:val="24"/>
        </w:rPr>
        <w:t>1.2.3. 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bookmarkEnd w:id="69"/>
      <w:bookmarkEnd w:id="70"/>
      <w:bookmarkEnd w:id="71"/>
      <w:bookmarkEnd w:id="72"/>
      <w:bookmarkEnd w:id="7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74" w:name="_Toc98749674"/>
      <w:bookmarkStart w:id="75" w:name="_Toc98756313"/>
      <w:bookmarkStart w:id="76" w:name="_Toc98768069"/>
      <w:bookmarkStart w:id="77" w:name="_Toc98770963"/>
      <w:bookmarkStart w:id="78" w:name="_Toc98773755"/>
      <w:r>
        <w:rPr>
          <w:rFonts w:ascii="Liberation Serif" w:hAnsi="Liberation Serif" w:cs="Liberation Serif"/>
          <w:color w:val="000000"/>
          <w:sz w:val="24"/>
          <w:szCs w:val="24"/>
        </w:rPr>
        <w:t>1.2.4.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bookmarkEnd w:id="74"/>
      <w:bookmarkEnd w:id="75"/>
      <w:bookmarkEnd w:id="76"/>
      <w:bookmarkEnd w:id="77"/>
      <w:bookmarkEnd w:id="78"/>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79" w:name="_Toc98749676"/>
      <w:bookmarkStart w:id="80" w:name="_Toc98756315"/>
      <w:bookmarkStart w:id="81" w:name="_Toc98768071"/>
      <w:bookmarkStart w:id="82" w:name="_Toc98770965"/>
      <w:bookmarkStart w:id="83" w:name="_Toc98773757"/>
      <w:r>
        <w:rPr>
          <w:rFonts w:ascii="Liberation Serif" w:hAnsi="Liberation Serif" w:cs="Liberation Serif"/>
          <w:color w:val="000000"/>
          <w:sz w:val="24"/>
          <w:szCs w:val="24"/>
        </w:rPr>
        <w:t>1.2.5. От имени членов садоводческого, огороднического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решением общего собрания членов такого некоммерческого объединения, принятым в установленном законодательством Российской Федерации порядке.</w:t>
      </w:r>
      <w:bookmarkEnd w:id="79"/>
      <w:bookmarkEnd w:id="80"/>
      <w:bookmarkEnd w:id="81"/>
      <w:bookmarkEnd w:id="82"/>
      <w:bookmarkEnd w:id="8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84" w:name="_Toc98749677"/>
      <w:bookmarkStart w:id="85" w:name="_Toc98756316"/>
      <w:bookmarkStart w:id="86" w:name="_Toc98768072"/>
      <w:bookmarkStart w:id="87" w:name="_Toc98770966"/>
      <w:bookmarkStart w:id="88" w:name="_Toc98773758"/>
      <w:r>
        <w:rPr>
          <w:rFonts w:ascii="Liberation Serif" w:hAnsi="Liberation Serif" w:cs="Liberation Serif"/>
          <w:color w:val="000000"/>
          <w:sz w:val="24"/>
          <w:szCs w:val="24"/>
        </w:rPr>
        <w:t>1.2.6. От имени Заявителя с Заявлением вправе обратиться кадастровый инженер, выполняющий на основании документа, предусмотренного статьей 35 или статьей 42.3 Федерального закона от 24 июля 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bookmarkEnd w:id="84"/>
      <w:bookmarkEnd w:id="85"/>
      <w:bookmarkEnd w:id="86"/>
      <w:bookmarkEnd w:id="87"/>
      <w:bookmarkEnd w:id="88"/>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1.2.7. Муниципальная услуга должна быть предоставлена заявителю в соответствии с вариантом предоставления муниципальной услуги (далее – вариант).</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определенных в результате анкетирования, проводимого органом, предоставляющим услугу, а также результата, за предоставлением которого обратился заявитель.</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1.2.8. Уполномоченный орган проводит анкетирование, по результатам которого определяется соответствие лица, обратившегося за предоставлением муниципальной услуги, признакам заявителя 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rsidR="004702EA" w:rsidRDefault="004702EA" w:rsidP="004702EA">
      <w:pPr>
        <w:pStyle w:val="19"/>
        <w:jc w:val="both"/>
        <w:rPr>
          <w:rFonts w:ascii="Liberation Serif" w:hAnsi="Liberation Serif" w:cs="Liberation Serif"/>
          <w:color w:val="000000"/>
          <w:sz w:val="24"/>
          <w:szCs w:val="24"/>
        </w:rPr>
      </w:pPr>
    </w:p>
    <w:p w:rsidR="003F6A2E" w:rsidRDefault="004702EA" w:rsidP="004702EA">
      <w:pPr>
        <w:pStyle w:val="21"/>
        <w:spacing w:before="0"/>
        <w:jc w:val="center"/>
        <w:rPr>
          <w:rStyle w:val="10"/>
          <w:rFonts w:ascii="Liberation Serif" w:hAnsi="Liberation Serif" w:cs="Liberation Serif"/>
          <w:b/>
          <w:color w:val="000000"/>
          <w:sz w:val="24"/>
          <w:szCs w:val="24"/>
        </w:rPr>
      </w:pPr>
      <w:bookmarkStart w:id="89" w:name="_Toc151731691"/>
      <w:bookmarkStart w:id="90" w:name="_Toc156906143"/>
      <w:bookmarkStart w:id="91" w:name="_Toc161835825"/>
      <w:bookmarkStart w:id="92" w:name="_Toc161837794"/>
      <w:r w:rsidRPr="003F6A2E">
        <w:rPr>
          <w:rStyle w:val="10"/>
          <w:rFonts w:ascii="Liberation Serif" w:hAnsi="Liberation Serif" w:cs="Liberation Serif"/>
          <w:b/>
          <w:color w:val="000000"/>
          <w:sz w:val="24"/>
          <w:szCs w:val="24"/>
        </w:rPr>
        <w:t xml:space="preserve">1.3. Требование предоставления Заявителю муниципальной услуги </w:t>
      </w:r>
      <w:r w:rsidRPr="003F6A2E">
        <w:rPr>
          <w:rStyle w:val="10"/>
          <w:rFonts w:ascii="Liberation Serif" w:hAnsi="Liberation Serif" w:cs="Liberation Serif"/>
          <w:b/>
          <w:color w:val="000000"/>
          <w:sz w:val="24"/>
          <w:szCs w:val="24"/>
        </w:rPr>
        <w:br/>
        <w:t xml:space="preserve">в соответствии с вариантом предоставления муниципальной услуги, </w:t>
      </w:r>
    </w:p>
    <w:p w:rsidR="003F6A2E" w:rsidRDefault="004702EA" w:rsidP="004702EA">
      <w:pPr>
        <w:pStyle w:val="21"/>
        <w:spacing w:before="0"/>
        <w:jc w:val="center"/>
        <w:rPr>
          <w:rStyle w:val="10"/>
          <w:rFonts w:ascii="Liberation Serif" w:hAnsi="Liberation Serif" w:cs="Liberation Serif"/>
          <w:b/>
          <w:color w:val="000000"/>
          <w:sz w:val="24"/>
          <w:szCs w:val="24"/>
        </w:rPr>
      </w:pPr>
      <w:r w:rsidRPr="003F6A2E">
        <w:rPr>
          <w:rStyle w:val="10"/>
          <w:rFonts w:ascii="Liberation Serif" w:hAnsi="Liberation Serif" w:cs="Liberation Serif"/>
          <w:b/>
          <w:color w:val="000000"/>
          <w:sz w:val="24"/>
          <w:szCs w:val="24"/>
        </w:rPr>
        <w:t>соответствующим признакам Заявителя, определенным в результате анкетирования, проводимого орган</w:t>
      </w:r>
      <w:r w:rsidR="003F6A2E">
        <w:rPr>
          <w:rStyle w:val="10"/>
          <w:rFonts w:ascii="Liberation Serif" w:hAnsi="Liberation Serif" w:cs="Liberation Serif"/>
          <w:b/>
          <w:color w:val="000000"/>
          <w:sz w:val="24"/>
          <w:szCs w:val="24"/>
        </w:rPr>
        <w:t xml:space="preserve">ом, предоставляющим услугу </w:t>
      </w:r>
      <w:r w:rsidRPr="003F6A2E">
        <w:rPr>
          <w:rStyle w:val="10"/>
          <w:rFonts w:ascii="Liberation Serif" w:hAnsi="Liberation Serif" w:cs="Liberation Serif"/>
          <w:b/>
          <w:color w:val="000000"/>
          <w:sz w:val="24"/>
          <w:szCs w:val="24"/>
        </w:rPr>
        <w:t>(далее - профи</w:t>
      </w:r>
      <w:r w:rsidR="003F6A2E">
        <w:rPr>
          <w:rStyle w:val="10"/>
          <w:rFonts w:ascii="Liberation Serif" w:hAnsi="Liberation Serif" w:cs="Liberation Serif"/>
          <w:b/>
          <w:color w:val="000000"/>
          <w:sz w:val="24"/>
          <w:szCs w:val="24"/>
        </w:rPr>
        <w:t xml:space="preserve">лирование), </w:t>
      </w:r>
    </w:p>
    <w:p w:rsidR="004702EA" w:rsidRPr="003F6A2E" w:rsidRDefault="003F6A2E" w:rsidP="004702EA">
      <w:pPr>
        <w:pStyle w:val="21"/>
        <w:spacing w:before="0"/>
        <w:jc w:val="center"/>
        <w:rPr>
          <w:sz w:val="24"/>
          <w:szCs w:val="24"/>
        </w:rPr>
      </w:pPr>
      <w:r>
        <w:rPr>
          <w:rStyle w:val="10"/>
          <w:rFonts w:ascii="Liberation Serif" w:hAnsi="Liberation Serif" w:cs="Liberation Serif"/>
          <w:b/>
          <w:color w:val="000000"/>
          <w:sz w:val="24"/>
          <w:szCs w:val="24"/>
        </w:rPr>
        <w:t xml:space="preserve">а также результата </w:t>
      </w:r>
      <w:r w:rsidR="004702EA" w:rsidRPr="003F6A2E">
        <w:rPr>
          <w:rStyle w:val="10"/>
          <w:rFonts w:ascii="Liberation Serif" w:hAnsi="Liberation Serif" w:cs="Liberation Serif"/>
          <w:b/>
          <w:color w:val="000000"/>
          <w:sz w:val="24"/>
          <w:szCs w:val="24"/>
        </w:rPr>
        <w:t>за предоставлением которого обратился Заявитель</w:t>
      </w:r>
      <w:bookmarkEnd w:id="89"/>
      <w:bookmarkEnd w:id="90"/>
      <w:bookmarkEnd w:id="91"/>
      <w:bookmarkEnd w:id="92"/>
    </w:p>
    <w:p w:rsidR="004702EA" w:rsidRPr="003F6A2E" w:rsidRDefault="004702EA" w:rsidP="004702EA">
      <w:pPr>
        <w:pStyle w:val="1"/>
        <w:spacing w:after="0"/>
        <w:rPr>
          <w:rFonts w:ascii="Liberation Serif" w:hAnsi="Liberation Serif" w:cs="Liberation Serif"/>
          <w:sz w:val="24"/>
          <w:szCs w:val="24"/>
        </w:rPr>
      </w:pPr>
    </w:p>
    <w:p w:rsidR="004702EA" w:rsidRDefault="004702EA" w:rsidP="004702EA">
      <w:pPr>
        <w:pStyle w:val="1"/>
        <w:spacing w:after="0"/>
        <w:ind w:firstLine="709"/>
        <w:jc w:val="both"/>
        <w:rPr>
          <w:rFonts w:ascii="Liberation Serif" w:hAnsi="Liberation Serif" w:cs="Liberation Serif"/>
          <w:sz w:val="24"/>
          <w:szCs w:val="24"/>
        </w:rPr>
      </w:pPr>
      <w:r>
        <w:rPr>
          <w:rFonts w:ascii="Liberation Serif" w:hAnsi="Liberation Serif" w:cs="Liberation Serif"/>
          <w:sz w:val="24"/>
          <w:szCs w:val="24"/>
        </w:rPr>
        <w:t>1.3.1. Муниципальная услуга предоставляется Заявителю в соответствии с вариантом предоставления муниципальной услуги.</w:t>
      </w:r>
    </w:p>
    <w:p w:rsidR="004702EA" w:rsidRDefault="004702EA" w:rsidP="004702EA">
      <w:pPr>
        <w:pStyle w:val="1"/>
        <w:spacing w:after="0"/>
        <w:ind w:firstLine="709"/>
        <w:jc w:val="both"/>
      </w:pPr>
      <w:r>
        <w:rPr>
          <w:rStyle w:val="10"/>
          <w:rFonts w:ascii="Liberation Serif" w:hAnsi="Liberation Serif" w:cs="Liberation Serif"/>
          <w:sz w:val="24"/>
          <w:szCs w:val="24"/>
        </w:rPr>
        <w:t>1.3.1.1. Вариант предоставления муниципальной услуги определяется исходя из установленных признаков Заявителя, а также из результата предоставления муниципальной услуги, за предоставлением которого обратился Заявитель (приложение № 1 к регламенту).</w:t>
      </w:r>
    </w:p>
    <w:p w:rsidR="004702EA" w:rsidRDefault="004702EA" w:rsidP="004702EA">
      <w:pPr>
        <w:pStyle w:val="1"/>
        <w:spacing w:after="0"/>
        <w:ind w:firstLine="709"/>
        <w:jc w:val="both"/>
      </w:pPr>
      <w:r>
        <w:rPr>
          <w:rStyle w:val="10"/>
          <w:rFonts w:ascii="Liberation Serif" w:hAnsi="Liberation Serif" w:cs="Liberation Serif"/>
          <w:sz w:val="24"/>
          <w:szCs w:val="24"/>
        </w:rPr>
        <w:t xml:space="preserve">1.3.1.2. Предоставление муниципальной услуги осуществляется на основании заполненного и подписанного Заявления </w:t>
      </w:r>
      <w:r>
        <w:rPr>
          <w:rStyle w:val="10"/>
          <w:rFonts w:ascii="Liberation Serif" w:hAnsi="Liberation Serif" w:cs="Liberation Serif"/>
          <w:color w:val="000000"/>
          <w:sz w:val="24"/>
          <w:szCs w:val="24"/>
        </w:rPr>
        <w:t>(приложение № 2 к регламенту);</w:t>
      </w:r>
    </w:p>
    <w:p w:rsidR="004702EA" w:rsidRDefault="004702EA" w:rsidP="004702EA">
      <w:pPr>
        <w:pStyle w:val="1"/>
        <w:spacing w:after="0"/>
        <w:ind w:firstLine="709"/>
        <w:jc w:val="both"/>
        <w:rPr>
          <w:rFonts w:ascii="Liberation Serif" w:hAnsi="Liberation Serif" w:cs="Liberation Serif"/>
          <w:sz w:val="24"/>
          <w:szCs w:val="24"/>
        </w:rPr>
      </w:pPr>
      <w:r>
        <w:rPr>
          <w:rFonts w:ascii="Liberation Serif" w:hAnsi="Liberation Serif" w:cs="Liberation Serif"/>
          <w:sz w:val="24"/>
          <w:szCs w:val="24"/>
        </w:rPr>
        <w:t>1.3.1.3. Признаки Заявителя определяются путем профилирования, осуществляемого в соответствии с административным регламентом.</w:t>
      </w:r>
    </w:p>
    <w:p w:rsidR="004702EA" w:rsidRDefault="004702EA" w:rsidP="004702EA">
      <w:pPr>
        <w:pStyle w:val="19"/>
        <w:ind w:firstLine="709"/>
        <w:jc w:val="both"/>
      </w:pPr>
      <w:r>
        <w:rPr>
          <w:rStyle w:val="10"/>
          <w:rFonts w:ascii="Liberation Serif" w:hAnsi="Liberation Serif" w:cs="Liberation Serif"/>
          <w:color w:val="000000"/>
          <w:sz w:val="24"/>
          <w:szCs w:val="24"/>
        </w:rPr>
        <w:t>1.3.2. При предоставлении муниципальной услуги в электронной форме при подаче Заявления через федеральную государственную информационную систему «Единый портал государственных и муниципальных услуг (функций)» (далее – Единый портал) Заявителю обеспечиваются: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получение информации о сроках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формирование Заявления;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прием и регистрация Заявления и иных документов, необходимых для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получение результата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5) получение сведений о ходе выполнения Заявления;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6) осуществление оценки качества предоставления муниципальной услуги;</w:t>
      </w:r>
    </w:p>
    <w:p w:rsidR="004702EA" w:rsidRDefault="004702EA" w:rsidP="004702EA">
      <w:pPr>
        <w:pStyle w:val="19"/>
        <w:ind w:firstLine="709"/>
        <w:jc w:val="both"/>
      </w:pPr>
      <w:r>
        <w:rPr>
          <w:rStyle w:val="10"/>
          <w:rFonts w:ascii="Liberation Serif" w:hAnsi="Liberation Serif" w:cs="Liberation Serif"/>
          <w:color w:val="000000"/>
          <w:sz w:val="24"/>
          <w:szCs w:val="24"/>
        </w:rPr>
        <w:t xml:space="preserve">7) досудебное (внесудебное) обжалование решений и действий (бездействия) уполномоченного органа, государственного бюджетного учреждения Свердловской области «Многофункциональный центр предоставления государственных и муниципальных услуг» </w:t>
      </w:r>
      <w:r>
        <w:rPr>
          <w:rStyle w:val="10"/>
          <w:rFonts w:ascii="Liberation Serif" w:hAnsi="Liberation Serif" w:cs="Liberation Serif"/>
          <w:color w:val="000000"/>
          <w:sz w:val="24"/>
          <w:szCs w:val="24"/>
        </w:rPr>
        <w:lastRenderedPageBreak/>
        <w:t>(далее – МФЦ), а также должностных лиц уполномоченного органа, муниципальных служащих, работников;</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9) 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Уведомление о завершении действий, предусмотренных настоящим пунктом административного регламента,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Единого портала, портала федеральной информационной адресной системы (далее – портал ФИАС) или официального сайта уполномоченного органа (при наличии технической возможности).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1.3.3.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в порядке, установленном законодательством Российской Федерации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93" w:name="_Toc98519592"/>
      <w:bookmarkStart w:id="94" w:name="_Toc98749678"/>
      <w:bookmarkStart w:id="95" w:name="_Toc98756317"/>
      <w:bookmarkStart w:id="96" w:name="_Toc98768073"/>
      <w:bookmarkStart w:id="97" w:name="_Toc98770967"/>
      <w:bookmarkStart w:id="98" w:name="_Toc98773759"/>
      <w:bookmarkStart w:id="99" w:name="_Toc100498990"/>
      <w:bookmarkStart w:id="100" w:name="_Toc100829088"/>
      <w:bookmarkStart w:id="101" w:name="_Toc100917485"/>
      <w:bookmarkStart w:id="102" w:name="_Toc101882113"/>
      <w:bookmarkStart w:id="103" w:name="_Toc101882191"/>
      <w:bookmarkStart w:id="104" w:name="_Toc104994773"/>
      <w:bookmarkStart w:id="105" w:name="_Toc108715716"/>
      <w:bookmarkStart w:id="106" w:name="_Toc113444909"/>
      <w:bookmarkStart w:id="107" w:name="_Toc122087888"/>
      <w:bookmarkStart w:id="108" w:name="_Toc151731692"/>
      <w:bookmarkStart w:id="109" w:name="_Toc156906144"/>
      <w:bookmarkStart w:id="110" w:name="_Toc161835826"/>
      <w:bookmarkStart w:id="111" w:name="_Toc161837795"/>
      <w:r>
        <w:rPr>
          <w:rStyle w:val="10"/>
          <w:rFonts w:ascii="Liberation Serif" w:hAnsi="Liberation Serif" w:cs="Liberation Serif"/>
          <w:b/>
          <w:color w:val="000000"/>
          <w:sz w:val="24"/>
          <w:szCs w:val="24"/>
        </w:rPr>
        <w:t>1.4. Требования к порядку информирования о предоставлении муниципальной услуги</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112" w:name="_Toc98749679"/>
      <w:bookmarkStart w:id="113" w:name="_Toc98756318"/>
      <w:bookmarkStart w:id="114" w:name="_Toc98768074"/>
      <w:bookmarkStart w:id="115" w:name="_Toc98770968"/>
      <w:bookmarkStart w:id="116" w:name="_Toc98773760"/>
      <w:r>
        <w:rPr>
          <w:rStyle w:val="10"/>
          <w:rFonts w:ascii="Liberation Serif" w:hAnsi="Liberation Serif" w:cs="Liberation Serif"/>
          <w:color w:val="000000"/>
          <w:sz w:val="24"/>
          <w:szCs w:val="24"/>
        </w:rPr>
        <w:t xml:space="preserve">1.4.1. Информирование граждан о предоставлении муниципальной услуги осуществляется должностным лицом уполномоченного органа (далее – должностное лицо) </w:t>
      </w:r>
      <w:r>
        <w:rPr>
          <w:rStyle w:val="10"/>
          <w:rFonts w:ascii="Liberation Serif" w:hAnsi="Liberation Serif" w:cs="Liberation Serif"/>
          <w:color w:val="000000"/>
          <w:sz w:val="24"/>
          <w:szCs w:val="24"/>
        </w:rPr>
        <w:br/>
        <w:t>или работником МФЦ:</w:t>
      </w:r>
      <w:bookmarkEnd w:id="112"/>
      <w:bookmarkEnd w:id="113"/>
      <w:bookmarkEnd w:id="114"/>
      <w:bookmarkEnd w:id="115"/>
      <w:bookmarkEnd w:id="116"/>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уполномоченном органе при личном приеме или по телефону;</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МФЦ и его филиалах.</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1.4.2. Информация о месте нахождения, графиках (режиме) работы, номерах контактных телефонов, адресах электронной почты и официальном сайте уполномоченного органа,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w:t>
      </w:r>
      <w:r>
        <w:rPr>
          <w:rStyle w:val="10"/>
          <w:rFonts w:ascii="Liberation Serif" w:hAnsi="Liberation Serif" w:cs="Liberation Serif"/>
          <w:color w:val="000000"/>
          <w:sz w:val="24"/>
          <w:szCs w:val="24"/>
        </w:rPr>
        <w:br/>
        <w:t xml:space="preserve">размещена на Едином портале по адресу </w:t>
      </w:r>
      <w:r>
        <w:rPr>
          <w:rStyle w:val="10"/>
          <w:rFonts w:ascii="Liberation Serif" w:hAnsi="Liberation Serif" w:cs="Liberation Serif"/>
          <w:color w:val="000000"/>
          <w:sz w:val="24"/>
          <w:szCs w:val="24"/>
          <w:lang w:val="en-US"/>
        </w:rPr>
        <w:t>https</w:t>
      </w:r>
      <w:r>
        <w:rPr>
          <w:rStyle w:val="10"/>
          <w:rFonts w:ascii="Liberation Serif" w:hAnsi="Liberation Serif" w:cs="Liberation Serif"/>
          <w:color w:val="000000"/>
          <w:sz w:val="24"/>
          <w:szCs w:val="24"/>
        </w:rPr>
        <w:t>://gosuslugi.ru/600170/1, на официальном сайте уполномоченного органа (www.</w:t>
      </w:r>
      <w:r>
        <w:rPr>
          <w:rStyle w:val="10"/>
          <w:rFonts w:ascii="Liberation Serif" w:hAnsi="Liberation Serif" w:cs="Liberation Serif"/>
          <w:color w:val="000000"/>
          <w:sz w:val="24"/>
          <w:szCs w:val="24"/>
          <w:lang w:val="en-US"/>
        </w:rPr>
        <w:t>tugulym</w:t>
      </w:r>
      <w:r w:rsidRPr="0092148A">
        <w:rPr>
          <w:rStyle w:val="10"/>
          <w:rFonts w:ascii="Liberation Serif" w:hAnsi="Liberation Serif" w:cs="Liberation Serif"/>
          <w:color w:val="000000"/>
          <w:sz w:val="24"/>
          <w:szCs w:val="24"/>
        </w:rPr>
        <w:t>.</w:t>
      </w:r>
      <w:r>
        <w:rPr>
          <w:rStyle w:val="10"/>
          <w:rFonts w:ascii="Liberation Serif" w:hAnsi="Liberation Serif" w:cs="Liberation Serif"/>
          <w:color w:val="000000"/>
          <w:sz w:val="24"/>
          <w:szCs w:val="24"/>
          <w:lang w:val="en-US"/>
        </w:rPr>
        <w:t>midural</w:t>
      </w:r>
      <w:r w:rsidRPr="0092148A">
        <w:rPr>
          <w:rStyle w:val="10"/>
          <w:rFonts w:ascii="Liberation Serif" w:hAnsi="Liberation Serif" w:cs="Liberation Serif"/>
          <w:color w:val="000000"/>
          <w:sz w:val="24"/>
          <w:szCs w:val="24"/>
        </w:rPr>
        <w:t>.</w:t>
      </w:r>
      <w:r>
        <w:rPr>
          <w:rStyle w:val="10"/>
          <w:rFonts w:ascii="Liberation Serif" w:hAnsi="Liberation Serif" w:cs="Liberation Serif"/>
          <w:color w:val="000000"/>
          <w:sz w:val="24"/>
          <w:szCs w:val="24"/>
          <w:lang w:val="en-US"/>
        </w:rPr>
        <w:t>ru</w:t>
      </w:r>
      <w:r>
        <w:rPr>
          <w:rStyle w:val="10"/>
          <w:rFonts w:ascii="Liberation Serif" w:hAnsi="Liberation Serif" w:cs="Liberation Serif"/>
          <w:color w:val="000000"/>
          <w:sz w:val="24"/>
          <w:szCs w:val="24"/>
        </w:rPr>
        <w:t>), на официальных сайтах в сети Интернет и информационных стендах уполномоченного органа, на официальном сайте МФЦ (mfc66.ru), а также представляется непосредственно муниципальными служащими уполномоченного органа при личном приеме, а также по телефону.</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17" w:name="_Toc98749681"/>
      <w:bookmarkStart w:id="118" w:name="_Toc98756320"/>
      <w:bookmarkStart w:id="119" w:name="_Toc98768076"/>
      <w:bookmarkStart w:id="120" w:name="_Toc98770970"/>
      <w:bookmarkStart w:id="121" w:name="_Toc98773762"/>
      <w:r>
        <w:rPr>
          <w:rFonts w:ascii="Liberation Serif" w:hAnsi="Liberation Serif" w:cs="Liberation Serif"/>
          <w:color w:val="000000"/>
          <w:sz w:val="24"/>
          <w:szCs w:val="24"/>
        </w:rPr>
        <w:t>1.4.3. Информирование осуществляется по следующим вопросам:</w:t>
      </w:r>
      <w:bookmarkEnd w:id="117"/>
      <w:bookmarkEnd w:id="118"/>
      <w:bookmarkEnd w:id="119"/>
      <w:bookmarkEnd w:id="120"/>
      <w:bookmarkEnd w:id="121"/>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сведения о правовых актах, регулирующих порядок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круг Заявителей, представителей Заявителя;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способы подачи Заявления о предоставлении муниципальной услуги;</w:t>
      </w:r>
    </w:p>
    <w:p w:rsidR="004702EA" w:rsidRDefault="004702EA" w:rsidP="004702EA">
      <w:pPr>
        <w:pStyle w:val="19"/>
        <w:ind w:firstLine="708"/>
        <w:jc w:val="both"/>
      </w:pPr>
      <w:r>
        <w:rPr>
          <w:rStyle w:val="10"/>
          <w:rFonts w:ascii="Liberation Serif" w:hAnsi="Liberation Serif" w:cs="Liberation Serif"/>
          <w:color w:val="000000"/>
          <w:spacing w:val="-8"/>
          <w:sz w:val="24"/>
          <w:szCs w:val="24"/>
        </w:rPr>
        <w:t xml:space="preserve">4) </w:t>
      </w:r>
      <w:r>
        <w:rPr>
          <w:rStyle w:val="10"/>
          <w:rFonts w:ascii="Liberation Serif" w:hAnsi="Liberation Serif" w:cs="Liberation Serif"/>
          <w:color w:val="000000"/>
          <w:sz w:val="24"/>
          <w:szCs w:val="24"/>
        </w:rPr>
        <w:t>адреса уполномоченного органа, МФЦ, обращение по которым необходимо 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справочная информация о работе уполномоченного органа, МФЦ;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документы, необходимые 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порядок и сроки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порядок получения сведений о ходе рассмотрения Заявления о предоставлении муниципальной услуги или результатах ее предоставления;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9) по вопросам предоставления услуг, которые являются необходимыми и обязательными для предоставления муниципальной услуги (включая информирование о документах, необходимых для предоставления таких услуг);</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10) порядок досудебного (внесудебного) обжалования действий (бездействия) должностных лиц (работников МФЦ) и принимаемых ими решений при предоставлении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122" w:name="_Toc98749682"/>
      <w:bookmarkStart w:id="123" w:name="_Toc98756321"/>
      <w:bookmarkStart w:id="124" w:name="_Toc98768077"/>
      <w:bookmarkStart w:id="125" w:name="_Toc98770971"/>
      <w:bookmarkStart w:id="126" w:name="_Toc98773763"/>
      <w:r>
        <w:rPr>
          <w:rStyle w:val="10"/>
          <w:rFonts w:ascii="Liberation Serif" w:hAnsi="Liberation Serif" w:cs="Liberation Serif"/>
          <w:color w:val="000000"/>
          <w:sz w:val="24"/>
          <w:szCs w:val="24"/>
        </w:rPr>
        <w:t>1.4.4. Основными требованиями к информированию Заявителя о порядке предоставления муниципальной услуги являются достоверность представляемой информации, четкость в изложении информации, полнота информирования.</w:t>
      </w:r>
      <w:bookmarkEnd w:id="122"/>
      <w:bookmarkEnd w:id="123"/>
      <w:bookmarkEnd w:id="124"/>
      <w:bookmarkEnd w:id="125"/>
      <w:bookmarkEnd w:id="126"/>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27" w:name="_Toc98749683"/>
      <w:bookmarkStart w:id="128" w:name="_Toc98756322"/>
      <w:bookmarkStart w:id="129" w:name="_Toc98768078"/>
      <w:bookmarkStart w:id="130" w:name="_Toc98770972"/>
      <w:bookmarkStart w:id="131" w:name="_Toc98773764"/>
      <w:r>
        <w:rPr>
          <w:rFonts w:ascii="Liberation Serif" w:hAnsi="Liberation Serif" w:cs="Liberation Serif"/>
          <w:color w:val="000000"/>
          <w:sz w:val="24"/>
          <w:szCs w:val="24"/>
        </w:rPr>
        <w:t>1.4.5. При устном обращении Заявителя (по телефону или лично) должностное лицо, работник МФЦ, осуществляющий консультирование, должен:</w:t>
      </w:r>
      <w:bookmarkEnd w:id="127"/>
      <w:bookmarkEnd w:id="128"/>
      <w:bookmarkEnd w:id="129"/>
      <w:bookmarkEnd w:id="130"/>
      <w:bookmarkEnd w:id="131"/>
    </w:p>
    <w:p w:rsidR="004702EA" w:rsidRDefault="004702EA" w:rsidP="004702EA">
      <w:pPr>
        <w:pStyle w:val="19"/>
        <w:ind w:firstLine="708"/>
        <w:jc w:val="both"/>
      </w:pPr>
      <w:r>
        <w:rPr>
          <w:rStyle w:val="10"/>
          <w:rFonts w:ascii="Liberation Serif" w:hAnsi="Liberation Serif" w:cs="Liberation Serif"/>
          <w:color w:val="000000"/>
          <w:sz w:val="24"/>
          <w:szCs w:val="24"/>
        </w:rPr>
        <w:t>1)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ответ на телефонный звонок должен начинаться с информации о наименовании уполномоченного органа, в который позвонил Заявитель, фамилии, имени, отчестве (последнее – при наличии) и должности принявшего телефонный звонок;</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если должностное лицо (работник МФЦ) не может самостоятельно дать ответ, телефонный звонок должен быть переадресован (переведен) другому должностному лицу (другому работнику МФЦ), или же обратившемуся лицу должен быть сообщен телефонный номер, по которому можно будет получить необходимую информацию позднее;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если подготовка ответа требует продолжительного времени, то должностное лицо (работник МФЦ) может предложить Заявителю изложить обращение в письменной форме;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должностное лицо (работник МФЦ) не вправе осуществлять информирование, выходящее за рамки стандартных процедур и условий предоставления муниципальной услуги </w:t>
      </w:r>
      <w:r>
        <w:rPr>
          <w:rFonts w:ascii="Liberation Serif" w:hAnsi="Liberation Serif" w:cs="Liberation Serif"/>
          <w:color w:val="000000"/>
          <w:sz w:val="24"/>
          <w:szCs w:val="24"/>
        </w:rPr>
        <w:br/>
        <w:t>и влияющее прямо или косвенно на принимаемое решение;</w:t>
      </w:r>
    </w:p>
    <w:p w:rsidR="004702EA" w:rsidRDefault="004702EA" w:rsidP="004702EA">
      <w:pPr>
        <w:pStyle w:val="19"/>
        <w:ind w:firstLine="708"/>
        <w:jc w:val="both"/>
        <w:rPr>
          <w:rFonts w:ascii="Liberation Serif" w:hAnsi="Liberation Serif" w:cs="Liberation Serif"/>
          <w:color w:val="000000"/>
          <w:spacing w:val="-6"/>
          <w:sz w:val="24"/>
          <w:szCs w:val="24"/>
        </w:rPr>
      </w:pPr>
      <w:r>
        <w:rPr>
          <w:rFonts w:ascii="Liberation Serif" w:hAnsi="Liberation Serif" w:cs="Liberation Serif"/>
          <w:color w:val="000000"/>
          <w:spacing w:val="-6"/>
          <w:sz w:val="24"/>
          <w:szCs w:val="24"/>
        </w:rPr>
        <w:t>6) продолжительность информирования по телефону не должна превышать 10 минут;</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информирование осуществляется в соответствии с графиком приема граждан.</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32" w:name="_Toc98749684"/>
      <w:bookmarkStart w:id="133" w:name="_Toc98756323"/>
      <w:bookmarkStart w:id="134" w:name="_Toc98768079"/>
      <w:bookmarkStart w:id="135" w:name="_Toc98770973"/>
      <w:bookmarkStart w:id="136" w:name="_Toc98773765"/>
      <w:r>
        <w:rPr>
          <w:rFonts w:ascii="Liberation Serif" w:hAnsi="Liberation Serif" w:cs="Liberation Serif"/>
          <w:color w:val="000000"/>
          <w:sz w:val="24"/>
          <w:szCs w:val="24"/>
        </w:rPr>
        <w:t>1.4.6. Заявитель имеет возможность получения информации о ходе предоставления муниципальной услуги:</w:t>
      </w:r>
      <w:bookmarkEnd w:id="132"/>
      <w:bookmarkEnd w:id="133"/>
      <w:bookmarkEnd w:id="134"/>
      <w:bookmarkEnd w:id="135"/>
      <w:bookmarkEnd w:id="136"/>
      <w:r>
        <w:rPr>
          <w:rFonts w:ascii="Liberation Serif" w:hAnsi="Liberation Serif" w:cs="Liberation Serif"/>
          <w:color w:val="000000"/>
          <w:sz w:val="24"/>
          <w:szCs w:val="24"/>
        </w:rPr>
        <w:t xml:space="preserve">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 телефону и (или) электронной почте Заявитель должен назвать (указать) фамилию, имя, отчество (последнее – при наличии) или наименование юридического лица и номер Заявления;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подаче Заявления в электронном виде с использованием Единого портала информация о ходе предоставления муниципальной услуги автоматически направляется Заявителю в личный кабинет на Едином портале;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 случае наличия необходимости) в структурном подразделении / учреждении уполномоченного органа или МФЦ информирование Заявителя о ходе предоставления муниципальной услуги осуществляется устно по телефону или на личном приеме. Должностным лицом (работником МФЦ) представляется информация о датах передачи документов в структурное подразделение / муниципальное бюджетное (казенное) учреждение уполномоченного органа;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информация о ходе рассмотрения Заявления о предоставлении муниципальной услуги и о результатах ее предоставления может быть получена Заявителем с учетом требований, установленных пунктом 39 Правил.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137" w:name="_Toc98749685"/>
      <w:bookmarkStart w:id="138" w:name="_Toc98756324"/>
      <w:bookmarkStart w:id="139" w:name="_Toc98768080"/>
      <w:bookmarkStart w:id="140" w:name="_Toc98770974"/>
      <w:bookmarkStart w:id="141" w:name="_Toc98773766"/>
      <w:r>
        <w:rPr>
          <w:rStyle w:val="10"/>
          <w:rFonts w:ascii="Liberation Serif" w:hAnsi="Liberation Serif" w:cs="Liberation Serif"/>
          <w:color w:val="000000"/>
          <w:sz w:val="24"/>
          <w:szCs w:val="24"/>
        </w:rPr>
        <w:t>1.4.7. Информирование Заявителя о предоставлении муниципальной услуги осуществляется бесплатно.</w:t>
      </w:r>
      <w:bookmarkEnd w:id="137"/>
      <w:bookmarkEnd w:id="138"/>
      <w:bookmarkEnd w:id="139"/>
      <w:bookmarkEnd w:id="140"/>
      <w:bookmarkEnd w:id="141"/>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142" w:name="_Toc98749686"/>
      <w:bookmarkStart w:id="143" w:name="_Toc98756325"/>
      <w:bookmarkStart w:id="144" w:name="_Toc98768081"/>
      <w:bookmarkStart w:id="145" w:name="_Toc98770975"/>
      <w:bookmarkStart w:id="146" w:name="_Toc98773767"/>
      <w:r>
        <w:rPr>
          <w:rStyle w:val="10"/>
          <w:rFonts w:ascii="Liberation Serif" w:hAnsi="Liberation Serif" w:cs="Liberation Serif"/>
          <w:color w:val="000000"/>
          <w:sz w:val="24"/>
          <w:szCs w:val="24"/>
        </w:rPr>
        <w:lastRenderedPageBreak/>
        <w:t>1.4.8. Информирование Заявителя о порядке предоставления муниципальной услуги может осуществляться с использованием средств автоинформирования (при наличии технической возможности).</w:t>
      </w:r>
      <w:bookmarkEnd w:id="142"/>
      <w:bookmarkEnd w:id="143"/>
      <w:bookmarkEnd w:id="144"/>
      <w:bookmarkEnd w:id="145"/>
      <w:bookmarkEnd w:id="146"/>
      <w:r>
        <w:rPr>
          <w:rStyle w:val="10"/>
          <w:rFonts w:ascii="Liberation Serif" w:hAnsi="Liberation Serif" w:cs="Liberation Serif"/>
          <w:color w:val="000000"/>
          <w:sz w:val="24"/>
          <w:szCs w:val="24"/>
        </w:rPr>
        <w:t xml:space="preserve">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47" w:name="_Toc98749687"/>
      <w:bookmarkStart w:id="148" w:name="_Toc98756326"/>
      <w:bookmarkStart w:id="149" w:name="_Toc98768082"/>
      <w:bookmarkStart w:id="150" w:name="_Toc98770976"/>
      <w:bookmarkStart w:id="151" w:name="_Toc98773768"/>
      <w:r>
        <w:rPr>
          <w:rFonts w:ascii="Liberation Serif" w:hAnsi="Liberation Serif" w:cs="Liberation Serif"/>
          <w:color w:val="000000"/>
          <w:sz w:val="24"/>
          <w:szCs w:val="24"/>
        </w:rPr>
        <w:t xml:space="preserve">1.4.9. По письменному обращению должностное лицо (работник МФЦ), подробно </w:t>
      </w:r>
      <w:r>
        <w:rPr>
          <w:rFonts w:ascii="Liberation Serif" w:hAnsi="Liberation Serif" w:cs="Liberation Serif"/>
          <w:color w:val="000000"/>
          <w:sz w:val="24"/>
          <w:szCs w:val="24"/>
        </w:rPr>
        <w:br/>
        <w:t xml:space="preserve">в письменной форме разъясняет гражданину сведения по вопросам, указанным </w:t>
      </w:r>
      <w:r>
        <w:rPr>
          <w:rFonts w:ascii="Liberation Serif" w:hAnsi="Liberation Serif" w:cs="Liberation Serif"/>
          <w:color w:val="000000"/>
          <w:sz w:val="24"/>
          <w:szCs w:val="24"/>
        </w:rPr>
        <w:br/>
        <w:t xml:space="preserve">в пункте 1.4.3 регламента, в порядке, установленном Федеральным законом </w:t>
      </w:r>
      <w:r>
        <w:rPr>
          <w:rFonts w:ascii="Liberation Serif" w:hAnsi="Liberation Serif" w:cs="Liberation Serif"/>
          <w:color w:val="000000"/>
          <w:sz w:val="24"/>
          <w:szCs w:val="24"/>
        </w:rPr>
        <w:br/>
        <w:t>от 2 мая 2006 года № 59–ФЗ «О порядке рассмотрения обращений граждан Российской Федерации».</w:t>
      </w:r>
      <w:bookmarkEnd w:id="147"/>
      <w:bookmarkEnd w:id="148"/>
      <w:bookmarkEnd w:id="149"/>
      <w:bookmarkEnd w:id="150"/>
      <w:bookmarkEnd w:id="151"/>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52" w:name="_Toc98749688"/>
      <w:bookmarkStart w:id="153" w:name="_Toc98756327"/>
      <w:bookmarkStart w:id="154" w:name="_Toc98768083"/>
      <w:bookmarkStart w:id="155" w:name="_Toc98770977"/>
      <w:bookmarkStart w:id="156" w:name="_Toc98773769"/>
      <w:r>
        <w:rPr>
          <w:rFonts w:ascii="Liberation Serif" w:hAnsi="Liberation Serif" w:cs="Liberation Serif"/>
          <w:color w:val="000000"/>
          <w:sz w:val="24"/>
          <w:szCs w:val="24"/>
        </w:rPr>
        <w:t xml:space="preserve">1.4.10. На Едином портале размещаются сведения, предусмотренные Положением </w:t>
      </w:r>
      <w:r>
        <w:rPr>
          <w:rFonts w:ascii="Liberation Serif" w:hAnsi="Liberation Serif" w:cs="Liberation Serif"/>
          <w:color w:val="000000"/>
          <w:sz w:val="24"/>
          <w:szCs w:val="24"/>
        </w:rPr>
        <w:b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представление им персональных данных.</w:t>
      </w:r>
      <w:bookmarkEnd w:id="152"/>
      <w:bookmarkEnd w:id="153"/>
      <w:bookmarkEnd w:id="154"/>
      <w:bookmarkEnd w:id="155"/>
      <w:bookmarkEnd w:id="156"/>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57" w:name="_Toc98749689"/>
      <w:bookmarkStart w:id="158" w:name="_Toc98756328"/>
      <w:bookmarkStart w:id="159" w:name="_Toc98768084"/>
      <w:bookmarkStart w:id="160" w:name="_Toc98770978"/>
      <w:bookmarkStart w:id="161" w:name="_Toc98773770"/>
      <w:r>
        <w:rPr>
          <w:rFonts w:ascii="Liberation Serif" w:hAnsi="Liberation Serif" w:cs="Liberation Serif"/>
          <w:color w:val="000000"/>
          <w:sz w:val="24"/>
          <w:szCs w:val="24"/>
        </w:rPr>
        <w:t>1.4.11. Размещение справочной информации уполномоченным органом и МФЦ:</w:t>
      </w:r>
      <w:bookmarkEnd w:id="157"/>
      <w:bookmarkEnd w:id="158"/>
      <w:bookmarkEnd w:id="159"/>
      <w:bookmarkEnd w:id="160"/>
      <w:bookmarkEnd w:id="161"/>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на официальных сайтах, стендах в местах предоставления муниципальной услуги </w:t>
      </w:r>
      <w:r>
        <w:rPr>
          <w:rFonts w:ascii="Liberation Serif" w:hAnsi="Liberation Serif" w:cs="Liberation Serif"/>
          <w:color w:val="000000"/>
          <w:sz w:val="24"/>
          <w:szCs w:val="24"/>
        </w:rPr>
        <w:br/>
        <w:t>и услуг, которые являются необходимыми и обязательными 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место нахождения и график работы уполномоченного органа и МФЦ </w:t>
      </w:r>
      <w:r>
        <w:rPr>
          <w:rFonts w:ascii="Liberation Serif" w:hAnsi="Liberation Serif" w:cs="Liberation Serif"/>
          <w:color w:val="000000"/>
          <w:sz w:val="24"/>
          <w:szCs w:val="24"/>
        </w:rPr>
        <w:br/>
        <w:t xml:space="preserve">(МФЦ при наличии соответствующего соглашения о взаимодействии с учетом требований </w:t>
      </w:r>
      <w:r>
        <w:rPr>
          <w:rFonts w:ascii="Liberation Serif" w:hAnsi="Liberation Serif" w:cs="Liberation Serif"/>
          <w:color w:val="000000"/>
          <w:sz w:val="24"/>
          <w:szCs w:val="24"/>
        </w:rPr>
        <w:br/>
        <w:t>к информированию, установленных регламентом);</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номера телефонов уполномоченного органа, в том числе номер телефона автоинформатора (при наличии);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адреса официальных сайтов (прямые ссылки), а также электронной почты </w:t>
      </w:r>
      <w:r>
        <w:rPr>
          <w:rFonts w:ascii="Liberation Serif" w:hAnsi="Liberation Serif" w:cs="Liberation Serif"/>
          <w:color w:val="000000"/>
          <w:sz w:val="24"/>
          <w:szCs w:val="24"/>
        </w:rPr>
        <w:br/>
        <w:t>и (или) формы обратной связи уполномоченного органа в информационно–телекоммуникационной сети «Интернет».</w:t>
      </w: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 в залах ожидания уполномоченного органа размещаются нормативные правовые акты, регулирующие порядок предоставления муниципальной услуги, в том числе копия административного регламента ее предоставления, утвержденного в установленном Федеральным законом от 27 июля 2010 года № 210–ФЗ «Об организации предоставления государственных и муниципальных услуг» (далее – Федеральный закон от 27.07.2010 </w:t>
      </w:r>
      <w:r>
        <w:rPr>
          <w:rStyle w:val="10"/>
          <w:rFonts w:ascii="Liberation Serif" w:hAnsi="Liberation Serif" w:cs="Liberation Serif"/>
          <w:color w:val="000000"/>
          <w:sz w:val="24"/>
          <w:szCs w:val="24"/>
        </w:rPr>
        <w:br/>
        <w:t>№ 210–ФЗ) порядке, которые по требованию Заявителя представляются ему для ознакомления.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1"/>
        <w:spacing w:before="0"/>
        <w:jc w:val="center"/>
        <w:rPr>
          <w:rFonts w:ascii="Liberation Serif" w:hAnsi="Liberation Serif" w:cs="Liberation Serif"/>
          <w:b/>
          <w:color w:val="000000"/>
          <w:sz w:val="24"/>
          <w:szCs w:val="24"/>
        </w:rPr>
      </w:pPr>
      <w:bookmarkStart w:id="162" w:name="_Toc98519593"/>
      <w:bookmarkStart w:id="163" w:name="_Toc98749690"/>
      <w:bookmarkStart w:id="164" w:name="_Toc98756329"/>
      <w:bookmarkStart w:id="165" w:name="_Toc98768085"/>
      <w:bookmarkStart w:id="166" w:name="_Toc98770979"/>
      <w:bookmarkStart w:id="167" w:name="_Toc98773771"/>
      <w:bookmarkStart w:id="168" w:name="_Toc100498991"/>
      <w:bookmarkStart w:id="169" w:name="_Toc100578350"/>
      <w:bookmarkStart w:id="170" w:name="_Toc100829089"/>
      <w:bookmarkStart w:id="171" w:name="_Toc100917486"/>
      <w:bookmarkStart w:id="172" w:name="_Toc101882115"/>
      <w:bookmarkStart w:id="173" w:name="_Toc101882193"/>
      <w:bookmarkStart w:id="174" w:name="_Toc104994774"/>
      <w:bookmarkStart w:id="175" w:name="_Toc108715717"/>
      <w:bookmarkStart w:id="176" w:name="_Toc113444910"/>
      <w:bookmarkStart w:id="177" w:name="_Toc122087889"/>
      <w:bookmarkStart w:id="178" w:name="_Toc151731693"/>
      <w:bookmarkStart w:id="179" w:name="_Toc156906145"/>
      <w:bookmarkStart w:id="180" w:name="_Toc161835827"/>
      <w:bookmarkStart w:id="181" w:name="_Toc161837796"/>
      <w:r>
        <w:rPr>
          <w:rFonts w:ascii="Liberation Serif" w:hAnsi="Liberation Serif" w:cs="Liberation Serif"/>
          <w:b/>
          <w:color w:val="000000"/>
          <w:sz w:val="24"/>
          <w:szCs w:val="24"/>
        </w:rPr>
        <w:t xml:space="preserve">Раздел 2. Стандарт предоставления </w:t>
      </w:r>
      <w:bookmarkEnd w:id="162"/>
      <w:bookmarkEnd w:id="163"/>
      <w:bookmarkEnd w:id="164"/>
      <w:bookmarkEnd w:id="165"/>
      <w:bookmarkEnd w:id="166"/>
      <w:bookmarkEnd w:id="167"/>
      <w:bookmarkEnd w:id="168"/>
      <w:bookmarkEnd w:id="169"/>
      <w:r>
        <w:rPr>
          <w:rFonts w:ascii="Liberation Serif" w:hAnsi="Liberation Serif" w:cs="Liberation Serif"/>
          <w:b/>
          <w:color w:val="000000"/>
          <w:sz w:val="24"/>
          <w:szCs w:val="24"/>
        </w:rPr>
        <w:t>муниципальной услуги</w:t>
      </w:r>
      <w:bookmarkEnd w:id="170"/>
      <w:bookmarkEnd w:id="171"/>
      <w:bookmarkEnd w:id="172"/>
      <w:bookmarkEnd w:id="173"/>
      <w:bookmarkEnd w:id="174"/>
      <w:bookmarkEnd w:id="175"/>
      <w:bookmarkEnd w:id="176"/>
      <w:bookmarkEnd w:id="177"/>
      <w:bookmarkEnd w:id="178"/>
      <w:bookmarkEnd w:id="179"/>
      <w:bookmarkEnd w:id="180"/>
      <w:bookmarkEnd w:id="181"/>
    </w:p>
    <w:p w:rsidR="004702EA" w:rsidRDefault="004702EA" w:rsidP="004702EA">
      <w:pPr>
        <w:pStyle w:val="19"/>
        <w:rPr>
          <w:rFonts w:ascii="Liberation Serif" w:hAnsi="Liberation Serif" w:cs="Liberation Serif"/>
          <w:color w:val="000000"/>
          <w:sz w:val="24"/>
          <w:szCs w:val="24"/>
        </w:rPr>
      </w:pPr>
    </w:p>
    <w:p w:rsidR="004702EA" w:rsidRDefault="004702EA" w:rsidP="004702EA">
      <w:pPr>
        <w:pStyle w:val="21"/>
        <w:spacing w:before="0"/>
        <w:jc w:val="center"/>
        <w:rPr>
          <w:rFonts w:ascii="Liberation Serif" w:hAnsi="Liberation Serif" w:cs="Liberation Serif"/>
          <w:b/>
          <w:color w:val="000000"/>
          <w:sz w:val="24"/>
          <w:szCs w:val="24"/>
        </w:rPr>
      </w:pPr>
      <w:bookmarkStart w:id="182" w:name="_Toc98519594"/>
      <w:bookmarkStart w:id="183" w:name="_Toc98749691"/>
      <w:bookmarkStart w:id="184" w:name="_Toc98756330"/>
      <w:bookmarkStart w:id="185" w:name="_Toc98768086"/>
      <w:bookmarkStart w:id="186" w:name="_Toc98770980"/>
      <w:bookmarkStart w:id="187" w:name="_Toc98773772"/>
      <w:bookmarkStart w:id="188" w:name="_Toc100498992"/>
      <w:bookmarkStart w:id="189" w:name="_Toc100829090"/>
      <w:bookmarkStart w:id="190" w:name="_Toc100917487"/>
      <w:bookmarkStart w:id="191" w:name="_Toc101882116"/>
      <w:bookmarkStart w:id="192" w:name="_Toc101882194"/>
      <w:bookmarkStart w:id="193" w:name="_Toc104994775"/>
      <w:bookmarkStart w:id="194" w:name="_Toc108715718"/>
      <w:bookmarkStart w:id="195" w:name="_Toc113444911"/>
      <w:bookmarkStart w:id="196" w:name="_Toc122087890"/>
      <w:bookmarkStart w:id="197" w:name="_Toc151731694"/>
      <w:bookmarkStart w:id="198" w:name="_Toc156906146"/>
      <w:bookmarkStart w:id="199" w:name="_Toc161835828"/>
      <w:bookmarkStart w:id="200" w:name="_Toc161837797"/>
      <w:r>
        <w:rPr>
          <w:rFonts w:ascii="Liberation Serif" w:hAnsi="Liberation Serif" w:cs="Liberation Serif"/>
          <w:b/>
          <w:color w:val="000000"/>
          <w:sz w:val="24"/>
          <w:szCs w:val="24"/>
        </w:rPr>
        <w:t xml:space="preserve">2.1. Наименование </w:t>
      </w:r>
      <w:bookmarkEnd w:id="182"/>
      <w:bookmarkEnd w:id="183"/>
      <w:bookmarkEnd w:id="184"/>
      <w:bookmarkEnd w:id="185"/>
      <w:bookmarkEnd w:id="186"/>
      <w:bookmarkEnd w:id="187"/>
      <w:bookmarkEnd w:id="188"/>
      <w:r>
        <w:rPr>
          <w:rFonts w:ascii="Liberation Serif" w:hAnsi="Liberation Serif" w:cs="Liberation Serif"/>
          <w:b/>
          <w:color w:val="000000"/>
          <w:sz w:val="24"/>
          <w:szCs w:val="24"/>
        </w:rPr>
        <w:t>муниципальной услуги</w:t>
      </w:r>
      <w:bookmarkEnd w:id="189"/>
      <w:bookmarkEnd w:id="190"/>
      <w:bookmarkEnd w:id="191"/>
      <w:bookmarkEnd w:id="192"/>
      <w:bookmarkEnd w:id="193"/>
      <w:bookmarkEnd w:id="194"/>
      <w:bookmarkEnd w:id="195"/>
      <w:bookmarkEnd w:id="196"/>
      <w:bookmarkEnd w:id="197"/>
      <w:bookmarkEnd w:id="198"/>
      <w:bookmarkEnd w:id="199"/>
      <w:bookmarkEnd w:id="20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201" w:name="_Toc98749692"/>
      <w:bookmarkStart w:id="202" w:name="_Toc98756331"/>
      <w:bookmarkStart w:id="203" w:name="_Toc98768087"/>
      <w:bookmarkStart w:id="204" w:name="_Toc98770981"/>
      <w:bookmarkStart w:id="205" w:name="_Toc98773773"/>
      <w:r>
        <w:rPr>
          <w:rFonts w:ascii="Liberation Serif" w:hAnsi="Liberation Serif" w:cs="Liberation Serif"/>
          <w:color w:val="000000"/>
          <w:sz w:val="24"/>
          <w:szCs w:val="24"/>
        </w:rPr>
        <w:t>Наименование муниципальной услуги – «Присвоение адреса объекту адресации, изменение и аннулирование такого адреса».</w:t>
      </w:r>
      <w:bookmarkEnd w:id="201"/>
      <w:bookmarkEnd w:id="202"/>
      <w:bookmarkEnd w:id="203"/>
      <w:bookmarkEnd w:id="204"/>
      <w:bookmarkEnd w:id="205"/>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21"/>
        <w:jc w:val="center"/>
      </w:pPr>
      <w:bookmarkStart w:id="206" w:name="_Toc98519595"/>
      <w:bookmarkStart w:id="207" w:name="_Toc98749693"/>
      <w:bookmarkStart w:id="208" w:name="_Toc98756332"/>
      <w:bookmarkStart w:id="209" w:name="_Toc98768088"/>
      <w:bookmarkStart w:id="210" w:name="_Toc98770982"/>
      <w:bookmarkStart w:id="211" w:name="_Toc98773774"/>
      <w:bookmarkStart w:id="212" w:name="_Toc100498993"/>
      <w:bookmarkStart w:id="213" w:name="_Toc100829091"/>
      <w:bookmarkStart w:id="214" w:name="_Toc100917488"/>
      <w:bookmarkStart w:id="215" w:name="_Toc101882117"/>
      <w:bookmarkStart w:id="216" w:name="_Toc101882195"/>
      <w:bookmarkStart w:id="217" w:name="_Toc104994776"/>
      <w:bookmarkStart w:id="218" w:name="_Toc108715719"/>
      <w:bookmarkStart w:id="219" w:name="_Toc113444912"/>
      <w:bookmarkStart w:id="220" w:name="_Toc122087891"/>
      <w:bookmarkStart w:id="221" w:name="_Toc151731695"/>
      <w:bookmarkStart w:id="222" w:name="_Toc156906147"/>
      <w:bookmarkStart w:id="223" w:name="_Toc161835829"/>
      <w:bookmarkStart w:id="224" w:name="_Toc161837798"/>
      <w:r>
        <w:rPr>
          <w:rStyle w:val="10"/>
          <w:rFonts w:ascii="Liberation Serif" w:hAnsi="Liberation Serif" w:cs="Liberation Serif"/>
          <w:b/>
          <w:color w:val="000000"/>
          <w:sz w:val="24"/>
          <w:szCs w:val="24"/>
        </w:rPr>
        <w:t xml:space="preserve">2.2. Наименование органа, предоставляющего </w:t>
      </w:r>
      <w:bookmarkEnd w:id="206"/>
      <w:bookmarkEnd w:id="207"/>
      <w:bookmarkEnd w:id="208"/>
      <w:bookmarkEnd w:id="209"/>
      <w:bookmarkEnd w:id="210"/>
      <w:bookmarkEnd w:id="211"/>
      <w:bookmarkEnd w:id="212"/>
      <w:r>
        <w:rPr>
          <w:rStyle w:val="10"/>
          <w:rFonts w:ascii="Liberation Serif" w:hAnsi="Liberation Serif" w:cs="Liberation Serif"/>
          <w:b/>
          <w:color w:val="000000"/>
          <w:sz w:val="24"/>
          <w:szCs w:val="24"/>
        </w:rPr>
        <w:t>муниципальную услугу</w:t>
      </w:r>
      <w:bookmarkEnd w:id="213"/>
      <w:bookmarkEnd w:id="214"/>
      <w:bookmarkEnd w:id="215"/>
      <w:bookmarkEnd w:id="216"/>
      <w:bookmarkEnd w:id="217"/>
      <w:bookmarkEnd w:id="218"/>
      <w:bookmarkEnd w:id="219"/>
      <w:bookmarkEnd w:id="220"/>
      <w:bookmarkEnd w:id="221"/>
      <w:bookmarkEnd w:id="222"/>
      <w:bookmarkEnd w:id="223"/>
      <w:bookmarkEnd w:id="224"/>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225" w:name="_Toc98749694"/>
      <w:bookmarkStart w:id="226" w:name="_Toc98756333"/>
      <w:bookmarkStart w:id="227" w:name="_Toc98768089"/>
      <w:bookmarkStart w:id="228" w:name="_Toc98770983"/>
      <w:bookmarkStart w:id="229" w:name="_Toc98773775"/>
      <w:r>
        <w:rPr>
          <w:rFonts w:ascii="Liberation Serif" w:hAnsi="Liberation Serif" w:cs="Liberation Serif"/>
          <w:color w:val="000000"/>
          <w:sz w:val="24"/>
          <w:szCs w:val="24"/>
        </w:rPr>
        <w:t>Муниципальная услуга предоставляется администрацией Тугулымского муниципального округа</w:t>
      </w:r>
      <w:bookmarkEnd w:id="225"/>
      <w:bookmarkEnd w:id="226"/>
      <w:bookmarkEnd w:id="227"/>
      <w:bookmarkEnd w:id="228"/>
      <w:bookmarkEnd w:id="229"/>
      <w:r w:rsidRPr="00D71D9A">
        <w:rPr>
          <w:rFonts w:ascii="Liberation Serif" w:hAnsi="Liberation Serif" w:cs="Liberation Serif"/>
          <w:color w:val="000000"/>
          <w:sz w:val="24"/>
          <w:szCs w:val="24"/>
        </w:rPr>
        <w:t xml:space="preserve"> </w:t>
      </w:r>
      <w:r>
        <w:rPr>
          <w:rFonts w:ascii="Liberation Serif" w:hAnsi="Liberation Serif" w:cs="Liberation Serif"/>
          <w:color w:val="000000"/>
          <w:sz w:val="24"/>
          <w:szCs w:val="24"/>
        </w:rPr>
        <w:t>Свердловской области.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230" w:name="_Toc100829092"/>
      <w:bookmarkStart w:id="231" w:name="_Toc100917489"/>
      <w:bookmarkStart w:id="232" w:name="_Toc101882118"/>
      <w:bookmarkStart w:id="233" w:name="_Toc101882196"/>
      <w:bookmarkStart w:id="234" w:name="_Toc104994777"/>
      <w:bookmarkStart w:id="235" w:name="_Toc108715720"/>
      <w:bookmarkStart w:id="236" w:name="_Toc113444913"/>
      <w:bookmarkStart w:id="237" w:name="_Toc122087892"/>
      <w:bookmarkStart w:id="238" w:name="_Toc151731696"/>
      <w:bookmarkStart w:id="239" w:name="_Toc156906148"/>
      <w:bookmarkStart w:id="240" w:name="_Toc161835830"/>
      <w:bookmarkStart w:id="241" w:name="_Toc161837799"/>
      <w:r>
        <w:rPr>
          <w:rFonts w:ascii="Liberation Serif" w:hAnsi="Liberation Serif" w:cs="Liberation Serif"/>
          <w:b/>
          <w:color w:val="000000"/>
          <w:sz w:val="24"/>
          <w:szCs w:val="24"/>
        </w:rPr>
        <w:t>2.3. Наименование органов власти и организаций, обращение в которые необходимо для предоставления муниципальной услуги</w:t>
      </w:r>
      <w:bookmarkEnd w:id="230"/>
      <w:bookmarkEnd w:id="231"/>
      <w:bookmarkEnd w:id="232"/>
      <w:bookmarkEnd w:id="233"/>
      <w:bookmarkEnd w:id="234"/>
      <w:bookmarkEnd w:id="235"/>
      <w:bookmarkEnd w:id="236"/>
      <w:bookmarkEnd w:id="237"/>
      <w:bookmarkEnd w:id="238"/>
      <w:bookmarkEnd w:id="239"/>
      <w:bookmarkEnd w:id="240"/>
      <w:bookmarkEnd w:id="241"/>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2.3.1. В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Федеральная служба государственной регистрации, кадастра и картографии, Федеральная налоговая служба, Министерство внутренних дел Российской Федерации, иные органы государственной власти и (или) их территориальные управления, исполнительные органы государственной власти Свердловской области, органы местного самоуправления муниципальных образований, расположенных на территории Свердловской области, учреждения и организации Свердловской области, обращение в которые необходимо для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2.3.2. В предоставлении муниципальной услуги принимают участие структурные подразделения уполномоченного органа, осуществляющие взаимодействие с МФЦ (при наличии соответствующего соглашения о взаимодействии).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2.3.3. В предоставлении муниципальной услуги участвуют:</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государственные и частные нотариальные конторы, а также нотариусы, занимающиеся частной практикой;</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организации и индивидуальные предприниматели, имеющие право на осуществление кадастровых работ.</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242" w:name="_Toc98749696"/>
      <w:bookmarkStart w:id="243" w:name="_Toc98756335"/>
      <w:bookmarkStart w:id="244" w:name="_Toc98768091"/>
      <w:bookmarkStart w:id="245" w:name="_Toc98770985"/>
      <w:bookmarkStart w:id="246" w:name="_Toc98773777"/>
      <w:r w:rsidRPr="00D71D9A">
        <w:rPr>
          <w:rFonts w:ascii="Liberation Serif" w:hAnsi="Liberation Serif" w:cs="Liberation Serif"/>
          <w:color w:val="000000"/>
          <w:sz w:val="24"/>
          <w:szCs w:val="24"/>
        </w:rPr>
        <w:t xml:space="preserve">2.3.4. 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утвержденный Решением Думы Тугулымского муниципального округа от </w:t>
      </w:r>
      <w:r w:rsidR="00302E51">
        <w:rPr>
          <w:rFonts w:ascii="Liberation Serif" w:hAnsi="Liberation Serif" w:cs="Liberation Serif"/>
          <w:color w:val="000000"/>
          <w:sz w:val="24"/>
          <w:szCs w:val="24"/>
        </w:rPr>
        <w:t>13.09.2019</w:t>
      </w:r>
      <w:r w:rsidR="00563B9D">
        <w:rPr>
          <w:rFonts w:ascii="Liberation Serif" w:hAnsi="Liberation Serif" w:cs="Liberation Serif"/>
          <w:color w:val="000000"/>
          <w:sz w:val="24"/>
          <w:szCs w:val="24"/>
        </w:rPr>
        <w:t xml:space="preserve"> </w:t>
      </w:r>
      <w:r w:rsidR="00302E51">
        <w:rPr>
          <w:rFonts w:ascii="Liberation Serif" w:hAnsi="Liberation Serif" w:cs="Liberation Serif"/>
          <w:color w:val="000000"/>
          <w:sz w:val="24"/>
          <w:szCs w:val="24"/>
        </w:rPr>
        <w:t xml:space="preserve">№ </w:t>
      </w:r>
      <w:r w:rsidR="00563B9D">
        <w:rPr>
          <w:rFonts w:ascii="Liberation Serif" w:hAnsi="Liberation Serif" w:cs="Liberation Serif"/>
          <w:color w:val="000000"/>
          <w:sz w:val="24"/>
          <w:szCs w:val="24"/>
        </w:rPr>
        <w:t>60</w:t>
      </w:r>
      <w:r w:rsidR="00302E51">
        <w:rPr>
          <w:rFonts w:ascii="Liberation Serif" w:hAnsi="Liberation Serif" w:cs="Liberation Serif"/>
          <w:color w:val="000000"/>
          <w:sz w:val="24"/>
          <w:szCs w:val="24"/>
        </w:rPr>
        <w:t xml:space="preserve"> «</w:t>
      </w:r>
      <w:r w:rsidRPr="00D71D9A">
        <w:rPr>
          <w:rFonts w:ascii="Liberation Serif" w:hAnsi="Liberation Serif" w:cs="Liberation Serif"/>
          <w:color w:val="000000"/>
          <w:sz w:val="24"/>
          <w:szCs w:val="24"/>
        </w:rPr>
        <w:t>Об утверждении перечня услуг, которые являются необходимыми и обязательными для предоставления муниципальных услуг на территории Тугулымского муниципального округа, участвующими в пре</w:t>
      </w:r>
      <w:r w:rsidR="00302E51">
        <w:rPr>
          <w:rFonts w:ascii="Liberation Serif" w:hAnsi="Liberation Serif" w:cs="Liberation Serif"/>
          <w:color w:val="000000"/>
          <w:sz w:val="24"/>
          <w:szCs w:val="24"/>
        </w:rPr>
        <w:t>доставлении муниципальных услуг»</w:t>
      </w:r>
      <w:r w:rsidRPr="00D71D9A">
        <w:rPr>
          <w:rFonts w:ascii="Liberation Serif" w:hAnsi="Liberation Serif" w:cs="Liberation Serif"/>
          <w:color w:val="000000"/>
          <w:sz w:val="24"/>
          <w:szCs w:val="24"/>
        </w:rPr>
        <w:t>.</w:t>
      </w:r>
      <w:r>
        <w:rPr>
          <w:rFonts w:ascii="Liberation Serif" w:hAnsi="Liberation Serif" w:cs="Liberation Serif"/>
          <w:color w:val="000000"/>
          <w:sz w:val="24"/>
          <w:szCs w:val="24"/>
        </w:rPr>
        <w:t xml:space="preserve">  </w:t>
      </w:r>
      <w:bookmarkEnd w:id="242"/>
      <w:bookmarkEnd w:id="243"/>
      <w:bookmarkEnd w:id="244"/>
      <w:bookmarkEnd w:id="245"/>
      <w:bookmarkEnd w:id="246"/>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247" w:name="_Toc98519596"/>
      <w:bookmarkStart w:id="248" w:name="_Toc98749697"/>
      <w:bookmarkStart w:id="249" w:name="_Toc98756336"/>
      <w:bookmarkStart w:id="250" w:name="_Toc98768092"/>
      <w:bookmarkStart w:id="251" w:name="_Toc98770986"/>
      <w:bookmarkStart w:id="252" w:name="_Toc98773778"/>
      <w:bookmarkStart w:id="253" w:name="_Toc100498994"/>
      <w:bookmarkStart w:id="254" w:name="_Toc100829093"/>
      <w:bookmarkStart w:id="255" w:name="_Toc100917490"/>
      <w:bookmarkStart w:id="256" w:name="_Toc101882119"/>
      <w:bookmarkStart w:id="257" w:name="_Toc101882197"/>
      <w:bookmarkStart w:id="258" w:name="_Toc104994778"/>
      <w:bookmarkStart w:id="259" w:name="_Toc108715721"/>
      <w:bookmarkStart w:id="260" w:name="_Toc113444914"/>
      <w:bookmarkStart w:id="261" w:name="_Toc122087893"/>
      <w:bookmarkStart w:id="262" w:name="_Toc151731697"/>
      <w:bookmarkStart w:id="263" w:name="_Toc156906149"/>
      <w:bookmarkStart w:id="264" w:name="_Toc161835831"/>
      <w:bookmarkStart w:id="265" w:name="_Toc161837800"/>
      <w:r>
        <w:rPr>
          <w:rStyle w:val="10"/>
          <w:rFonts w:ascii="Liberation Serif" w:hAnsi="Liberation Serif" w:cs="Liberation Serif"/>
          <w:b/>
          <w:color w:val="000000"/>
          <w:sz w:val="24"/>
          <w:szCs w:val="24"/>
        </w:rPr>
        <w:t xml:space="preserve">2.4. Результат предоставления </w:t>
      </w:r>
      <w:bookmarkEnd w:id="247"/>
      <w:bookmarkEnd w:id="248"/>
      <w:bookmarkEnd w:id="249"/>
      <w:bookmarkEnd w:id="250"/>
      <w:bookmarkEnd w:id="251"/>
      <w:bookmarkEnd w:id="252"/>
      <w:bookmarkEnd w:id="253"/>
      <w:bookmarkEnd w:id="254"/>
      <w:r>
        <w:rPr>
          <w:rStyle w:val="10"/>
          <w:rFonts w:ascii="Liberation Serif" w:hAnsi="Liberation Serif" w:cs="Liberation Serif"/>
          <w:b/>
          <w:color w:val="000000"/>
          <w:sz w:val="24"/>
          <w:szCs w:val="24"/>
        </w:rPr>
        <w:t>муниципальной услуги</w:t>
      </w:r>
      <w:bookmarkEnd w:id="255"/>
      <w:bookmarkEnd w:id="256"/>
      <w:bookmarkEnd w:id="257"/>
      <w:bookmarkEnd w:id="258"/>
      <w:bookmarkEnd w:id="259"/>
      <w:bookmarkEnd w:id="260"/>
      <w:bookmarkEnd w:id="261"/>
      <w:bookmarkEnd w:id="262"/>
      <w:bookmarkEnd w:id="263"/>
      <w:bookmarkEnd w:id="264"/>
      <w:bookmarkEnd w:id="265"/>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266" w:name="_Toc98749698"/>
      <w:bookmarkStart w:id="267" w:name="_Toc98756337"/>
      <w:bookmarkStart w:id="268" w:name="_Toc98768093"/>
      <w:bookmarkStart w:id="269" w:name="_Toc98770987"/>
      <w:bookmarkStart w:id="270" w:name="_Toc98773779"/>
      <w:r>
        <w:rPr>
          <w:rStyle w:val="10"/>
          <w:rFonts w:ascii="Liberation Serif" w:hAnsi="Liberation Serif" w:cs="Liberation Serif"/>
          <w:color w:val="000000"/>
          <w:sz w:val="24"/>
          <w:szCs w:val="24"/>
        </w:rPr>
        <w:t>2.4.1. Результатом предоставления муниципальной услуги является выдача/направление (по выбору Заявителя) уполномоченным органом:</w:t>
      </w:r>
      <w:bookmarkEnd w:id="266"/>
      <w:bookmarkEnd w:id="267"/>
      <w:bookmarkEnd w:id="268"/>
      <w:bookmarkEnd w:id="269"/>
      <w:bookmarkEnd w:id="27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решения о присвоении адреса объекту адресации;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решения об аннулировании адреса объекта адресации (допускается объединение с решением о присвоении адреса объекту адресации);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решения об отказе в присвоении объекту адресации адреса;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решения об отказе в аннулировании адреса объекта адресации;</w:t>
      </w:r>
    </w:p>
    <w:p w:rsidR="004702EA" w:rsidRDefault="004702EA" w:rsidP="004702EA">
      <w:pPr>
        <w:pStyle w:val="19"/>
        <w:ind w:firstLine="708"/>
        <w:jc w:val="both"/>
      </w:pPr>
      <w:r>
        <w:rPr>
          <w:rStyle w:val="10"/>
          <w:rFonts w:ascii="Liberation Serif" w:hAnsi="Liberation Serif" w:cs="Liberation Serif"/>
          <w:sz w:val="24"/>
          <w:szCs w:val="24"/>
        </w:rPr>
        <w:t>5) выписки о принятии решения (о присвоении, изменении, аннулировании адреса).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2.4.2. Решение о присвоении адреса объекту адресации принимается уполномоченным органом с учетом требований пунктов 22 – 25 Правил.</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2.4.3. Рекомендуемый образец формы решения о присвоении адреса объекту адресации справочно приведен в Приложении № 4 к регламенту.</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2.4.4. Решение об аннулировании адреса объекта адресации принимается уполномоченным органом с учетом требований пунктов 23 – 25 Правил.</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2.4.5. Рекомендуемый образец формы решения об аннулировании адреса объекта адресации справочно приведен в Приложении № 5 к регламенту.</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2.4.6. Рекомендуемый образец формы </w:t>
      </w:r>
      <w:r>
        <w:rPr>
          <w:rStyle w:val="10"/>
          <w:rFonts w:ascii="Liberation Serif" w:hAnsi="Liberation Serif" w:cs="Liberation Serif"/>
          <w:sz w:val="24"/>
          <w:szCs w:val="24"/>
        </w:rPr>
        <w:t>выписки о принятии решения (о присвоении, изменении, аннулировании адреса) справочно приведен в Приложении № 7 к регламенту.</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2.4.7. Решение об отказе в присвоении объекту адресации адреса или аннулировании </w:t>
      </w:r>
      <w:r>
        <w:rPr>
          <w:rFonts w:ascii="Liberation Serif" w:hAnsi="Liberation Serif" w:cs="Liberation Serif"/>
          <w:color w:val="000000"/>
          <w:sz w:val="24"/>
          <w:szCs w:val="24"/>
        </w:rPr>
        <w:br/>
        <w:t xml:space="preserve">его адреса принимается уполномоченным органом по форме, утвержденной приказом Министерства финансов Российской Федерации от 11 декабря 2014 года № 146н </w:t>
      </w:r>
      <w:r>
        <w:rPr>
          <w:rFonts w:ascii="Liberation Serif" w:hAnsi="Liberation Serif" w:cs="Liberation Serif"/>
          <w:color w:val="000000"/>
          <w:sz w:val="24"/>
          <w:szCs w:val="24"/>
        </w:rPr>
        <w:b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являющейся приложением № 2 к приказу. Справочно: форма данного решения приведена в Приложении № 6 к регламенту.</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2.4.8. Решение о присвоении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портала ФИАС или официального сайта уполномоченного органа (при наличии технической возможности).</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2.4.9. Решение уполномоченного органа о присвоении объекту адресации адреса принимается одновременно:</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 заключением уполномоченным органом договора о комплексном развитии территории в соответствии с Градостроительным кодексом Российской Федерации.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2.4.10. Итогом предоставления муниципальной услуги является комплексный результат, включающий в себя решение уполномоченного органа о присвоении или аннулировании адреса и внесение сведений в государственный адресный реестр. </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Информация о решении вносится в соответствующий муниципальный реестр юридически значимых записей – реестр решений о присвоении, изменении или аннулировании адреса объекта адресации (при наличии технической возможности).</w:t>
      </w:r>
    </w:p>
    <w:p w:rsidR="004702EA" w:rsidRDefault="004702EA" w:rsidP="004702EA">
      <w:pPr>
        <w:pStyle w:val="19"/>
        <w:ind w:firstLine="709"/>
        <w:jc w:val="both"/>
      </w:pPr>
      <w:r>
        <w:rPr>
          <w:rStyle w:val="10"/>
          <w:rFonts w:ascii="Liberation Serif" w:hAnsi="Liberation Serif" w:cs="Liberation Serif"/>
          <w:color w:val="000000"/>
          <w:sz w:val="24"/>
          <w:szCs w:val="24"/>
        </w:rPr>
        <w:t xml:space="preserve">Выписка из государственного адресного реестра или уведомление об отсутствии сведений в государственном адресном реестре или выписка из реестра решений о присвоении, изменении или аннулировании адреса объекта адресации направляется Заявителю в личный кабинет Единого портала.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271" w:name="_Toc98519597"/>
      <w:bookmarkStart w:id="272" w:name="_Toc98749699"/>
      <w:bookmarkStart w:id="273" w:name="_Toc98756338"/>
      <w:bookmarkStart w:id="274" w:name="_Toc98768094"/>
      <w:bookmarkStart w:id="275" w:name="_Toc98770988"/>
      <w:bookmarkStart w:id="276" w:name="_Toc98773780"/>
      <w:bookmarkStart w:id="277" w:name="_Toc100498995"/>
      <w:bookmarkStart w:id="278" w:name="_Toc100829094"/>
      <w:bookmarkStart w:id="279" w:name="_Toc100917491"/>
      <w:bookmarkStart w:id="280" w:name="_Toc101882120"/>
      <w:bookmarkStart w:id="281" w:name="_Toc101882198"/>
      <w:bookmarkStart w:id="282" w:name="_Toc104994779"/>
      <w:bookmarkStart w:id="283" w:name="_Toc108715722"/>
      <w:bookmarkStart w:id="284" w:name="_Toc113444915"/>
      <w:bookmarkStart w:id="285" w:name="_Toc122087894"/>
      <w:bookmarkStart w:id="286" w:name="_Toc151731698"/>
      <w:bookmarkStart w:id="287" w:name="_Toc156906150"/>
      <w:bookmarkStart w:id="288" w:name="_Toc161835832"/>
      <w:bookmarkStart w:id="289" w:name="_Toc161837801"/>
      <w:r>
        <w:rPr>
          <w:rStyle w:val="10"/>
          <w:rFonts w:ascii="Liberation Serif" w:hAnsi="Liberation Serif" w:cs="Liberation Serif"/>
          <w:b/>
          <w:color w:val="000000"/>
          <w:sz w:val="24"/>
          <w:szCs w:val="24"/>
        </w:rPr>
        <w:t xml:space="preserve">2.5. Срок предоставления муниципальной услуги </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290" w:name="_Toc98749700"/>
      <w:bookmarkStart w:id="291" w:name="_Toc98756339"/>
      <w:bookmarkStart w:id="292" w:name="_Toc98768095"/>
      <w:bookmarkStart w:id="293" w:name="_Toc98770989"/>
      <w:bookmarkStart w:id="294" w:name="_Toc98773781"/>
      <w:r>
        <w:rPr>
          <w:rFonts w:ascii="Liberation Serif" w:hAnsi="Liberation Serif" w:cs="Liberation Serif"/>
          <w:color w:val="000000"/>
          <w:sz w:val="24"/>
          <w:szCs w:val="24"/>
        </w:rPr>
        <w:t>2.5.1. Срок, отведенный уполномоченному органу для принятия решения по Заявлению, а также внесения соответствующих сведений об адресе объекта адресации в государственный адресный реестр, не должен превышать:</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а) в случае подачи заявления на бумажном носителе – в срок не более 10 рабочих дней со дня поступления заявления;</w:t>
      </w:r>
    </w:p>
    <w:p w:rsidR="004702EA" w:rsidRDefault="004702EA" w:rsidP="004702EA">
      <w:pPr>
        <w:pStyle w:val="19"/>
        <w:ind w:firstLine="708"/>
        <w:jc w:val="both"/>
      </w:pPr>
      <w:r>
        <w:rPr>
          <w:rStyle w:val="10"/>
          <w:rFonts w:ascii="Liberation Serif" w:hAnsi="Liberation Serif" w:cs="Liberation Serif"/>
          <w:color w:val="000000"/>
          <w:sz w:val="24"/>
          <w:szCs w:val="24"/>
        </w:rPr>
        <w:t>б) в случае подачи заявления в форме электронного документа – в срок не более 5 рабочих дней со дня поступления заявления.</w:t>
      </w:r>
    </w:p>
    <w:p w:rsidR="004702EA" w:rsidRDefault="004702EA" w:rsidP="004702EA">
      <w:pPr>
        <w:pStyle w:val="19"/>
        <w:ind w:firstLine="708"/>
        <w:jc w:val="both"/>
      </w:pPr>
      <w:r>
        <w:rPr>
          <w:rStyle w:val="10"/>
          <w:rFonts w:ascii="Liberation Serif" w:hAnsi="Liberation Serif" w:cs="Liberation Serif"/>
          <w:color w:val="000000"/>
          <w:sz w:val="24"/>
          <w:szCs w:val="24"/>
        </w:rPr>
        <w:lastRenderedPageBreak/>
        <w:t xml:space="preserve">В случаях, предусмотренных законодательством Российской Федерации, законодательством Свердловской области, срок предоставления муниципальной услуги не должен превышать 1 рабочего дня (при наличии технической возможности). </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2.5.2. В случае предоставления муниципальной услуги в упреждающем (проактивном) режиме – 3 рабочих дня со дня предоставления государственных и (или) муниципальных услуг, указанных в пункте 3.5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2.5.3. Исчисление начала срока предоставления муниципальной услуги осуществляется </w:t>
      </w:r>
      <w:r>
        <w:rPr>
          <w:rStyle w:val="10"/>
          <w:rFonts w:ascii="Liberation Serif" w:hAnsi="Liberation Serif" w:cs="Liberation Serif"/>
          <w:color w:val="000000"/>
          <w:sz w:val="24"/>
          <w:szCs w:val="24"/>
        </w:rPr>
        <w:br/>
        <w:t>со дня поступления в уполномоченный орган Заявления о предоставлении муниципальной услуги.</w:t>
      </w:r>
      <w:bookmarkEnd w:id="290"/>
      <w:bookmarkEnd w:id="291"/>
      <w:bookmarkEnd w:id="292"/>
      <w:bookmarkEnd w:id="293"/>
      <w:bookmarkEnd w:id="294"/>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2.5.4. Направление документа, являющегося результатом предоставления муниципальной услуги в форме электронного документа или в форме документа на бумажном носителе (по выбору Заявителя), или выдача Заявителю решения в форме документа на бумажном носителе в уполномоченный орган осуществляется в день оформления и регистрации результата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3F6A2E" w:rsidRDefault="004702EA" w:rsidP="004702EA">
      <w:pPr>
        <w:pStyle w:val="21"/>
        <w:jc w:val="center"/>
        <w:rPr>
          <w:rFonts w:ascii="Liberation Serif" w:hAnsi="Liberation Serif" w:cs="Liberation Serif"/>
          <w:b/>
          <w:color w:val="000000"/>
          <w:sz w:val="24"/>
          <w:szCs w:val="24"/>
        </w:rPr>
      </w:pPr>
      <w:bookmarkStart w:id="295" w:name="_Toc98519598"/>
      <w:bookmarkStart w:id="296" w:name="_Toc98749701"/>
      <w:bookmarkStart w:id="297" w:name="_Toc98756340"/>
      <w:bookmarkStart w:id="298" w:name="_Toc98768096"/>
      <w:bookmarkStart w:id="299" w:name="_Toc98770990"/>
      <w:bookmarkStart w:id="300" w:name="_Toc98773782"/>
      <w:bookmarkStart w:id="301" w:name="_Toc100498996"/>
      <w:bookmarkStart w:id="302" w:name="_Toc100829095"/>
      <w:bookmarkStart w:id="303" w:name="_Toc100917492"/>
      <w:bookmarkStart w:id="304" w:name="_Toc101882121"/>
      <w:bookmarkStart w:id="305" w:name="_Toc101882199"/>
      <w:bookmarkStart w:id="306" w:name="_Toc104994780"/>
      <w:bookmarkStart w:id="307" w:name="_Toc108715723"/>
      <w:bookmarkStart w:id="308" w:name="_Toc113444916"/>
      <w:bookmarkStart w:id="309" w:name="_Toc122087895"/>
      <w:bookmarkStart w:id="310" w:name="_Toc151731699"/>
      <w:bookmarkStart w:id="311" w:name="_Toc156906151"/>
      <w:bookmarkStart w:id="312" w:name="_Toc161835833"/>
      <w:bookmarkStart w:id="313" w:name="_Toc161837802"/>
      <w:r>
        <w:rPr>
          <w:rFonts w:ascii="Liberation Serif" w:hAnsi="Liberation Serif" w:cs="Liberation Serif"/>
          <w:b/>
          <w:color w:val="000000"/>
          <w:sz w:val="24"/>
          <w:szCs w:val="24"/>
        </w:rPr>
        <w:t xml:space="preserve">2.6. Нормативные правовые акты, </w:t>
      </w:r>
    </w:p>
    <w:p w:rsidR="004702EA" w:rsidRDefault="004702EA" w:rsidP="004702EA">
      <w:pPr>
        <w:pStyle w:val="21"/>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 xml:space="preserve">регулирующие предоставление </w:t>
      </w:r>
      <w:bookmarkEnd w:id="295"/>
      <w:bookmarkEnd w:id="296"/>
      <w:bookmarkEnd w:id="297"/>
      <w:bookmarkEnd w:id="298"/>
      <w:bookmarkEnd w:id="299"/>
      <w:bookmarkEnd w:id="300"/>
      <w:bookmarkEnd w:id="301"/>
      <w:r>
        <w:rPr>
          <w:rFonts w:ascii="Liberation Serif" w:hAnsi="Liberation Serif" w:cs="Liberation Serif"/>
          <w:b/>
          <w:color w:val="000000"/>
          <w:sz w:val="24"/>
          <w:szCs w:val="24"/>
        </w:rPr>
        <w:t>муниципальной услуги</w:t>
      </w:r>
      <w:bookmarkEnd w:id="302"/>
      <w:bookmarkEnd w:id="303"/>
      <w:bookmarkEnd w:id="304"/>
      <w:bookmarkEnd w:id="305"/>
      <w:bookmarkEnd w:id="306"/>
      <w:bookmarkEnd w:id="307"/>
      <w:bookmarkEnd w:id="308"/>
      <w:bookmarkEnd w:id="309"/>
      <w:bookmarkEnd w:id="310"/>
      <w:bookmarkEnd w:id="311"/>
      <w:bookmarkEnd w:id="312"/>
      <w:bookmarkEnd w:id="31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2.6.1.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Единого портала по адресу </w:t>
      </w:r>
      <w:r>
        <w:rPr>
          <w:rStyle w:val="10"/>
          <w:rFonts w:ascii="Liberation Serif" w:hAnsi="Liberation Serif" w:cs="Liberation Serif"/>
          <w:color w:val="000000"/>
          <w:sz w:val="24"/>
          <w:szCs w:val="24"/>
          <w:lang w:val="en-US"/>
        </w:rPr>
        <w:t>https</w:t>
      </w:r>
      <w:r>
        <w:rPr>
          <w:rStyle w:val="10"/>
          <w:rFonts w:ascii="Liberation Serif" w:hAnsi="Liberation Serif" w:cs="Liberation Serif"/>
          <w:color w:val="000000"/>
          <w:sz w:val="24"/>
          <w:szCs w:val="24"/>
        </w:rPr>
        <w:t>://gosuslugi.ru/600170/1, на официальном сайте портала ФИАС – https://fias.nalog.ru, на официальном сайте уполномоченного органа (при наличии технической возможности) www.</w:t>
      </w:r>
      <w:r>
        <w:rPr>
          <w:rStyle w:val="10"/>
          <w:rFonts w:ascii="Liberation Serif" w:hAnsi="Liberation Serif" w:cs="Liberation Serif"/>
          <w:color w:val="000000"/>
          <w:sz w:val="24"/>
          <w:szCs w:val="24"/>
          <w:lang w:val="en-US"/>
        </w:rPr>
        <w:t>tugulym</w:t>
      </w:r>
      <w:r w:rsidRPr="00976A8A">
        <w:rPr>
          <w:rStyle w:val="10"/>
          <w:rFonts w:ascii="Liberation Serif" w:hAnsi="Liberation Serif" w:cs="Liberation Serif"/>
          <w:color w:val="000000"/>
          <w:sz w:val="24"/>
          <w:szCs w:val="24"/>
        </w:rPr>
        <w:t>.</w:t>
      </w:r>
      <w:r>
        <w:rPr>
          <w:rStyle w:val="10"/>
          <w:rFonts w:ascii="Liberation Serif" w:hAnsi="Liberation Serif" w:cs="Liberation Serif"/>
          <w:color w:val="000000"/>
          <w:sz w:val="24"/>
          <w:szCs w:val="24"/>
          <w:lang w:val="en-US"/>
        </w:rPr>
        <w:t>midural</w:t>
      </w:r>
      <w:r w:rsidRPr="00976A8A">
        <w:rPr>
          <w:rStyle w:val="10"/>
          <w:rFonts w:ascii="Liberation Serif" w:hAnsi="Liberation Serif" w:cs="Liberation Serif"/>
          <w:color w:val="000000"/>
          <w:sz w:val="24"/>
          <w:szCs w:val="24"/>
        </w:rPr>
        <w:t>.</w:t>
      </w:r>
      <w:r>
        <w:rPr>
          <w:rStyle w:val="10"/>
          <w:rFonts w:ascii="Liberation Serif" w:hAnsi="Liberation Serif" w:cs="Liberation Serif"/>
          <w:color w:val="000000"/>
          <w:sz w:val="24"/>
          <w:szCs w:val="24"/>
          <w:lang w:val="en-US"/>
        </w:rPr>
        <w:t>ru</w:t>
      </w:r>
      <w:r>
        <w:rPr>
          <w:rStyle w:val="10"/>
          <w:rFonts w:ascii="Liberation Serif" w:hAnsi="Liberation Serif" w:cs="Liberation Serif"/>
          <w:color w:val="000000"/>
          <w:sz w:val="24"/>
          <w:szCs w:val="24"/>
        </w:rPr>
        <w:t>.</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2.6.2. Уполномоченный орган, предоставляющий муниципальную услугу, обеспечивает размещение и актуализацию перечня указанных нормативных правовых актов.</w:t>
      </w:r>
    </w:p>
    <w:p w:rsidR="004702EA" w:rsidRDefault="004702EA" w:rsidP="004702EA">
      <w:pPr>
        <w:pStyle w:val="19"/>
        <w:jc w:val="both"/>
        <w:rPr>
          <w:rFonts w:ascii="Liberation Serif" w:hAnsi="Liberation Serif" w:cs="Liberation Serif"/>
          <w:color w:val="000000"/>
          <w:sz w:val="24"/>
          <w:szCs w:val="24"/>
        </w:rPr>
      </w:pPr>
    </w:p>
    <w:p w:rsidR="003F6A2E" w:rsidRDefault="004702EA" w:rsidP="004702EA">
      <w:pPr>
        <w:pStyle w:val="21"/>
        <w:jc w:val="center"/>
        <w:rPr>
          <w:rStyle w:val="10"/>
          <w:rFonts w:ascii="Liberation Serif" w:hAnsi="Liberation Serif" w:cs="Liberation Serif"/>
          <w:b/>
          <w:color w:val="000000"/>
          <w:sz w:val="24"/>
          <w:szCs w:val="24"/>
        </w:rPr>
      </w:pPr>
      <w:bookmarkStart w:id="314" w:name="_Toc98519599"/>
      <w:bookmarkStart w:id="315" w:name="_Toc98749703"/>
      <w:bookmarkStart w:id="316" w:name="_Toc98756342"/>
      <w:bookmarkStart w:id="317" w:name="_Toc98768098"/>
      <w:bookmarkStart w:id="318" w:name="_Toc98770992"/>
      <w:bookmarkStart w:id="319" w:name="_Toc98773784"/>
      <w:bookmarkStart w:id="320" w:name="_Toc100498997"/>
      <w:bookmarkStart w:id="321" w:name="_Toc100829096"/>
      <w:bookmarkStart w:id="322" w:name="_Toc100917493"/>
      <w:bookmarkStart w:id="323" w:name="_Toc101882122"/>
      <w:bookmarkStart w:id="324" w:name="_Toc101882200"/>
      <w:bookmarkStart w:id="325" w:name="_Toc104994781"/>
      <w:bookmarkStart w:id="326" w:name="_Toc108715724"/>
      <w:bookmarkStart w:id="327" w:name="_Toc113444917"/>
      <w:bookmarkStart w:id="328" w:name="_Toc122087896"/>
      <w:bookmarkStart w:id="329" w:name="_Toc151731700"/>
      <w:bookmarkStart w:id="330" w:name="_Toc156906152"/>
      <w:bookmarkStart w:id="331" w:name="_Toc161835834"/>
      <w:bookmarkStart w:id="332" w:name="_Toc161837803"/>
      <w:r>
        <w:rPr>
          <w:rStyle w:val="10"/>
          <w:rFonts w:ascii="Liberation Serif" w:hAnsi="Liberation Serif" w:cs="Liberation Serif"/>
          <w:b/>
          <w:color w:val="000000"/>
          <w:sz w:val="24"/>
          <w:szCs w:val="24"/>
        </w:rPr>
        <w:t xml:space="preserve">2.7. </w:t>
      </w:r>
      <w:bookmarkEnd w:id="314"/>
      <w:bookmarkEnd w:id="315"/>
      <w:bookmarkEnd w:id="316"/>
      <w:bookmarkEnd w:id="317"/>
      <w:bookmarkEnd w:id="318"/>
      <w:bookmarkEnd w:id="319"/>
      <w:bookmarkEnd w:id="320"/>
      <w:r>
        <w:rPr>
          <w:rStyle w:val="10"/>
          <w:rFonts w:ascii="Liberation Serif" w:hAnsi="Liberation Serif" w:cs="Liberation Serif"/>
          <w:b/>
          <w:color w:val="000000"/>
          <w:sz w:val="24"/>
          <w:szCs w:val="24"/>
        </w:rPr>
        <w:t xml:space="preserve">Исчерпывающий перечень документов, </w:t>
      </w:r>
    </w:p>
    <w:p w:rsidR="004702EA" w:rsidRDefault="004702EA" w:rsidP="004702EA">
      <w:pPr>
        <w:pStyle w:val="21"/>
        <w:jc w:val="center"/>
      </w:pPr>
      <w:r>
        <w:rPr>
          <w:rStyle w:val="10"/>
          <w:rFonts w:ascii="Liberation Serif" w:hAnsi="Liberation Serif" w:cs="Liberation Serif"/>
          <w:b/>
          <w:color w:val="000000"/>
          <w:sz w:val="24"/>
          <w:szCs w:val="24"/>
        </w:rPr>
        <w:t xml:space="preserve">необходимых </w:t>
      </w:r>
      <w:bookmarkEnd w:id="321"/>
      <w:bookmarkEnd w:id="322"/>
      <w:bookmarkEnd w:id="323"/>
      <w:bookmarkEnd w:id="324"/>
      <w:bookmarkEnd w:id="325"/>
      <w:bookmarkEnd w:id="326"/>
      <w:bookmarkEnd w:id="327"/>
      <w:bookmarkEnd w:id="328"/>
      <w:bookmarkEnd w:id="329"/>
      <w:r>
        <w:rPr>
          <w:rStyle w:val="10"/>
          <w:rFonts w:ascii="Liberation Serif" w:hAnsi="Liberation Serif" w:cs="Liberation Serif"/>
          <w:b/>
          <w:color w:val="000000"/>
          <w:sz w:val="24"/>
          <w:szCs w:val="24"/>
        </w:rPr>
        <w:t>для предоставления муниципальной услуги</w:t>
      </w:r>
      <w:bookmarkEnd w:id="330"/>
      <w:bookmarkEnd w:id="331"/>
      <w:bookmarkEnd w:id="332"/>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2.7.1 Для предоставления муниципальной услуги Заявитель представляет </w:t>
      </w:r>
      <w:r>
        <w:rPr>
          <w:rStyle w:val="10"/>
          <w:rFonts w:ascii="Liberation Serif" w:hAnsi="Liberation Serif" w:cs="Liberation Serif"/>
          <w:color w:val="000000"/>
          <w:sz w:val="24"/>
          <w:szCs w:val="24"/>
        </w:rPr>
        <w:br/>
        <w:t>в уполномоченный орган либо в МФЦ: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Заявление по форме, утвержденной приказом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2 к регламенту);</w:t>
      </w:r>
    </w:p>
    <w:p w:rsidR="004702EA" w:rsidRDefault="004702EA" w:rsidP="004702EA">
      <w:pPr>
        <w:pStyle w:val="19"/>
        <w:ind w:firstLine="708"/>
        <w:jc w:val="both"/>
      </w:pPr>
      <w:r>
        <w:rPr>
          <w:rStyle w:val="10"/>
          <w:rFonts w:ascii="Liberation Serif" w:hAnsi="Liberation Serif" w:cs="Liberation Serif"/>
          <w:color w:val="000000"/>
          <w:sz w:val="24"/>
          <w:szCs w:val="24"/>
        </w:rPr>
        <w:t>2) документ, удостоверяющий личность Заявителя или представителя Заявителя (в случае личного обращения в уполномоченный орган). При обращении посредством Единого портала, портала ФИАС или через сайт уполномоченного органа (при наличии технической возможности) сведения из документа, удостоверяющего личность, проверяются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с использованием Единой биометрической системы (согласно установленным требованиям и при наличии технической возможности) (далее – ЕБС);</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документ, подтверждающий полномочия представителя заявителя (за исключением законных представителей физических и юридических лиц), в случае подачи Заявления </w:t>
      </w:r>
      <w:r>
        <w:rPr>
          <w:rFonts w:ascii="Liberation Serif" w:hAnsi="Liberation Serif" w:cs="Liberation Serif"/>
          <w:color w:val="000000"/>
          <w:sz w:val="24"/>
          <w:szCs w:val="24"/>
        </w:rPr>
        <w:lastRenderedPageBreak/>
        <w:t>представителем Заявителя доверенность, оформленная и выданная в порядке, предусмотренном законодательством Российской Федерации в форме документа на бумажном носителе или в форме электронного документа (подписывается электронной подписью лица, выдавшего доверенность, вид которой определяется в соответствии с частью 2 статьи 21.1 Федерального закона от 27.07.2010 № 210–ФЗ);</w:t>
      </w:r>
    </w:p>
    <w:p w:rsidR="004702EA" w:rsidRDefault="004702EA" w:rsidP="004702EA">
      <w:pPr>
        <w:pStyle w:val="19"/>
        <w:ind w:firstLine="708"/>
        <w:jc w:val="both"/>
      </w:pPr>
      <w:r>
        <w:rPr>
          <w:rStyle w:val="10"/>
          <w:rFonts w:ascii="Liberation Serif" w:hAnsi="Liberation Serif" w:cs="Liberation Serif"/>
          <w:color w:val="000000"/>
          <w:sz w:val="24"/>
          <w:szCs w:val="24"/>
        </w:rPr>
        <w:t>4) правоустанавливающие и (или) право удостоверяющие документы на объект (объекты) адресации, (в случае, если право на объект адресации не зарегистрировано в Едином государственном реестре недвижимости).</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2.7.2. 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(при наличии технической возможности):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согласие (Заявление) Заявителя на получение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предоставление иных документов не требуется. Документы и сведения, необходимые для предоставления муниципальной услуги, получаются уполномоченным органом самостоятельно с использованием автоматизированной информационной системы, предназначенной для оказания государственных и муниципальных услуг.</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2.7.3. Заявление представляется в форме: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документа на бумажном носителе посредством почтового отправления с описью вложения и уведомлением о вручении;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документа на бумажном носителе при личном обращении в уполномоченный орган или МФЦ;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электронного документа с использованием портала ФИАС (при наличии технической возможности);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электронного документа с использованием Единого портала;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электронного документа с использованием сайта уполномоченного органа (при наличии технической возможности).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2.7.4. Заявление и документы, предусмотренные п. 2.7.1. регламента, представляются </w:t>
      </w:r>
      <w:r>
        <w:rPr>
          <w:rStyle w:val="10"/>
          <w:rFonts w:ascii="Liberation Serif" w:hAnsi="Liberation Serif" w:cs="Liberation Serif"/>
          <w:color w:val="000000"/>
          <w:sz w:val="24"/>
          <w:szCs w:val="24"/>
        </w:rPr>
        <w:br/>
        <w:t>в уполномоченный орган или МФЦ по экстерриториальному принципу (при наличии технической возможности информационного обмена в электронной форме между МФЦ и уполномоченным органом):</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форме документа на бумажном носителе (подписывается Заявителем, представителем Заявителя);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форме электронного документа (подписывается электронной подписью, вид которой определяется в соответствии с частью 2 статьи 21.1 Федерального закона от 27.07.2010 № 210–ФЗ).</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2.7.5. В случае если Заявителей несколько, Заявление подписывается и подается всеми Заявителями совместно либо их уполномоченным (– ми) представителем (– ями).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2.7.6. При представлении Заявления кадастровым инженером к такому Заявлению </w:t>
      </w:r>
      <w:r>
        <w:rPr>
          <w:rFonts w:ascii="Liberation Serif" w:hAnsi="Liberation Serif" w:cs="Liberation Serif"/>
          <w:color w:val="000000"/>
          <w:sz w:val="24"/>
          <w:szCs w:val="24"/>
        </w:rPr>
        <w:br/>
        <w:t>прилагается копия документа, предусмотренного статьей 35 или статьей 42.3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2.7.7 Для получения документов, необходимых для предоставления муниципальной услуги, указанных в пункте 2.7.1 регламента, Заявитель лично обращается в органы государственной власти, органы местного самоуправления, учреждения и организации Свердловской области.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2.7.8. Заявление и документы, необходимые для предоставления муниципальной </w:t>
      </w:r>
      <w:r>
        <w:rPr>
          <w:rFonts w:ascii="Liberation Serif" w:hAnsi="Liberation Serif" w:cs="Liberation Serif"/>
          <w:color w:val="000000"/>
          <w:sz w:val="24"/>
          <w:szCs w:val="24"/>
        </w:rPr>
        <w:br/>
        <w:t xml:space="preserve">услуги, указанные в пункте 2.7.1 регламента, представляются при личном обращении </w:t>
      </w:r>
      <w:r>
        <w:rPr>
          <w:rFonts w:ascii="Liberation Serif" w:hAnsi="Liberation Serif" w:cs="Liberation Serif"/>
          <w:color w:val="000000"/>
          <w:sz w:val="24"/>
          <w:szCs w:val="24"/>
        </w:rPr>
        <w:br/>
        <w:t>Заявителя (представителем Заявителя) и (или) через МФЦ, и (или)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(при наличии технической возможности) и (или) на бумажном носителе посредством почтового отправления с описью вложения и уведомлением о вручении.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2.7.9. Заявление и электронный образ каждого документа должны быть подписаны электронной подписью (вид которой определяется в соответствии с частью 2 статьи 21.1 Федерального закона от 27.07.2010 № 210–ФЗ) и представляются Заявителем (представителем Заявителя) в уполномоченный орган или МФЦ по экстерриториальному принципу (при наличии технической возможности информационного обмена в электронной форме между МФЦ и уполномоченным органом).</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Для получения простой электронной подписи заявителю необходимо пройти процедуру регистрации (аутентификации) в ЕСИА или ЕБС, а также подтвердить учетную запись до уровня не ниже стандартной.</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2.7.10. Заявление подписывается Заявителем либо представителем Заявителя </w:t>
      </w:r>
      <w:r>
        <w:rPr>
          <w:rFonts w:ascii="Liberation Serif" w:hAnsi="Liberation Serif" w:cs="Liberation Serif"/>
          <w:color w:val="000000"/>
          <w:sz w:val="24"/>
          <w:szCs w:val="24"/>
        </w:rPr>
        <w:br/>
        <w:t>с приложением доверенности, выданной представителю Заявителя, оформленной в порядке, предусмотренном законодательством Российской Федерации.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2.7.11. При подаче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2.7.12. Лицо, имеющее право действовать от имени юридического лица, предъявляет документ, удостоверяющий его личность, а также заверенную копию договора управления юридическим лицом, или определение суда, подтверждающее соответствующие полномочия,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2.7.13. Если Заявление и документы, указанные в пункте 2.7.1 регламента, представляются в уполномоченный орган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2.7.14. Если Заявление и документы, указанные в пункте 2.7.1 регламента, представлены посредством почтового отправления или представлены Заявителем (представителем Заявителя) лично через МФЦ, расписка в получении документов от Заявителя выдается работником МФЦ, а также направляется по указанному в Заявлении почтовому адресу в течение рабочего дня, следующего за днем получения документов уполномоченным органом.</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2.7.15. Сообщение о получении Заявления и документов, указанных в пункте 2.7.1 и 2.7.2 регламента, направляется по указанному в Заявлении адресу электронной почты.</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2.7.16. Сообщение о получении Заявления и документов, указанных в пункте 2.7.1 и 2.7.2 регламента, направляется Заявителю (представителю Заявителя) не позднее рабочего дня, следующего за днем поступления Заявления в уполномоченный орган.</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333" w:name="_Toc98519600"/>
      <w:bookmarkStart w:id="334" w:name="_Toc98749718"/>
      <w:bookmarkStart w:id="335" w:name="_Toc98756357"/>
      <w:bookmarkStart w:id="336" w:name="_Toc98768113"/>
      <w:bookmarkStart w:id="337" w:name="_Toc98771007"/>
      <w:bookmarkStart w:id="338" w:name="_Toc98773799"/>
      <w:bookmarkStart w:id="339" w:name="_Toc100498998"/>
      <w:bookmarkStart w:id="340" w:name="_Toc100829097"/>
      <w:bookmarkStart w:id="341" w:name="_Toc100917494"/>
      <w:bookmarkStart w:id="342" w:name="_Toc101882123"/>
      <w:bookmarkStart w:id="343" w:name="_Toc101882201"/>
      <w:bookmarkStart w:id="344" w:name="_Toc104994782"/>
      <w:bookmarkStart w:id="345" w:name="_Toc108715725"/>
      <w:bookmarkStart w:id="346" w:name="_Toc113444918"/>
      <w:bookmarkStart w:id="347" w:name="_Toc122087897"/>
      <w:bookmarkStart w:id="348" w:name="_Toc151731701"/>
      <w:bookmarkStart w:id="349" w:name="_Toc156906153"/>
      <w:bookmarkStart w:id="350" w:name="_Toc161835835"/>
      <w:bookmarkStart w:id="351" w:name="_Toc161837804"/>
      <w:r>
        <w:rPr>
          <w:rFonts w:ascii="Liberation Serif" w:hAnsi="Liberation Serif" w:cs="Liberation Serif"/>
          <w:b/>
          <w:color w:val="000000"/>
          <w:sz w:val="24"/>
          <w:szCs w:val="24"/>
        </w:rPr>
        <w:t xml:space="preserve">2.8. </w:t>
      </w:r>
      <w:bookmarkEnd w:id="333"/>
      <w:bookmarkEnd w:id="334"/>
      <w:bookmarkEnd w:id="335"/>
      <w:bookmarkEnd w:id="336"/>
      <w:bookmarkEnd w:id="337"/>
      <w:bookmarkEnd w:id="338"/>
      <w:bookmarkEnd w:id="339"/>
      <w:r>
        <w:rPr>
          <w:rFonts w:ascii="Liberation Serif" w:hAnsi="Liberation Serif" w:cs="Liberation Serif"/>
          <w:b/>
          <w:color w:val="000000"/>
          <w:sz w:val="24"/>
          <w:szCs w:val="24"/>
        </w:rPr>
        <w:t xml:space="preserve">Исчерпывающий перечень документов, необходимых в соответствии </w:t>
      </w:r>
      <w:r>
        <w:rPr>
          <w:rFonts w:ascii="Liberation Serif" w:hAnsi="Liberation Serif" w:cs="Liberation Serif"/>
          <w:b/>
          <w:color w:val="000000"/>
          <w:sz w:val="24"/>
          <w:szCs w:val="24"/>
        </w:rPr>
        <w:br/>
        <w:t xml:space="preserve">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w:t>
      </w:r>
      <w:r>
        <w:rPr>
          <w:rFonts w:ascii="Liberation Serif" w:hAnsi="Liberation Serif" w:cs="Liberation Serif"/>
          <w:b/>
          <w:color w:val="000000"/>
          <w:sz w:val="24"/>
          <w:szCs w:val="24"/>
        </w:rPr>
        <w:br/>
        <w:t xml:space="preserve">вправе представить, а также способы их получения Заявителями, </w:t>
      </w:r>
      <w:r>
        <w:rPr>
          <w:rFonts w:ascii="Liberation Serif" w:hAnsi="Liberation Serif" w:cs="Liberation Serif"/>
          <w:b/>
          <w:color w:val="000000"/>
          <w:sz w:val="24"/>
          <w:szCs w:val="24"/>
        </w:rPr>
        <w:br/>
        <w:t>в том числе в электронной форме, порядок их представления</w:t>
      </w:r>
      <w:bookmarkStart w:id="352" w:name="_Toc98749719"/>
      <w:bookmarkStart w:id="353" w:name="_Toc98756358"/>
      <w:bookmarkStart w:id="354" w:name="_Toc98768114"/>
      <w:bookmarkStart w:id="355" w:name="_Toc98771008"/>
      <w:bookmarkStart w:id="356" w:name="_Toc98773800"/>
      <w:bookmarkEnd w:id="340"/>
      <w:bookmarkEnd w:id="341"/>
      <w:bookmarkEnd w:id="342"/>
      <w:bookmarkEnd w:id="343"/>
      <w:bookmarkEnd w:id="344"/>
      <w:bookmarkEnd w:id="345"/>
      <w:bookmarkEnd w:id="346"/>
      <w:bookmarkEnd w:id="347"/>
      <w:bookmarkEnd w:id="348"/>
      <w:bookmarkEnd w:id="349"/>
      <w:bookmarkEnd w:id="350"/>
      <w:bookmarkEnd w:id="351"/>
    </w:p>
    <w:p w:rsidR="004702EA" w:rsidRDefault="004702EA" w:rsidP="004702EA">
      <w:pPr>
        <w:pStyle w:val="19"/>
        <w:jc w:val="center"/>
        <w:rPr>
          <w:rFonts w:ascii="Liberation Serif" w:hAnsi="Liberation Serif" w:cs="Liberation Serif"/>
          <w:b/>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2.8.1. Документы, получаемые уполномоченным органом с использованием межведомственного информационного взаимодействия:</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выписка из Единого государственного реестра недвижимости об объекте недвижимости;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выписка из Единого государственного реестра недвижимости о переходе прав на объект недвижимости;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выписка из Единого государственного реестра недвижимости о правах отдельного лица на имевшиеся (имеющиеся) у него объекты недвижимости;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выписка из Единого государственного реестра недвижимости о зарегистрированных договорах участия в долевом строительстве;</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6) выписка из Единого государственного реестра недвижимости о признании правообладателя недееспособным или ограниченно дееспособным;</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7) выписка из Единого государственного реестра юридических лиц;</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кадастровый паспорт здания, сооружения, объекта незавершенного строительства, помещения;</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9) градостроительный план земельного участка (в случае присвоения адреса строящимся/реконструируемым объектам адресации);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10) разрешение на строительство объекта адресации (в случае присвоения адреса строящимся объектам адресации);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11) разрешение на ввод объекта адресации в эксплуатацию (в случае присвоения адреса строящимся объектам адресации);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12) кадастровая выписка об объекте недвижимости, который снят с учета (в случае аннулирования адреса объекта адресации);</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13)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4702EA" w:rsidRDefault="004702EA" w:rsidP="004702EA">
      <w:pPr>
        <w:pStyle w:val="1"/>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14)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15) схема расположения земельного участка или земельных участков на кадастровом плане территории (с учетом требований статьи 11.10 Земельного кодекса Российской Федерации от 25 октября 2001 № 136-ФЗ);</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16) правоустанавливающие и (или) право 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 удостоверяющие документы на земельный участок, на котором расположены указанное здание (строение), сооружение).</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2.8.2. Документы, указанные в подпунктах «2», «5», «8» и «9» пункта 2.8.1 регламента, представляются федеральным органом исполнительной власти, </w:t>
      </w:r>
      <w:r>
        <w:rPr>
          <w:rFonts w:ascii="Liberation Serif" w:hAnsi="Liberation Serif" w:cs="Liberation Serif"/>
          <w:color w:val="000000"/>
          <w:sz w:val="24"/>
          <w:szCs w:val="24"/>
        </w:rPr>
        <w:lastRenderedPageBreak/>
        <w:t>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bookmarkEnd w:id="352"/>
      <w:bookmarkEnd w:id="353"/>
      <w:bookmarkEnd w:id="354"/>
      <w:bookmarkEnd w:id="355"/>
      <w:bookmarkEnd w:id="356"/>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2.8.3. 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(при наличии технической возможности) используются сведения, предусмотренные пунктом 2.8.1 регламента, имеющиеся в автоматизированной информационной системе, предназначенной для оказания государственных и муниципальных услуг, и полученные при предоставлении государственных и муниципальных услуг, указанных в пункте 3.5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2.8.4. Уполномоченный орган запрашивает документы, указанные в пункте 2.8.1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2.8.5. В случае направления Заявления посредством Единого портала сведения </w:t>
      </w:r>
      <w:r>
        <w:rPr>
          <w:rStyle w:val="10"/>
          <w:rFonts w:ascii="Liberation Serif" w:hAnsi="Liberation Serif" w:cs="Liberation Serif"/>
          <w:color w:val="000000"/>
          <w:sz w:val="24"/>
          <w:szCs w:val="24"/>
        </w:rPr>
        <w:br/>
        <w:t>из документа, удостоверяющего личность Заявителя, представителя, формируются автоматически при подтверждении учетной записи в ЕСИА или ЕБС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(далее – СМЭВ).</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2.8.6. Непредставление Заявителем документов, указанных п 2.8.1 регламента, </w:t>
      </w:r>
      <w:r>
        <w:rPr>
          <w:rFonts w:ascii="Liberation Serif" w:hAnsi="Liberation Serif" w:cs="Liberation Serif"/>
          <w:color w:val="000000"/>
          <w:sz w:val="24"/>
          <w:szCs w:val="24"/>
        </w:rPr>
        <w:br/>
        <w:t>не является основанием для отказа Заявителю в предоставлении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357" w:name="_Toc100829098"/>
      <w:bookmarkStart w:id="358" w:name="_Toc100917495"/>
      <w:bookmarkStart w:id="359" w:name="_Toc101882124"/>
      <w:bookmarkStart w:id="360" w:name="_Toc101882202"/>
      <w:bookmarkStart w:id="361" w:name="_Toc104994783"/>
      <w:bookmarkStart w:id="362" w:name="_Toc108715726"/>
      <w:bookmarkStart w:id="363" w:name="_Toc113444919"/>
      <w:bookmarkStart w:id="364" w:name="_Toc122087898"/>
      <w:bookmarkStart w:id="365" w:name="_Toc151731702"/>
      <w:bookmarkStart w:id="366" w:name="_Toc156906154"/>
      <w:bookmarkStart w:id="367" w:name="_Toc161835836"/>
      <w:bookmarkStart w:id="368" w:name="_Toc161837805"/>
      <w:r>
        <w:rPr>
          <w:rFonts w:ascii="Liberation Serif" w:hAnsi="Liberation Serif" w:cs="Liberation Serif"/>
          <w:b/>
          <w:color w:val="000000"/>
          <w:sz w:val="24"/>
          <w:szCs w:val="24"/>
        </w:rPr>
        <w:t xml:space="preserve">2.9. Указание на запрет требовать от Заявителя представления документов, </w:t>
      </w:r>
      <w:r>
        <w:rPr>
          <w:rFonts w:ascii="Liberation Serif" w:hAnsi="Liberation Serif" w:cs="Liberation Serif"/>
          <w:b/>
          <w:color w:val="000000"/>
          <w:sz w:val="24"/>
          <w:szCs w:val="24"/>
        </w:rPr>
        <w:br/>
        <w:t>информации или осуществления действий</w:t>
      </w:r>
      <w:bookmarkEnd w:id="357"/>
      <w:bookmarkEnd w:id="358"/>
      <w:bookmarkEnd w:id="359"/>
      <w:bookmarkEnd w:id="360"/>
      <w:bookmarkEnd w:id="361"/>
      <w:bookmarkEnd w:id="362"/>
      <w:bookmarkEnd w:id="363"/>
      <w:bookmarkEnd w:id="364"/>
      <w:bookmarkEnd w:id="365"/>
      <w:bookmarkEnd w:id="366"/>
      <w:bookmarkEnd w:id="367"/>
      <w:bookmarkEnd w:id="368"/>
    </w:p>
    <w:p w:rsidR="004702EA" w:rsidRDefault="004702EA" w:rsidP="004702EA">
      <w:pPr>
        <w:pStyle w:val="19"/>
        <w:rPr>
          <w:rFonts w:ascii="Liberation Serif" w:hAnsi="Liberation Serif" w:cs="Liberation Serif"/>
          <w:b/>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369" w:name="_Toc98749720"/>
      <w:bookmarkStart w:id="370" w:name="_Toc98756359"/>
      <w:bookmarkStart w:id="371" w:name="_Toc98768115"/>
      <w:bookmarkStart w:id="372" w:name="_Toc98771009"/>
      <w:bookmarkStart w:id="373" w:name="_Toc98773801"/>
      <w:r>
        <w:rPr>
          <w:rFonts w:ascii="Liberation Serif" w:hAnsi="Liberation Serif" w:cs="Liberation Serif"/>
          <w:color w:val="000000"/>
          <w:sz w:val="24"/>
          <w:szCs w:val="24"/>
        </w:rPr>
        <w:t>2.9.1. При предоставлении муниципальной услуги запрещается требовать от Заявителя:</w:t>
      </w:r>
      <w:bookmarkEnd w:id="369"/>
      <w:bookmarkEnd w:id="370"/>
      <w:bookmarkEnd w:id="371"/>
      <w:bookmarkEnd w:id="372"/>
      <w:bookmarkEnd w:id="373"/>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либо в предоставлении муниципальной услуги </w:t>
      </w:r>
      <w:r>
        <w:rPr>
          <w:rFonts w:ascii="Liberation Serif" w:hAnsi="Liberation Serif" w:cs="Liberation Serif"/>
          <w:color w:val="000000"/>
          <w:sz w:val="24"/>
          <w:szCs w:val="24"/>
        </w:rPr>
        <w:br/>
        <w:t>и не включенных в представленный ранее комплект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истечение срока действия документов или изменение информации </w:t>
      </w:r>
      <w:r>
        <w:rPr>
          <w:rFonts w:ascii="Liberation Serif" w:hAnsi="Liberation Serif" w:cs="Liberation Serif"/>
          <w:color w:val="000000"/>
          <w:sz w:val="24"/>
          <w:szCs w:val="24"/>
        </w:rPr>
        <w:br/>
        <w:t>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выявление документально подтвержденного факта (признаков) ошибочного </w:t>
      </w:r>
      <w:r>
        <w:rPr>
          <w:rFonts w:ascii="Liberation Serif" w:hAnsi="Liberation Serif" w:cs="Liberation Serif"/>
          <w:color w:val="000000"/>
          <w:sz w:val="24"/>
          <w:szCs w:val="24"/>
        </w:rPr>
        <w:br/>
        <w:t xml:space="preserve">или противоправного действия (бездействия) должностного лица или работника МФЦ </w:t>
      </w:r>
      <w:r>
        <w:rPr>
          <w:rFonts w:ascii="Liberation Serif" w:hAnsi="Liberation Serif" w:cs="Liberation Serif"/>
          <w:color w:val="000000"/>
          <w:sz w:val="24"/>
          <w:szCs w:val="24"/>
        </w:rPr>
        <w:b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w:t>
      </w:r>
      <w:r>
        <w:rPr>
          <w:rFonts w:ascii="Liberation Serif" w:hAnsi="Liberation Serif" w:cs="Liberation Serif"/>
          <w:color w:val="000000"/>
          <w:sz w:val="24"/>
          <w:szCs w:val="24"/>
        </w:rPr>
        <w:br/>
        <w:t xml:space="preserve">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Заявитель уведомляется об указанном факте, </w:t>
      </w:r>
      <w:r>
        <w:rPr>
          <w:rFonts w:ascii="Liberation Serif" w:hAnsi="Liberation Serif" w:cs="Liberation Serif"/>
          <w:color w:val="000000"/>
          <w:sz w:val="24"/>
          <w:szCs w:val="24"/>
        </w:rPr>
        <w:br/>
        <w:t>а также приносятся извинения за доставленные неудобства;</w:t>
      </w: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w:t>
      </w:r>
      <w:r>
        <w:rPr>
          <w:rStyle w:val="10"/>
          <w:rFonts w:ascii="Liberation Serif" w:eastAsia="Times New Roman" w:hAnsi="Liberation Serif" w:cs="Liberation Serif"/>
          <w:sz w:val="28"/>
          <w:szCs w:val="28"/>
        </w:rPr>
        <w:t>7</w:t>
      </w:r>
      <w:r>
        <w:rPr>
          <w:rStyle w:val="10"/>
          <w:rFonts w:ascii="Liberation Serif" w:eastAsia="Times New Roman" w:hAnsi="Liberation Serif" w:cs="Liberation Serif"/>
          <w:sz w:val="28"/>
          <w:szCs w:val="28"/>
          <w:vertAlign w:val="superscript"/>
        </w:rPr>
        <w:t>2</w:t>
      </w:r>
      <w:r>
        <w:rPr>
          <w:rStyle w:val="10"/>
          <w:rFonts w:ascii="Liberation Serif" w:hAnsi="Liberation Serif" w:cs="Liberation Serif"/>
          <w:color w:val="000000"/>
          <w:sz w:val="24"/>
          <w:szCs w:val="24"/>
        </w:rPr>
        <w:t xml:space="preserve">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представления документов и информации подтверждающих внесение заявителем платы за предоставление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2.9.2. При предоставлении муниципальной услуги запрещается: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ФИАС, либо на официальном сайте уполномоченного органа;</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ФИАС, либо на официальном сайте уполномоченного органа.</w:t>
      </w:r>
    </w:p>
    <w:p w:rsidR="004702EA" w:rsidRDefault="004702EA" w:rsidP="004702EA">
      <w:pPr>
        <w:pStyle w:val="19"/>
        <w:rPr>
          <w:rFonts w:ascii="Liberation Serif" w:hAnsi="Liberation Serif" w:cs="Liberation Serif"/>
          <w:b/>
          <w:color w:val="000000"/>
          <w:sz w:val="24"/>
          <w:szCs w:val="24"/>
        </w:rPr>
      </w:pPr>
      <w:bookmarkStart w:id="374" w:name="_Toc98519601"/>
      <w:bookmarkStart w:id="375" w:name="_Toc98749721"/>
      <w:bookmarkStart w:id="376" w:name="_Toc98756360"/>
      <w:bookmarkStart w:id="377" w:name="_Toc98768116"/>
      <w:bookmarkStart w:id="378" w:name="_Toc98771010"/>
      <w:bookmarkStart w:id="379" w:name="_Toc98773802"/>
      <w:bookmarkStart w:id="380" w:name="_Toc100498999"/>
      <w:bookmarkStart w:id="381" w:name="_Toc100829099"/>
      <w:bookmarkStart w:id="382" w:name="_Toc100917496"/>
    </w:p>
    <w:p w:rsidR="004702EA" w:rsidRDefault="004702EA" w:rsidP="004702EA">
      <w:pPr>
        <w:pStyle w:val="21"/>
        <w:jc w:val="center"/>
      </w:pPr>
      <w:bookmarkStart w:id="383" w:name="_Toc101882125"/>
      <w:bookmarkStart w:id="384" w:name="_Toc101882203"/>
      <w:bookmarkStart w:id="385" w:name="_Toc104994784"/>
      <w:bookmarkStart w:id="386" w:name="_Toc108715727"/>
      <w:bookmarkStart w:id="387" w:name="_Toc113444920"/>
      <w:bookmarkStart w:id="388" w:name="_Toc122087899"/>
      <w:bookmarkStart w:id="389" w:name="_Toc151731703"/>
      <w:bookmarkStart w:id="390" w:name="_Toc156906155"/>
      <w:bookmarkStart w:id="391" w:name="_Toc161835837"/>
      <w:bookmarkStart w:id="392" w:name="_Toc161837806"/>
      <w:r>
        <w:rPr>
          <w:rStyle w:val="10"/>
          <w:rFonts w:ascii="Liberation Serif" w:hAnsi="Liberation Serif" w:cs="Liberation Serif"/>
          <w:b/>
          <w:color w:val="000000"/>
          <w:sz w:val="24"/>
          <w:szCs w:val="24"/>
        </w:rPr>
        <w:t xml:space="preserve">2.10. Исчерпывающий перечень оснований для отказа в приеме документов необходимых для предоставления </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Pr>
          <w:rStyle w:val="10"/>
          <w:rFonts w:ascii="Liberation Serif" w:hAnsi="Liberation Serif" w:cs="Liberation Serif"/>
          <w:b/>
          <w:color w:val="000000"/>
          <w:sz w:val="24"/>
          <w:szCs w:val="24"/>
        </w:rPr>
        <w:t>муниципальной услуги</w:t>
      </w:r>
      <w:bookmarkEnd w:id="389"/>
      <w:bookmarkEnd w:id="390"/>
      <w:bookmarkEnd w:id="391"/>
      <w:bookmarkEnd w:id="392"/>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2.10.1. Исчерпывающий перечень оснований для отказа в приеме документов, необходимых 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w:t>
      </w:r>
      <w:r>
        <w:rPr>
          <w:rFonts w:ascii="Liberation Serif" w:hAnsi="Liberation Serif" w:cs="Liberation Serif"/>
          <w:color w:val="000000"/>
          <w:sz w:val="24"/>
          <w:szCs w:val="24"/>
        </w:rPr>
        <w:br/>
        <w:t>в документах, для предоставления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3) представленные документы утратили силу на момент обращения за услугой </w:t>
      </w:r>
      <w:r>
        <w:rPr>
          <w:rFonts w:ascii="Liberation Serif" w:hAnsi="Liberation Serif" w:cs="Liberation Serif"/>
          <w:color w:val="000000"/>
          <w:sz w:val="24"/>
          <w:szCs w:val="24"/>
        </w:rPr>
        <w:br/>
        <w:t>(документ,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неполное заполнение полей в форме Заявления, в том числе в интерактивной форме </w:t>
      </w:r>
      <w:r>
        <w:rPr>
          <w:rFonts w:ascii="Liberation Serif" w:hAnsi="Liberation Serif" w:cs="Liberation Serif"/>
          <w:color w:val="000000"/>
          <w:sz w:val="24"/>
          <w:szCs w:val="24"/>
        </w:rPr>
        <w:br/>
        <w:t>на Едином портале;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представление неполного комплекта документов;</w:t>
      </w:r>
    </w:p>
    <w:p w:rsidR="004702EA" w:rsidRDefault="004702EA" w:rsidP="004702EA">
      <w:pPr>
        <w:pStyle w:val="19"/>
        <w:ind w:firstLine="708"/>
        <w:jc w:val="both"/>
      </w:pPr>
      <w:r>
        <w:rPr>
          <w:rStyle w:val="10"/>
          <w:rFonts w:ascii="Liberation Serif" w:hAnsi="Liberation Serif" w:cs="Liberation Serif"/>
          <w:color w:val="000000"/>
          <w:sz w:val="24"/>
          <w:szCs w:val="24"/>
        </w:rPr>
        <w:t>6) несоблюдение установленных статьей 11 Федеральног</w:t>
      </w:r>
      <w:r w:rsidR="00302E51">
        <w:rPr>
          <w:rStyle w:val="10"/>
          <w:rFonts w:ascii="Liberation Serif" w:hAnsi="Liberation Serif" w:cs="Liberation Serif"/>
          <w:color w:val="000000"/>
          <w:sz w:val="24"/>
          <w:szCs w:val="24"/>
        </w:rPr>
        <w:t xml:space="preserve">о закона от 06 апреля 2011 года </w:t>
      </w:r>
      <w:r>
        <w:rPr>
          <w:rStyle w:val="10"/>
          <w:rFonts w:ascii="Liberation Serif" w:hAnsi="Liberation Serif" w:cs="Liberation Serif"/>
          <w:color w:val="000000"/>
          <w:sz w:val="24"/>
          <w:szCs w:val="24"/>
        </w:rPr>
        <w:t>№ 63–ФЗ «Об электронной подписи» условий признания усиленной квалифицированной электронной подписи действительной;</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Заявление о предоставлении услуги подано в орган государственной власти, орган местного самоуправления, в полномочия которых не входит предоставление услуги;</w:t>
      </w:r>
    </w:p>
    <w:p w:rsidR="004702EA" w:rsidRDefault="004702EA" w:rsidP="004702EA">
      <w:pPr>
        <w:pStyle w:val="19"/>
        <w:ind w:firstLine="708"/>
        <w:jc w:val="both"/>
        <w:rPr>
          <w:rFonts w:ascii="Liberation Serif" w:hAnsi="Liberation Serif" w:cs="Liberation Serif"/>
          <w:color w:val="000000"/>
          <w:spacing w:val="-8"/>
          <w:sz w:val="24"/>
          <w:szCs w:val="24"/>
        </w:rPr>
      </w:pPr>
      <w:r>
        <w:rPr>
          <w:rFonts w:ascii="Liberation Serif" w:hAnsi="Liberation Serif" w:cs="Liberation Serif"/>
          <w:color w:val="000000"/>
          <w:spacing w:val="-8"/>
          <w:sz w:val="24"/>
          <w:szCs w:val="24"/>
        </w:rPr>
        <w:t>8) 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2.10.2. 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(при наличии технической возможности) отказ в приеме документов, необходимых для предоставления муниципальной услуги, не предусмотрен.</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2.10.3. Рекомендуемая форма решения об отказе в приеме документов, необходимых </w:t>
      </w:r>
      <w:r>
        <w:rPr>
          <w:rFonts w:ascii="Liberation Serif" w:hAnsi="Liberation Serif" w:cs="Liberation Serif"/>
          <w:color w:val="000000"/>
          <w:sz w:val="24"/>
          <w:szCs w:val="24"/>
        </w:rPr>
        <w:br/>
        <w:t>для предоставления услуги, приведена в Приложении № 3 к регламенту.</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spacing w:before="0"/>
        <w:jc w:val="center"/>
      </w:pPr>
      <w:bookmarkStart w:id="393" w:name="_Toc98519602"/>
      <w:bookmarkStart w:id="394" w:name="_Toc98749723"/>
      <w:bookmarkStart w:id="395" w:name="_Toc98756362"/>
      <w:bookmarkStart w:id="396" w:name="_Toc98768118"/>
      <w:bookmarkStart w:id="397" w:name="_Toc98771012"/>
      <w:bookmarkStart w:id="398" w:name="_Toc98773804"/>
      <w:bookmarkStart w:id="399" w:name="_Toc100499000"/>
      <w:bookmarkStart w:id="400" w:name="_Toc100829100"/>
      <w:bookmarkStart w:id="401" w:name="_Toc100917497"/>
      <w:bookmarkStart w:id="402" w:name="_Toc101882126"/>
      <w:bookmarkStart w:id="403" w:name="_Toc101882204"/>
      <w:bookmarkStart w:id="404" w:name="_Toc104994785"/>
      <w:bookmarkStart w:id="405" w:name="_Toc108715728"/>
      <w:bookmarkStart w:id="406" w:name="_Toc113444921"/>
      <w:bookmarkStart w:id="407" w:name="_Toc122087900"/>
      <w:bookmarkStart w:id="408" w:name="_Toc151731704"/>
      <w:bookmarkStart w:id="409" w:name="_Toc156906156"/>
      <w:bookmarkStart w:id="410" w:name="_Toc161835838"/>
      <w:bookmarkStart w:id="411" w:name="_Toc161837807"/>
      <w:r>
        <w:rPr>
          <w:rStyle w:val="10"/>
          <w:rFonts w:ascii="Liberation Serif" w:hAnsi="Liberation Serif" w:cs="Liberation Serif"/>
          <w:b/>
          <w:color w:val="000000"/>
          <w:sz w:val="24"/>
          <w:szCs w:val="24"/>
        </w:rPr>
        <w:t xml:space="preserve">2.11. Исчерпывающий перечень оснований для приостановления </w:t>
      </w:r>
      <w:r>
        <w:rPr>
          <w:rStyle w:val="10"/>
          <w:rFonts w:ascii="Liberation Serif" w:hAnsi="Liberation Serif" w:cs="Liberation Serif"/>
          <w:b/>
          <w:color w:val="000000"/>
          <w:sz w:val="24"/>
          <w:szCs w:val="24"/>
        </w:rPr>
        <w:br/>
        <w:t xml:space="preserve">предоставления </w:t>
      </w:r>
      <w:bookmarkEnd w:id="393"/>
      <w:bookmarkEnd w:id="394"/>
      <w:bookmarkEnd w:id="395"/>
      <w:bookmarkEnd w:id="396"/>
      <w:bookmarkEnd w:id="397"/>
      <w:bookmarkEnd w:id="398"/>
      <w:bookmarkEnd w:id="399"/>
      <w:bookmarkEnd w:id="400"/>
      <w:bookmarkEnd w:id="401"/>
      <w:r>
        <w:rPr>
          <w:rStyle w:val="10"/>
          <w:rFonts w:ascii="Liberation Serif" w:hAnsi="Liberation Serif" w:cs="Liberation Serif"/>
          <w:b/>
          <w:color w:val="000000"/>
          <w:sz w:val="24"/>
          <w:szCs w:val="24"/>
        </w:rPr>
        <w:t>муниципальной услуги</w:t>
      </w:r>
      <w:bookmarkEnd w:id="402"/>
      <w:bookmarkEnd w:id="403"/>
      <w:bookmarkEnd w:id="404"/>
      <w:bookmarkEnd w:id="405"/>
      <w:bookmarkEnd w:id="406"/>
      <w:bookmarkEnd w:id="407"/>
      <w:r>
        <w:rPr>
          <w:rStyle w:val="10"/>
          <w:rFonts w:ascii="Liberation Serif" w:hAnsi="Liberation Serif" w:cs="Liberation Serif"/>
          <w:b/>
          <w:color w:val="000000"/>
          <w:sz w:val="24"/>
          <w:szCs w:val="24"/>
        </w:rPr>
        <w:t xml:space="preserve"> </w:t>
      </w:r>
      <w:r>
        <w:rPr>
          <w:rStyle w:val="10"/>
          <w:rFonts w:ascii="Liberation Serif" w:hAnsi="Liberation Serif" w:cs="Liberation Serif"/>
          <w:b/>
          <w:color w:val="000000"/>
          <w:sz w:val="24"/>
          <w:szCs w:val="24"/>
        </w:rPr>
        <w:br/>
        <w:t>или отказа в предоставлении муниципальной услуги</w:t>
      </w:r>
      <w:bookmarkEnd w:id="408"/>
      <w:bookmarkEnd w:id="409"/>
      <w:bookmarkEnd w:id="410"/>
      <w:bookmarkEnd w:id="411"/>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2.11.1. Оснований для приостановления предоставления услуги законодательством Российской Федерации не предусмотрено.</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2.11.2. Исчерпывающий перечень оснований для отказа в присвоении объекту адресации адреса или аннулировании его адреса: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 Заявлением обратилось лицо, не указанное в пункте 1.2 настоящего регламента;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ответ на межведомственный запрос свидетельствует об отсутствии документа </w:t>
      </w:r>
      <w:r>
        <w:rPr>
          <w:rFonts w:ascii="Liberation Serif" w:hAnsi="Liberation Serif" w:cs="Liberation Serif"/>
          <w:color w:val="000000"/>
          <w:sz w:val="24"/>
          <w:szCs w:val="24"/>
        </w:rPr>
        <w:br/>
        <w:t>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4) отсутствуют случаи и условия для присвоения объекту адресации адреса </w:t>
      </w:r>
      <w:r>
        <w:rPr>
          <w:rStyle w:val="10"/>
          <w:rFonts w:ascii="Liberation Serif" w:hAnsi="Liberation Serif" w:cs="Liberation Serif"/>
          <w:color w:val="000000"/>
          <w:sz w:val="24"/>
          <w:szCs w:val="24"/>
        </w:rPr>
        <w:br/>
        <w:t>или аннулирования его адреса, указанные в пунктах 5, 8 – 11 и 14 – 18 Правил.</w:t>
      </w:r>
    </w:p>
    <w:p w:rsidR="004702EA" w:rsidRDefault="004702EA" w:rsidP="004702EA">
      <w:pPr>
        <w:pStyle w:val="19"/>
        <w:jc w:val="both"/>
        <w:rPr>
          <w:rFonts w:ascii="Liberation Serif" w:hAnsi="Liberation Serif" w:cs="Liberation Serif"/>
          <w:color w:val="000000"/>
          <w:sz w:val="24"/>
          <w:szCs w:val="24"/>
        </w:rPr>
      </w:pPr>
    </w:p>
    <w:p w:rsidR="0072486C" w:rsidRDefault="004702EA" w:rsidP="0072486C">
      <w:pPr>
        <w:pStyle w:val="21"/>
        <w:spacing w:before="0"/>
        <w:jc w:val="center"/>
        <w:rPr>
          <w:rFonts w:ascii="Liberation Serif" w:hAnsi="Liberation Serif" w:cs="Liberation Serif"/>
          <w:b/>
          <w:color w:val="000000"/>
          <w:sz w:val="24"/>
          <w:szCs w:val="24"/>
        </w:rPr>
      </w:pPr>
      <w:bookmarkStart w:id="412" w:name="_Toc98519603"/>
      <w:bookmarkStart w:id="413" w:name="_Toc98749726"/>
      <w:bookmarkStart w:id="414" w:name="_Toc98756365"/>
      <w:bookmarkStart w:id="415" w:name="_Toc98768121"/>
      <w:bookmarkStart w:id="416" w:name="_Toc98771015"/>
      <w:bookmarkStart w:id="417" w:name="_Toc98773807"/>
      <w:bookmarkStart w:id="418" w:name="_Toc100499001"/>
      <w:bookmarkStart w:id="419" w:name="_Toc100829101"/>
      <w:bookmarkStart w:id="420" w:name="_Toc100917498"/>
      <w:bookmarkStart w:id="421" w:name="_Toc101882127"/>
      <w:bookmarkStart w:id="422" w:name="_Toc101882205"/>
      <w:bookmarkStart w:id="423" w:name="_Toc104994786"/>
      <w:bookmarkStart w:id="424" w:name="_Toc108715729"/>
      <w:bookmarkStart w:id="425" w:name="_Toc113444922"/>
      <w:bookmarkStart w:id="426" w:name="_Toc122087901"/>
      <w:bookmarkStart w:id="427" w:name="_Toc151731705"/>
      <w:bookmarkStart w:id="428" w:name="_Toc156906157"/>
      <w:bookmarkStart w:id="429" w:name="_Toc161835839"/>
      <w:bookmarkStart w:id="430" w:name="_Toc161837808"/>
      <w:r>
        <w:rPr>
          <w:rFonts w:ascii="Liberation Serif" w:hAnsi="Liberation Serif" w:cs="Liberation Serif"/>
          <w:b/>
          <w:color w:val="000000"/>
          <w:sz w:val="24"/>
          <w:szCs w:val="24"/>
        </w:rPr>
        <w:t xml:space="preserve">2.12. Перечень услуг, которые являются необходимыми и обязательными </w:t>
      </w:r>
      <w:r>
        <w:rPr>
          <w:rFonts w:ascii="Liberation Serif" w:hAnsi="Liberation Serif" w:cs="Liberation Serif"/>
          <w:b/>
          <w:color w:val="000000"/>
          <w:sz w:val="24"/>
          <w:szCs w:val="24"/>
        </w:rPr>
        <w:br/>
        <w:t xml:space="preserve">для предоставления муниципальной услуги, в том числе сведения о документе (документах), выдаваемом (выдаваемых) организациями, </w:t>
      </w:r>
    </w:p>
    <w:p w:rsidR="004702EA" w:rsidRDefault="004702EA" w:rsidP="0072486C">
      <w:pPr>
        <w:pStyle w:val="21"/>
        <w:spacing w:before="0"/>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 xml:space="preserve">участвующими в предоставлении </w:t>
      </w:r>
      <w:bookmarkEnd w:id="412"/>
      <w:bookmarkEnd w:id="413"/>
      <w:bookmarkEnd w:id="414"/>
      <w:bookmarkEnd w:id="415"/>
      <w:bookmarkEnd w:id="416"/>
      <w:bookmarkEnd w:id="417"/>
      <w:bookmarkEnd w:id="418"/>
      <w:bookmarkEnd w:id="419"/>
      <w:bookmarkEnd w:id="420"/>
      <w:r>
        <w:rPr>
          <w:rFonts w:ascii="Liberation Serif" w:hAnsi="Liberation Serif" w:cs="Liberation Serif"/>
          <w:b/>
          <w:color w:val="000000"/>
          <w:sz w:val="24"/>
          <w:szCs w:val="24"/>
        </w:rPr>
        <w:t>муниципальной услуги</w:t>
      </w:r>
      <w:bookmarkEnd w:id="421"/>
      <w:bookmarkEnd w:id="422"/>
      <w:bookmarkEnd w:id="423"/>
      <w:bookmarkEnd w:id="424"/>
      <w:bookmarkEnd w:id="425"/>
      <w:bookmarkEnd w:id="426"/>
      <w:bookmarkEnd w:id="427"/>
      <w:bookmarkEnd w:id="428"/>
      <w:bookmarkEnd w:id="429"/>
      <w:bookmarkEnd w:id="43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431" w:name="_Toc98749727"/>
      <w:bookmarkStart w:id="432" w:name="_Toc98756366"/>
      <w:bookmarkStart w:id="433" w:name="_Toc98768122"/>
      <w:bookmarkStart w:id="434" w:name="_Toc98771016"/>
      <w:bookmarkStart w:id="435" w:name="_Toc98773808"/>
      <w:r>
        <w:rPr>
          <w:rFonts w:ascii="Liberation Serif" w:hAnsi="Liberation Serif" w:cs="Liberation Serif"/>
          <w:color w:val="000000"/>
          <w:sz w:val="24"/>
          <w:szCs w:val="24"/>
        </w:rPr>
        <w:t>Услуги, необходимые и обязательные для предоставления муниципальной услуги, отсутствуют.</w:t>
      </w:r>
      <w:bookmarkEnd w:id="431"/>
      <w:bookmarkEnd w:id="432"/>
      <w:bookmarkEnd w:id="433"/>
      <w:bookmarkEnd w:id="434"/>
      <w:bookmarkEnd w:id="435"/>
      <w:r>
        <w:rPr>
          <w:rFonts w:ascii="Liberation Serif" w:hAnsi="Liberation Serif" w:cs="Liberation Serif"/>
          <w:color w:val="000000"/>
          <w:sz w:val="24"/>
          <w:szCs w:val="24"/>
        </w:rPr>
        <w:t xml:space="preserve">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436" w:name="_Toc98519604"/>
      <w:bookmarkStart w:id="437" w:name="_Toc98749728"/>
      <w:bookmarkStart w:id="438" w:name="_Toc98756367"/>
      <w:bookmarkStart w:id="439" w:name="_Toc98768123"/>
      <w:bookmarkStart w:id="440" w:name="_Toc98771017"/>
      <w:bookmarkStart w:id="441" w:name="_Toc98773809"/>
      <w:bookmarkStart w:id="442" w:name="_Toc100499002"/>
      <w:bookmarkStart w:id="443" w:name="_Toc100829102"/>
      <w:bookmarkStart w:id="444" w:name="_Toc100917499"/>
      <w:bookmarkStart w:id="445" w:name="_Toc101882128"/>
      <w:bookmarkStart w:id="446" w:name="_Toc101882206"/>
      <w:bookmarkStart w:id="447" w:name="_Toc104994787"/>
      <w:bookmarkStart w:id="448" w:name="_Toc108715730"/>
      <w:bookmarkStart w:id="449" w:name="_Toc113444923"/>
      <w:bookmarkStart w:id="450" w:name="_Toc122087902"/>
      <w:bookmarkStart w:id="451" w:name="_Toc151731706"/>
      <w:bookmarkStart w:id="452" w:name="_Toc156906158"/>
      <w:bookmarkStart w:id="453" w:name="_Toc161835840"/>
      <w:bookmarkStart w:id="454" w:name="_Toc161837809"/>
      <w:r>
        <w:rPr>
          <w:rStyle w:val="10"/>
          <w:rFonts w:ascii="Liberation Serif" w:hAnsi="Liberation Serif" w:cs="Liberation Serif"/>
          <w:b/>
          <w:color w:val="000000"/>
          <w:sz w:val="24"/>
          <w:szCs w:val="24"/>
        </w:rPr>
        <w:lastRenderedPageBreak/>
        <w:t xml:space="preserve">2.13. </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Style w:val="10"/>
          <w:rFonts w:ascii="Liberation Serif" w:hAnsi="Liberation Serif" w:cs="Liberation Serif"/>
          <w:b/>
          <w:color w:val="000000"/>
          <w:sz w:val="24"/>
          <w:szCs w:val="24"/>
        </w:rPr>
        <w:t>Размер платы, взимаемой с заявителя при предоставлении муниципальной услуги, и способы ее взимания</w:t>
      </w:r>
      <w:bookmarkEnd w:id="452"/>
      <w:bookmarkEnd w:id="453"/>
      <w:bookmarkEnd w:id="454"/>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455" w:name="_Toc98749729"/>
      <w:bookmarkStart w:id="456" w:name="_Toc98756368"/>
      <w:bookmarkStart w:id="457" w:name="_Toc98768124"/>
      <w:bookmarkStart w:id="458" w:name="_Toc98771018"/>
      <w:bookmarkStart w:id="459" w:name="_Toc98773810"/>
      <w:r>
        <w:rPr>
          <w:rFonts w:ascii="Liberation Serif" w:hAnsi="Liberation Serif" w:cs="Liberation Serif"/>
          <w:color w:val="000000"/>
          <w:sz w:val="24"/>
          <w:szCs w:val="24"/>
        </w:rPr>
        <w:t>Предоставление муниципальной услуги осуществляется бесплатно.</w:t>
      </w:r>
      <w:bookmarkEnd w:id="455"/>
      <w:bookmarkEnd w:id="456"/>
      <w:bookmarkEnd w:id="457"/>
      <w:bookmarkEnd w:id="458"/>
      <w:bookmarkEnd w:id="459"/>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460" w:name="_Toc98519605"/>
      <w:bookmarkStart w:id="461" w:name="_Toc98749730"/>
      <w:bookmarkStart w:id="462" w:name="_Toc98756369"/>
      <w:bookmarkStart w:id="463" w:name="_Toc98768125"/>
      <w:bookmarkStart w:id="464" w:name="_Toc98771019"/>
      <w:bookmarkStart w:id="465" w:name="_Toc98773811"/>
      <w:bookmarkStart w:id="466" w:name="_Toc100499003"/>
      <w:bookmarkStart w:id="467" w:name="_Toc100829103"/>
      <w:bookmarkStart w:id="468" w:name="_Toc100917500"/>
      <w:bookmarkStart w:id="469" w:name="_Toc101882129"/>
      <w:bookmarkStart w:id="470" w:name="_Toc101882207"/>
      <w:bookmarkStart w:id="471" w:name="_Toc104994788"/>
      <w:bookmarkStart w:id="472" w:name="_Toc108715731"/>
      <w:bookmarkStart w:id="473" w:name="_Toc113444924"/>
      <w:bookmarkStart w:id="474" w:name="_Toc122087903"/>
      <w:bookmarkStart w:id="475" w:name="_Toc151731707"/>
      <w:bookmarkStart w:id="476" w:name="_Toc156906159"/>
      <w:bookmarkStart w:id="477" w:name="_Toc161835841"/>
      <w:bookmarkStart w:id="478" w:name="_Toc161837810"/>
      <w:r>
        <w:rPr>
          <w:rFonts w:ascii="Liberation Serif" w:hAnsi="Liberation Serif" w:cs="Liberation Serif"/>
          <w:b/>
          <w:color w:val="000000"/>
          <w:sz w:val="24"/>
          <w:szCs w:val="24"/>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4702EA" w:rsidRDefault="004702EA" w:rsidP="004702EA">
      <w:pPr>
        <w:pStyle w:val="19"/>
        <w:jc w:val="both"/>
        <w:rPr>
          <w:rFonts w:ascii="Liberation Serif" w:hAnsi="Liberation Serif" w:cs="Liberation Serif"/>
          <w:b/>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479" w:name="_Toc98749731"/>
      <w:bookmarkStart w:id="480" w:name="_Toc98756370"/>
      <w:bookmarkStart w:id="481" w:name="_Toc98768126"/>
      <w:bookmarkStart w:id="482" w:name="_Toc98771020"/>
      <w:bookmarkStart w:id="483" w:name="_Toc98773812"/>
      <w:r>
        <w:rPr>
          <w:rFonts w:ascii="Liberation Serif" w:hAnsi="Liberation Serif" w:cs="Liberation Serif"/>
          <w:color w:val="000000"/>
          <w:sz w:val="24"/>
          <w:szCs w:val="24"/>
        </w:rPr>
        <w:t>Услуги, необходимые и обязательные для предоставления муниципальной услуги, отсутствуют.</w:t>
      </w:r>
      <w:bookmarkEnd w:id="479"/>
      <w:bookmarkEnd w:id="480"/>
      <w:bookmarkEnd w:id="481"/>
      <w:bookmarkEnd w:id="482"/>
      <w:bookmarkEnd w:id="48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484" w:name="_Toc98519606"/>
      <w:bookmarkStart w:id="485" w:name="_Toc98749732"/>
      <w:bookmarkStart w:id="486" w:name="_Toc98756371"/>
      <w:bookmarkStart w:id="487" w:name="_Toc98768127"/>
      <w:bookmarkStart w:id="488" w:name="_Toc98771021"/>
      <w:bookmarkStart w:id="489" w:name="_Toc98773813"/>
      <w:bookmarkStart w:id="490" w:name="_Toc100499004"/>
      <w:bookmarkStart w:id="491" w:name="_Toc100829104"/>
      <w:bookmarkStart w:id="492" w:name="_Toc100917501"/>
      <w:bookmarkStart w:id="493" w:name="_Toc101882130"/>
      <w:bookmarkStart w:id="494" w:name="_Toc101882208"/>
      <w:bookmarkStart w:id="495" w:name="_Toc104994789"/>
      <w:bookmarkStart w:id="496" w:name="_Toc108715732"/>
      <w:bookmarkStart w:id="497" w:name="_Toc113444925"/>
      <w:bookmarkStart w:id="498" w:name="_Toc122087904"/>
      <w:bookmarkStart w:id="499" w:name="_Toc151731708"/>
      <w:bookmarkStart w:id="500" w:name="_Toc156906160"/>
      <w:bookmarkStart w:id="501" w:name="_Toc161835842"/>
      <w:bookmarkStart w:id="502" w:name="_Toc161837811"/>
      <w:r>
        <w:rPr>
          <w:rStyle w:val="10"/>
          <w:rFonts w:ascii="Liberation Serif" w:hAnsi="Liberation Serif" w:cs="Liberation Serif"/>
          <w:b/>
          <w:color w:val="000000"/>
          <w:sz w:val="24"/>
          <w:szCs w:val="24"/>
        </w:rPr>
        <w:t xml:space="preserve">2.15. </w:t>
      </w:r>
      <w:bookmarkEnd w:id="484"/>
      <w:bookmarkEnd w:id="485"/>
      <w:bookmarkEnd w:id="486"/>
      <w:bookmarkEnd w:id="487"/>
      <w:bookmarkEnd w:id="488"/>
      <w:bookmarkEnd w:id="489"/>
      <w:bookmarkEnd w:id="490"/>
      <w:r>
        <w:rPr>
          <w:rStyle w:val="10"/>
          <w:rFonts w:ascii="Liberation Serif" w:hAnsi="Liberation Serif" w:cs="Liberation Serif"/>
          <w:b/>
          <w:color w:val="000000"/>
          <w:sz w:val="24"/>
          <w:szCs w:val="24"/>
        </w:rPr>
        <w:t>Максимальный срок ожидания в очереди при подаче Заявителем Заявления о предоставлении муниципальной услуги</w:t>
      </w:r>
      <w:bookmarkEnd w:id="491"/>
      <w:bookmarkEnd w:id="492"/>
      <w:bookmarkEnd w:id="493"/>
      <w:bookmarkEnd w:id="494"/>
      <w:bookmarkEnd w:id="495"/>
      <w:bookmarkEnd w:id="496"/>
      <w:bookmarkEnd w:id="497"/>
      <w:bookmarkEnd w:id="498"/>
      <w:bookmarkEnd w:id="499"/>
      <w:r>
        <w:rPr>
          <w:rStyle w:val="10"/>
          <w:rFonts w:ascii="Liberation Serif" w:hAnsi="Liberation Serif" w:cs="Liberation Serif"/>
          <w:b/>
          <w:color w:val="000000"/>
          <w:sz w:val="24"/>
          <w:szCs w:val="24"/>
        </w:rPr>
        <w:t xml:space="preserve"> и при получении результата предоставления муниципальной услуги</w:t>
      </w:r>
      <w:bookmarkEnd w:id="500"/>
      <w:bookmarkEnd w:id="501"/>
      <w:bookmarkEnd w:id="502"/>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503" w:name="_Toc98749733"/>
      <w:bookmarkStart w:id="504" w:name="_Toc98756372"/>
      <w:bookmarkStart w:id="505" w:name="_Toc98768128"/>
      <w:bookmarkStart w:id="506" w:name="_Toc98771022"/>
      <w:bookmarkStart w:id="507" w:name="_Toc98773814"/>
      <w:r>
        <w:rPr>
          <w:rStyle w:val="10"/>
          <w:rFonts w:ascii="Liberation Serif" w:hAnsi="Liberation Serif" w:cs="Liberation Serif"/>
          <w:color w:val="000000"/>
          <w:spacing w:val="-4"/>
          <w:sz w:val="24"/>
          <w:szCs w:val="24"/>
        </w:rPr>
        <w:t xml:space="preserve">Максимальный срок ожидания в очереди при подаче Заявления и при получении результата предоставления муниципальной услуги в </w:t>
      </w:r>
      <w:r>
        <w:rPr>
          <w:rStyle w:val="10"/>
          <w:rFonts w:ascii="Liberation Serif" w:hAnsi="Liberation Serif" w:cs="Liberation Serif"/>
          <w:color w:val="000000"/>
          <w:sz w:val="24"/>
          <w:szCs w:val="24"/>
        </w:rPr>
        <w:t>уполномоченном органе</w:t>
      </w:r>
      <w:r>
        <w:rPr>
          <w:rStyle w:val="10"/>
          <w:rFonts w:ascii="Liberation Serif" w:hAnsi="Liberation Serif" w:cs="Liberation Serif"/>
          <w:color w:val="000000"/>
          <w:spacing w:val="-4"/>
          <w:sz w:val="24"/>
          <w:szCs w:val="24"/>
        </w:rPr>
        <w:t xml:space="preserve"> и или МФЦ составляет не более 15 минут.</w:t>
      </w:r>
      <w:bookmarkEnd w:id="503"/>
      <w:bookmarkEnd w:id="504"/>
      <w:bookmarkEnd w:id="505"/>
      <w:bookmarkEnd w:id="506"/>
      <w:bookmarkEnd w:id="507"/>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508" w:name="_Toc98519607"/>
      <w:bookmarkStart w:id="509" w:name="_Toc98749734"/>
      <w:bookmarkStart w:id="510" w:name="_Toc98756373"/>
      <w:bookmarkStart w:id="511" w:name="_Toc98768129"/>
      <w:bookmarkStart w:id="512" w:name="_Toc98771023"/>
      <w:bookmarkStart w:id="513" w:name="_Toc98773815"/>
      <w:bookmarkStart w:id="514" w:name="_Toc100499005"/>
      <w:bookmarkStart w:id="515" w:name="_Toc100829105"/>
      <w:bookmarkStart w:id="516" w:name="_Toc100917502"/>
      <w:bookmarkStart w:id="517" w:name="_Toc101882131"/>
      <w:bookmarkStart w:id="518" w:name="_Toc101882209"/>
      <w:bookmarkStart w:id="519" w:name="_Toc104994790"/>
      <w:bookmarkStart w:id="520" w:name="_Toc108715733"/>
      <w:bookmarkStart w:id="521" w:name="_Toc113444926"/>
      <w:bookmarkStart w:id="522" w:name="_Toc122087905"/>
      <w:bookmarkStart w:id="523" w:name="_Toc151731709"/>
      <w:bookmarkStart w:id="524" w:name="_Toc156906161"/>
      <w:bookmarkStart w:id="525" w:name="_Toc161835843"/>
      <w:bookmarkStart w:id="526" w:name="_Toc161837812"/>
      <w:r>
        <w:rPr>
          <w:rStyle w:val="10"/>
          <w:rFonts w:ascii="Liberation Serif" w:hAnsi="Liberation Serif" w:cs="Liberation Serif"/>
          <w:b/>
          <w:color w:val="000000"/>
          <w:sz w:val="24"/>
          <w:szCs w:val="24"/>
        </w:rPr>
        <w:t xml:space="preserve">2.16. </w:t>
      </w:r>
      <w:bookmarkEnd w:id="508"/>
      <w:bookmarkEnd w:id="509"/>
      <w:bookmarkEnd w:id="510"/>
      <w:bookmarkEnd w:id="511"/>
      <w:bookmarkEnd w:id="512"/>
      <w:bookmarkEnd w:id="513"/>
      <w:bookmarkEnd w:id="514"/>
      <w:r>
        <w:rPr>
          <w:rStyle w:val="10"/>
          <w:rFonts w:ascii="Liberation Serif" w:hAnsi="Liberation Serif" w:cs="Liberation Serif"/>
          <w:b/>
          <w:color w:val="000000"/>
          <w:sz w:val="24"/>
          <w:szCs w:val="24"/>
        </w:rPr>
        <w:t xml:space="preserve">Срок регистрации заявления Заявителя о предоставлении муниципальной услуги </w:t>
      </w:r>
      <w:bookmarkEnd w:id="515"/>
      <w:bookmarkEnd w:id="516"/>
      <w:bookmarkEnd w:id="517"/>
      <w:bookmarkEnd w:id="518"/>
      <w:bookmarkEnd w:id="519"/>
      <w:bookmarkEnd w:id="520"/>
      <w:bookmarkEnd w:id="521"/>
      <w:bookmarkEnd w:id="522"/>
      <w:bookmarkEnd w:id="523"/>
      <w:bookmarkEnd w:id="524"/>
      <w:bookmarkEnd w:id="525"/>
      <w:bookmarkEnd w:id="526"/>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527" w:name="_Toc98749735"/>
      <w:bookmarkStart w:id="528" w:name="_Toc98756374"/>
      <w:bookmarkStart w:id="529" w:name="_Toc98768130"/>
      <w:bookmarkStart w:id="530" w:name="_Toc98771024"/>
      <w:bookmarkStart w:id="531" w:name="_Toc98773816"/>
      <w:r>
        <w:rPr>
          <w:rStyle w:val="10"/>
          <w:rFonts w:ascii="Liberation Serif" w:hAnsi="Liberation Serif" w:cs="Liberation Serif"/>
          <w:color w:val="000000"/>
          <w:sz w:val="24"/>
          <w:szCs w:val="24"/>
        </w:rPr>
        <w:t>2.16.1. Заявление подлежит регистрации в уполномоченном органе не позднее рабочего дня, следующего за днем поступления Заявления в уполномоченный орган.</w:t>
      </w:r>
      <w:bookmarkEnd w:id="527"/>
      <w:bookmarkEnd w:id="528"/>
      <w:bookmarkEnd w:id="529"/>
      <w:bookmarkEnd w:id="530"/>
      <w:bookmarkEnd w:id="531"/>
      <w:r>
        <w:rPr>
          <w:rStyle w:val="10"/>
          <w:rFonts w:ascii="Liberation Serif" w:hAnsi="Liberation Serif" w:cs="Liberation Serif"/>
          <w:color w:val="000000"/>
          <w:sz w:val="24"/>
          <w:szCs w:val="24"/>
        </w:rPr>
        <w:t xml:space="preserve">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2.16.2. В случае наличия оснований для отказа в приеме документов, необходимых </w:t>
      </w:r>
      <w:r>
        <w:rPr>
          <w:rStyle w:val="10"/>
          <w:rFonts w:ascii="Liberation Serif" w:hAnsi="Liberation Serif" w:cs="Liberation Serif"/>
          <w:color w:val="000000"/>
          <w:sz w:val="24"/>
          <w:szCs w:val="24"/>
        </w:rPr>
        <w:br/>
        <w:t>для предоставления муниципальной услуги, указанных в пункте 2.10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определяемой административным регламентом уполномоченного органа, согласно требованиям постановления Правительства Российской Федерации от 20 июля 2021 года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положение актов Правительства Российской Федерации».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532" w:name="_Toc98519608"/>
      <w:bookmarkStart w:id="533" w:name="_Toc98749736"/>
      <w:bookmarkStart w:id="534" w:name="_Toc98756375"/>
      <w:bookmarkStart w:id="535" w:name="_Toc98768131"/>
      <w:bookmarkStart w:id="536" w:name="_Toc98771025"/>
      <w:bookmarkStart w:id="537" w:name="_Toc98773817"/>
      <w:bookmarkStart w:id="538" w:name="_Toc100499006"/>
      <w:bookmarkStart w:id="539" w:name="_Toc100829106"/>
      <w:bookmarkStart w:id="540" w:name="_Toc100917503"/>
      <w:bookmarkStart w:id="541" w:name="_Toc101882132"/>
      <w:bookmarkStart w:id="542" w:name="_Toc101882210"/>
      <w:bookmarkStart w:id="543" w:name="_Toc104994791"/>
      <w:bookmarkStart w:id="544" w:name="_Toc108715734"/>
      <w:bookmarkStart w:id="545" w:name="_Toc113444927"/>
      <w:bookmarkStart w:id="546" w:name="_Toc122087906"/>
      <w:bookmarkStart w:id="547" w:name="_Toc151731710"/>
      <w:bookmarkStart w:id="548" w:name="_Toc156906162"/>
      <w:bookmarkStart w:id="549" w:name="_Toc161835844"/>
      <w:bookmarkStart w:id="550" w:name="_Toc161837813"/>
      <w:r>
        <w:rPr>
          <w:rStyle w:val="10"/>
          <w:rFonts w:ascii="Liberation Serif" w:hAnsi="Liberation Serif" w:cs="Liberation Serif"/>
          <w:b/>
          <w:color w:val="000000"/>
          <w:sz w:val="24"/>
          <w:szCs w:val="24"/>
        </w:rPr>
        <w:t xml:space="preserve">2.17. </w:t>
      </w:r>
      <w:bookmarkStart w:id="551" w:name="_Toc98749737"/>
      <w:bookmarkStart w:id="552" w:name="_Toc98756376"/>
      <w:bookmarkStart w:id="553" w:name="_Toc98768132"/>
      <w:bookmarkStart w:id="554" w:name="_Toc98771026"/>
      <w:bookmarkStart w:id="555" w:name="_Toc98773818"/>
      <w:bookmarkEnd w:id="532"/>
      <w:bookmarkEnd w:id="533"/>
      <w:bookmarkEnd w:id="534"/>
      <w:bookmarkEnd w:id="535"/>
      <w:bookmarkEnd w:id="536"/>
      <w:bookmarkEnd w:id="537"/>
      <w:bookmarkEnd w:id="538"/>
      <w:r>
        <w:rPr>
          <w:rStyle w:val="10"/>
          <w:rFonts w:ascii="Liberation Serif" w:hAnsi="Liberation Serif" w:cs="Liberation Serif"/>
          <w:b/>
          <w:color w:val="000000"/>
          <w:sz w:val="24"/>
          <w:szCs w:val="24"/>
        </w:rPr>
        <w:t>Требования к помещениям, в которых предоставляется муниципальная услуга</w:t>
      </w:r>
      <w:bookmarkEnd w:id="539"/>
      <w:bookmarkEnd w:id="540"/>
      <w:bookmarkEnd w:id="541"/>
      <w:bookmarkEnd w:id="542"/>
      <w:bookmarkEnd w:id="543"/>
      <w:bookmarkEnd w:id="544"/>
      <w:bookmarkEnd w:id="545"/>
      <w:bookmarkEnd w:id="546"/>
      <w:bookmarkEnd w:id="547"/>
      <w:bookmarkEnd w:id="548"/>
      <w:bookmarkEnd w:id="549"/>
      <w:bookmarkEnd w:id="55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 Местоположение административных зданий, в которых осуществляется прием Заявлений и документов, необходимых для предоставления муниципальной услуги, </w:t>
      </w:r>
      <w:r>
        <w:rPr>
          <w:rFonts w:ascii="Liberation Serif" w:hAnsi="Liberation Serif" w:cs="Liberation Serif"/>
          <w:color w:val="000000"/>
          <w:sz w:val="24"/>
          <w:szCs w:val="24"/>
        </w:rPr>
        <w:br/>
        <w:t>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bookmarkEnd w:id="551"/>
      <w:bookmarkEnd w:id="552"/>
      <w:bookmarkEnd w:id="553"/>
      <w:bookmarkEnd w:id="554"/>
      <w:bookmarkEnd w:id="555"/>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2.17.3. Для парковки специальных автотранспортных средств инвалидов на стоянке (парковке) выделяется не менее 10% мест (но не менее одного места) для парковки </w:t>
      </w:r>
      <w:r>
        <w:rPr>
          <w:rFonts w:ascii="Liberation Serif" w:hAnsi="Liberation Serif" w:cs="Liberation Serif"/>
          <w:color w:val="000000"/>
          <w:sz w:val="24"/>
          <w:szCs w:val="24"/>
        </w:rPr>
        <w:lastRenderedPageBreak/>
        <w:t xml:space="preserve">транспортных средств, управляемых инвалидами I, II групп, а также инвалидами III группы </w:t>
      </w:r>
      <w:r>
        <w:rPr>
          <w:rFonts w:ascii="Liberation Serif" w:hAnsi="Liberation Serif" w:cs="Liberation Serif"/>
          <w:color w:val="000000"/>
          <w:sz w:val="24"/>
          <w:szCs w:val="24"/>
        </w:rPr>
        <w:br/>
        <w:t>в порядке, установленном Правительством Российской Федерации, и транспортных средств, перевозящих таких инвалидов и (или) детей–инвалидов.</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w:t>
      </w:r>
      <w:r>
        <w:rPr>
          <w:rFonts w:ascii="Liberation Serif" w:hAnsi="Liberation Serif" w:cs="Liberation Serif"/>
          <w:color w:val="000000"/>
          <w:sz w:val="24"/>
          <w:szCs w:val="24"/>
        </w:rPr>
        <w:br/>
        <w:t>в соответствии с законодательством Российской Федерации о социальной защите инвалидов.</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2.17.5. 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наименование;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место нахождения и адрес;</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режим работы;</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график приема;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номера телефонов для справок.</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2.17.6. Помещения, в которых предоставляется муниципальная услуга, должны соответствовать санитарно-эпидемиологическим правилам и нормативам.</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2.17.7. Помещения, в которых предоставляется муниципальная услуга, оснащаются: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противопожарной системой и средствами пожаротушения;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системой оповещения о возникновении чрезвычайной ситуации;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средствами оказания первой медицинской помощи;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туалетными комнатами для посетителей.</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2.17.10. Места для заполнения Заявлений оборудуются стульями, столами (стойками), </w:t>
      </w:r>
      <w:r>
        <w:rPr>
          <w:rFonts w:ascii="Liberation Serif" w:hAnsi="Liberation Serif" w:cs="Liberation Serif"/>
          <w:color w:val="000000"/>
          <w:sz w:val="24"/>
          <w:szCs w:val="24"/>
        </w:rPr>
        <w:br/>
        <w:t>бланками Заявлений, письменными принадлежностями.</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2.17.11. Места приема Заявителей оборудуются информационными табличками (вывесками) с указанием:</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номера кабинета и наименования отдела;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фамилии, имени и отчества (последнее – при наличии), должности ответственного лица за прием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графика приема Заявителей.</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2.17.12. Рабочее место каждого ответственного лица за прием документов должно </w:t>
      </w:r>
      <w:r>
        <w:rPr>
          <w:rFonts w:ascii="Liberation Serif" w:hAnsi="Liberation Serif" w:cs="Liberation Serif"/>
          <w:color w:val="000000"/>
          <w:sz w:val="24"/>
          <w:szCs w:val="24"/>
        </w:rPr>
        <w:b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2.17.13. Лицо, ответственное за прием документов, должно иметь настольную табличку </w:t>
      </w:r>
      <w:r>
        <w:rPr>
          <w:rFonts w:ascii="Liberation Serif" w:hAnsi="Liberation Serif" w:cs="Liberation Serif"/>
          <w:color w:val="000000"/>
          <w:sz w:val="24"/>
          <w:szCs w:val="24"/>
        </w:rPr>
        <w:br/>
        <w:t>с указанием фамилии, имени, отчества (последнее – при наличии) и должности.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2.17.14. При предоставлении муниципальной услуги инвалидам обеспечиваются: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беспрепятственного доступа к объекту (зданию, помещению), </w:t>
      </w:r>
      <w:r>
        <w:rPr>
          <w:rFonts w:ascii="Liberation Serif" w:hAnsi="Liberation Serif" w:cs="Liberation Serif"/>
          <w:color w:val="000000"/>
          <w:sz w:val="24"/>
          <w:szCs w:val="24"/>
        </w:rPr>
        <w:br/>
        <w:t>в котором предоставляется муниципальная услуга;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сопровождение инвалидов, имеющих стойкие расстройства функции зрения </w:t>
      </w:r>
      <w:r>
        <w:rPr>
          <w:rFonts w:ascii="Liberation Serif" w:hAnsi="Liberation Serif" w:cs="Liberation Serif"/>
          <w:color w:val="000000"/>
          <w:sz w:val="24"/>
          <w:szCs w:val="24"/>
        </w:rPr>
        <w:br/>
        <w:t>и самостоятельного передвижения;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надлежащее размещение оборудования и носителей информации, необходимых </w:t>
      </w:r>
      <w:r>
        <w:rPr>
          <w:rFonts w:ascii="Liberation Serif" w:hAnsi="Liberation Serif" w:cs="Liberation Serif"/>
          <w:color w:val="000000"/>
          <w:sz w:val="24"/>
          <w:szCs w:val="24"/>
        </w:rPr>
        <w:br/>
        <w:t xml:space="preserve">для обеспечения беспрепятственного доступа инвалидов к зданиям и помещениям, </w:t>
      </w:r>
      <w:r>
        <w:rPr>
          <w:rFonts w:ascii="Liberation Serif" w:hAnsi="Liberation Serif" w:cs="Liberation Serif"/>
          <w:color w:val="000000"/>
          <w:sz w:val="24"/>
          <w:szCs w:val="24"/>
        </w:rPr>
        <w:br/>
        <w:t>в которых предоставляется муниципальная услуга, и к муниципальной услуге с учетом ограничений их жизнедеятельности;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дублирование необходимой для инвалидов звуковой и зрительной информации, </w:t>
      </w:r>
      <w:r>
        <w:rPr>
          <w:rFonts w:ascii="Liberation Serif" w:hAnsi="Liberation Serif" w:cs="Liberation Serif"/>
          <w:color w:val="000000"/>
          <w:sz w:val="24"/>
          <w:szCs w:val="24"/>
        </w:rPr>
        <w:br/>
        <w:t>а также надписей, знаков и иной текстовой и графической информации знаками, выполненными рельефно–точечным шрифтом Брайля;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допуск сурдопереводчика и тифлосурдопереводчика;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допуск собаки – 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8) оказание инвалидам помощи в преодолении барьеров, мешающих получению </w:t>
      </w:r>
      <w:r>
        <w:rPr>
          <w:rFonts w:ascii="Liberation Serif" w:hAnsi="Liberation Serif" w:cs="Liberation Serif"/>
          <w:color w:val="000000"/>
          <w:sz w:val="24"/>
          <w:szCs w:val="24"/>
        </w:rPr>
        <w:br/>
        <w:t>ими муниципальной услуги наравне с другими лицами.</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21"/>
        <w:jc w:val="center"/>
      </w:pPr>
      <w:bookmarkStart w:id="556" w:name="_Toc98519609"/>
      <w:bookmarkStart w:id="557" w:name="_Toc98749738"/>
      <w:bookmarkStart w:id="558" w:name="_Toc98756377"/>
      <w:bookmarkStart w:id="559" w:name="_Toc98768133"/>
      <w:bookmarkStart w:id="560" w:name="_Toc98771027"/>
      <w:bookmarkStart w:id="561" w:name="_Toc98773819"/>
      <w:bookmarkStart w:id="562" w:name="_Toc100499007"/>
      <w:bookmarkStart w:id="563" w:name="_Toc100829107"/>
      <w:bookmarkStart w:id="564" w:name="_Toc100917504"/>
      <w:bookmarkStart w:id="565" w:name="_Toc101882133"/>
      <w:bookmarkStart w:id="566" w:name="_Toc101882211"/>
      <w:bookmarkStart w:id="567" w:name="_Toc104994792"/>
      <w:bookmarkStart w:id="568" w:name="_Toc108715735"/>
      <w:bookmarkStart w:id="569" w:name="_Toc113444928"/>
      <w:bookmarkStart w:id="570" w:name="_Toc122087907"/>
      <w:bookmarkStart w:id="571" w:name="_Toc151731711"/>
      <w:bookmarkStart w:id="572" w:name="_Toc156906163"/>
      <w:bookmarkStart w:id="573" w:name="_Toc161835845"/>
      <w:bookmarkStart w:id="574" w:name="_Toc161837814"/>
      <w:r>
        <w:rPr>
          <w:rStyle w:val="10"/>
          <w:rFonts w:ascii="Liberation Serif" w:hAnsi="Liberation Serif" w:cs="Liberation Serif"/>
          <w:b/>
          <w:color w:val="000000"/>
          <w:sz w:val="24"/>
          <w:szCs w:val="24"/>
        </w:rPr>
        <w:t xml:space="preserve">2.18. </w:t>
      </w:r>
      <w:bookmarkEnd w:id="556"/>
      <w:bookmarkEnd w:id="557"/>
      <w:bookmarkEnd w:id="558"/>
      <w:bookmarkEnd w:id="559"/>
      <w:bookmarkEnd w:id="560"/>
      <w:bookmarkEnd w:id="561"/>
      <w:bookmarkEnd w:id="562"/>
      <w:r>
        <w:rPr>
          <w:rStyle w:val="10"/>
          <w:rFonts w:ascii="Liberation Serif" w:hAnsi="Liberation Serif" w:cs="Liberation Serif"/>
          <w:b/>
          <w:color w:val="000000"/>
          <w:sz w:val="24"/>
          <w:szCs w:val="24"/>
        </w:rPr>
        <w:t>Показатели доступности и качества муниципальной услуги</w:t>
      </w:r>
      <w:bookmarkEnd w:id="563"/>
      <w:bookmarkEnd w:id="564"/>
      <w:bookmarkEnd w:id="565"/>
      <w:bookmarkEnd w:id="566"/>
      <w:bookmarkEnd w:id="567"/>
      <w:bookmarkEnd w:id="568"/>
      <w:bookmarkEnd w:id="569"/>
      <w:bookmarkEnd w:id="570"/>
      <w:bookmarkEnd w:id="571"/>
      <w:bookmarkEnd w:id="572"/>
      <w:bookmarkEnd w:id="573"/>
      <w:bookmarkEnd w:id="574"/>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575" w:name="_Toc98749739"/>
      <w:bookmarkStart w:id="576" w:name="_Toc98756378"/>
      <w:bookmarkStart w:id="577" w:name="_Toc98768134"/>
      <w:bookmarkStart w:id="578" w:name="_Toc98771028"/>
      <w:bookmarkStart w:id="579" w:name="_Toc98773820"/>
      <w:r>
        <w:rPr>
          <w:rStyle w:val="10"/>
          <w:rFonts w:ascii="Liberation Serif" w:hAnsi="Liberation Serif" w:cs="Liberation Serif"/>
          <w:color w:val="000000"/>
          <w:sz w:val="24"/>
          <w:szCs w:val="24"/>
        </w:rPr>
        <w:t>2.18.1. Показателями доступности предоставления муниципальной услуги являются:</w:t>
      </w:r>
      <w:bookmarkEnd w:id="575"/>
      <w:bookmarkEnd w:id="576"/>
      <w:bookmarkEnd w:id="577"/>
      <w:bookmarkEnd w:id="578"/>
      <w:bookmarkEnd w:id="579"/>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получения Заявителем услуги в электронном виде на всей территории Российской Федерации, а также дополнительная возможность получения результата предоставления муниципальной услуги (выписка из реестра или отказ в предоставлении муниципальной услуги) в виде экземпляра электронного документа, распечатанного </w:t>
      </w:r>
      <w:r>
        <w:rPr>
          <w:rFonts w:ascii="Liberation Serif" w:hAnsi="Liberation Serif" w:cs="Liberation Serif"/>
          <w:color w:val="000000"/>
          <w:sz w:val="24"/>
          <w:szCs w:val="24"/>
        </w:rPr>
        <w:br/>
        <w:t>на бумажном носителе, в МФЦ на всей территории Российской Федерации по выбору Заявителя;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наличие полной и понятной информации о порядке, сроках, а также ходе предоставления муниципальной услуги с использованием информационно–коммуникационных технологий, средств массовой информации;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возможность получения Заявителем уведомлений о предоставлении муниципальной услуги с помощью Единого портала, портала ФИАС или сайта уполномоченного органа (при наличии технической возможности), в том числе с использованием информационно–коммуникационных технологий;</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возможность получения информации о ходе предоставления муниципальной услуги, </w:t>
      </w:r>
      <w:r>
        <w:rPr>
          <w:rFonts w:ascii="Liberation Serif" w:hAnsi="Liberation Serif" w:cs="Liberation Serif"/>
          <w:color w:val="000000"/>
          <w:sz w:val="24"/>
          <w:szCs w:val="24"/>
        </w:rPr>
        <w:br/>
        <w:t>в том числе с использованием информационно–коммуникационных технологий;</w:t>
      </w:r>
    </w:p>
    <w:p w:rsidR="004702EA" w:rsidRDefault="004702EA" w:rsidP="004702EA">
      <w:pPr>
        <w:pStyle w:val="19"/>
        <w:ind w:firstLine="708"/>
        <w:jc w:val="both"/>
      </w:pPr>
      <w:r>
        <w:rPr>
          <w:rStyle w:val="10"/>
          <w:rFonts w:ascii="Liberation Serif" w:hAnsi="Liberation Serif" w:cs="Liberation Serif"/>
          <w:color w:val="000000"/>
          <w:sz w:val="24"/>
          <w:szCs w:val="24"/>
        </w:rPr>
        <w:t>5)</w:t>
      </w:r>
      <w:r>
        <w:t xml:space="preserve"> </w:t>
      </w:r>
      <w:r>
        <w:rPr>
          <w:rStyle w:val="10"/>
          <w:rFonts w:ascii="Liberation Serif" w:hAnsi="Liberation Serif" w:cs="Liberation Serif"/>
          <w:color w:val="000000"/>
          <w:sz w:val="24"/>
          <w:szCs w:val="24"/>
        </w:rPr>
        <w:t xml:space="preserve">возможность обращения за предоставлением муниципальной услуги через МФЦ </w:t>
      </w:r>
      <w:r>
        <w:rPr>
          <w:rStyle w:val="10"/>
          <w:rFonts w:ascii="Liberation Serif" w:hAnsi="Liberation Serif" w:cs="Liberation Serif"/>
          <w:color w:val="000000"/>
          <w:sz w:val="24"/>
          <w:szCs w:val="24"/>
        </w:rPr>
        <w:br/>
        <w:t>и в электронной форме;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возможность подачи Заявления, документов, информации, необходимых для получения муниципальной услуги, а также получение результатов предоставления такой услуги в пределах территории Свердловской области в любом филиале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(при наличии технической возможности информационного обмена в электронной форме между МФЦ и уполномоченным органом);</w:t>
      </w:r>
    </w:p>
    <w:p w:rsidR="004702EA" w:rsidRDefault="004702EA" w:rsidP="004702EA">
      <w:pPr>
        <w:pStyle w:val="19"/>
        <w:ind w:firstLine="708"/>
        <w:jc w:val="both"/>
      </w:pPr>
      <w:r>
        <w:rPr>
          <w:rStyle w:val="10"/>
          <w:rFonts w:ascii="Liberation Serif" w:hAnsi="Liberation Serif" w:cs="Liberation Serif"/>
          <w:color w:val="000000"/>
          <w:sz w:val="24"/>
          <w:szCs w:val="24"/>
        </w:rPr>
        <w:t>7)</w:t>
      </w:r>
      <w:r>
        <w:t xml:space="preserve"> </w:t>
      </w:r>
      <w:r>
        <w:rPr>
          <w:rStyle w:val="10"/>
          <w:rFonts w:ascii="Liberation Serif" w:hAnsi="Liberation Serif" w:cs="Liberation Serif"/>
          <w:color w:val="000000"/>
          <w:sz w:val="24"/>
          <w:szCs w:val="24"/>
        </w:rPr>
        <w:t xml:space="preserve">возможность подачи Заявления, документов, информации, необходимых для получения муниципальной услуги, а также получение результатов предоставления такой </w:t>
      </w:r>
      <w:r>
        <w:rPr>
          <w:rStyle w:val="10"/>
          <w:rFonts w:ascii="Liberation Serif" w:hAnsi="Liberation Serif" w:cs="Liberation Serif"/>
          <w:color w:val="000000"/>
          <w:sz w:val="24"/>
          <w:szCs w:val="24"/>
        </w:rPr>
        <w:lastRenderedPageBreak/>
        <w:t>услуги в пределах территории Свердловской области в любом территориальном подразделении органа, предоставляющего муниципальную услугу,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возможность получения муниципальной услуги посредством запроса о предоставлении нескольких государственных и (или) муниципальных услуг в МФЦ;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создание маломобильным группам населения всех необходимых условий доступности муниципальной услуги в соответствии с требованиями, установленными законодательством Российской Федерации, законодательством Свердловской области.</w:t>
      </w:r>
    </w:p>
    <w:p w:rsidR="004702EA" w:rsidRDefault="004702EA" w:rsidP="004702EA">
      <w:pPr>
        <w:pStyle w:val="19"/>
        <w:ind w:firstLine="708"/>
        <w:jc w:val="both"/>
        <w:rPr>
          <w:rFonts w:ascii="Liberation Serif" w:hAnsi="Liberation Serif" w:cs="Liberation Serif"/>
          <w:color w:val="000000"/>
          <w:sz w:val="24"/>
          <w:szCs w:val="24"/>
        </w:rPr>
      </w:pPr>
      <w:bookmarkStart w:id="580" w:name="_Toc98749740"/>
      <w:bookmarkStart w:id="581" w:name="_Toc98756379"/>
      <w:bookmarkStart w:id="582" w:name="_Toc98768135"/>
      <w:bookmarkStart w:id="583" w:name="_Toc98771029"/>
      <w:bookmarkStart w:id="584" w:name="_Toc98773821"/>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2.18.2. Показателями качества предоставления муниципальной услуги являются:</w:t>
      </w:r>
      <w:bookmarkEnd w:id="580"/>
      <w:bookmarkEnd w:id="581"/>
      <w:bookmarkEnd w:id="582"/>
      <w:bookmarkEnd w:id="583"/>
      <w:bookmarkEnd w:id="584"/>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своевременность предоставления муниципальной услуги в соответствии </w:t>
      </w:r>
      <w:r>
        <w:rPr>
          <w:rFonts w:ascii="Liberation Serif" w:hAnsi="Liberation Serif" w:cs="Liberation Serif"/>
          <w:color w:val="000000"/>
          <w:sz w:val="24"/>
          <w:szCs w:val="24"/>
        </w:rPr>
        <w:br/>
        <w:t>с требованиями раздела 2 регламента;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минимально возможное количество взаимодействий гражданина с должностными лицами, участвующими в предоставлении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отсутствие обоснованных жалоб на действия (бездействие) сотрудников </w:t>
      </w:r>
      <w:r>
        <w:rPr>
          <w:rFonts w:ascii="Liberation Serif" w:hAnsi="Liberation Serif" w:cs="Liberation Serif"/>
          <w:color w:val="000000"/>
          <w:sz w:val="24"/>
          <w:szCs w:val="24"/>
        </w:rPr>
        <w:br/>
        <w:t>и их некорректное (невнимательное) отношение к Заявителям;</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отсутствие нарушений установленных сроков в процессе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отсутствие Заявлений об оспаривании решений, действий (бездействия) уполномоченного органа, МФЦ, его должностных лиц и работников,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4702EA" w:rsidRDefault="004702EA" w:rsidP="004702EA">
      <w:pPr>
        <w:pStyle w:val="19"/>
        <w:jc w:val="both"/>
        <w:rPr>
          <w:rFonts w:ascii="Liberation Serif" w:hAnsi="Liberation Serif" w:cs="Liberation Serif"/>
          <w:color w:val="000000"/>
          <w:sz w:val="24"/>
          <w:szCs w:val="24"/>
        </w:rPr>
      </w:pPr>
    </w:p>
    <w:p w:rsidR="00302E51" w:rsidRDefault="004702EA" w:rsidP="00302E51">
      <w:pPr>
        <w:pStyle w:val="21"/>
        <w:spacing w:before="0"/>
        <w:jc w:val="center"/>
        <w:rPr>
          <w:rStyle w:val="10"/>
          <w:rFonts w:ascii="Liberation Serif" w:hAnsi="Liberation Serif" w:cs="Liberation Serif"/>
          <w:b/>
          <w:color w:val="000000"/>
          <w:sz w:val="24"/>
          <w:szCs w:val="24"/>
        </w:rPr>
      </w:pPr>
      <w:bookmarkStart w:id="585" w:name="_Toc98519610"/>
      <w:bookmarkStart w:id="586" w:name="_Toc98749741"/>
      <w:bookmarkStart w:id="587" w:name="_Toc98756380"/>
      <w:bookmarkStart w:id="588" w:name="_Toc98768136"/>
      <w:bookmarkStart w:id="589" w:name="_Toc98771030"/>
      <w:bookmarkStart w:id="590" w:name="_Toc98773822"/>
      <w:bookmarkStart w:id="591" w:name="_Toc100499008"/>
      <w:bookmarkStart w:id="592" w:name="_Toc100829108"/>
      <w:bookmarkStart w:id="593" w:name="_Toc100917505"/>
      <w:bookmarkStart w:id="594" w:name="_Toc101882134"/>
      <w:bookmarkStart w:id="595" w:name="_Toc101882212"/>
      <w:bookmarkStart w:id="596" w:name="_Toc104994793"/>
      <w:bookmarkStart w:id="597" w:name="_Toc108715736"/>
      <w:bookmarkStart w:id="598" w:name="_Toc113444929"/>
      <w:bookmarkStart w:id="599" w:name="_Toc122087908"/>
      <w:bookmarkStart w:id="600" w:name="_Toc151731712"/>
      <w:bookmarkStart w:id="601" w:name="_Toc156906164"/>
      <w:bookmarkStart w:id="602" w:name="_Toc161835846"/>
      <w:bookmarkStart w:id="603" w:name="_Toc161837815"/>
      <w:r>
        <w:rPr>
          <w:rStyle w:val="10"/>
          <w:rFonts w:ascii="Liberation Serif" w:hAnsi="Liberation Serif" w:cs="Liberation Serif"/>
          <w:b/>
          <w:color w:val="000000"/>
          <w:sz w:val="24"/>
          <w:szCs w:val="24"/>
        </w:rPr>
        <w:t xml:space="preserve">2.19. Иные требования к предоставлению муниципальной услуги, </w:t>
      </w:r>
    </w:p>
    <w:p w:rsidR="00302E51" w:rsidRDefault="004702EA" w:rsidP="00302E51">
      <w:pPr>
        <w:pStyle w:val="21"/>
        <w:spacing w:before="0"/>
        <w:jc w:val="center"/>
        <w:rPr>
          <w:rStyle w:val="10"/>
          <w:rFonts w:ascii="Liberation Serif" w:hAnsi="Liberation Serif" w:cs="Liberation Serif"/>
          <w:b/>
          <w:color w:val="000000"/>
          <w:sz w:val="24"/>
          <w:szCs w:val="24"/>
        </w:rPr>
      </w:pPr>
      <w:r>
        <w:rPr>
          <w:rStyle w:val="10"/>
          <w:rFonts w:ascii="Liberation Serif" w:hAnsi="Liberation Serif" w:cs="Liberation Serif"/>
          <w:b/>
          <w:color w:val="000000"/>
          <w:sz w:val="24"/>
          <w:szCs w:val="24"/>
        </w:rPr>
        <w:t xml:space="preserve">в том числе учитывающие особенности предоставления муниципальной услуги </w:t>
      </w:r>
    </w:p>
    <w:p w:rsidR="004702EA" w:rsidRDefault="004702EA" w:rsidP="00302E51">
      <w:pPr>
        <w:pStyle w:val="21"/>
        <w:spacing w:before="0"/>
        <w:jc w:val="center"/>
      </w:pPr>
      <w:r>
        <w:rPr>
          <w:rStyle w:val="10"/>
          <w:rFonts w:ascii="Liberation Serif" w:hAnsi="Liberation Serif" w:cs="Liberation Serif"/>
          <w:b/>
          <w:color w:val="000000"/>
          <w:sz w:val="24"/>
          <w:szCs w:val="24"/>
        </w:rPr>
        <w:t>в многофункциональных центрах и особенности предоставления муниципальной услуги в электронной 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4702EA" w:rsidRDefault="004702EA" w:rsidP="004702EA">
      <w:pPr>
        <w:pStyle w:val="19"/>
        <w:jc w:val="both"/>
        <w:rPr>
          <w:rFonts w:ascii="Liberation Serif" w:hAnsi="Liberation Serif" w:cs="Liberation Serif"/>
          <w:color w:val="000000"/>
          <w:sz w:val="24"/>
          <w:szCs w:val="24"/>
        </w:rPr>
      </w:pPr>
      <w:bookmarkStart w:id="604" w:name="_Toc98749742"/>
      <w:bookmarkStart w:id="605" w:name="_Toc98756381"/>
      <w:bookmarkStart w:id="606" w:name="_Toc98768137"/>
      <w:bookmarkStart w:id="607" w:name="_Toc98771031"/>
      <w:bookmarkStart w:id="608" w:name="_Toc98773823"/>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2.19.1. Предоставление муниципальной услуги по экстерриториальному принципу осуществляется в части обеспечения возможности подачи Заявлений и получения результата предоставления муниципальной услуги посредством Единого портала, портала ФИАС или сайта уполномоченного органа (при наличии технической возможности), </w:t>
      </w:r>
      <w:r>
        <w:rPr>
          <w:rStyle w:val="10"/>
          <w:rFonts w:ascii="Liberation Serif" w:hAnsi="Liberation Serif" w:cs="Liberation Serif"/>
          <w:color w:val="000000"/>
          <w:sz w:val="24"/>
          <w:szCs w:val="24"/>
        </w:rPr>
        <w:br/>
        <w:t xml:space="preserve">а также в любом органе местного самоуправления Свердловской области и любом МФЦ </w:t>
      </w:r>
      <w:r>
        <w:rPr>
          <w:rStyle w:val="10"/>
          <w:rFonts w:ascii="Liberation Serif" w:hAnsi="Liberation Serif" w:cs="Liberation Serif"/>
          <w:color w:val="000000"/>
          <w:sz w:val="24"/>
          <w:szCs w:val="24"/>
        </w:rPr>
        <w:br/>
        <w:t>и его филиалах, расположенных на территории Свердловской области (при наличии технической возможности информационного обмена в электронной форме между МФЦ и уполномоченным органом).</w:t>
      </w:r>
      <w:bookmarkEnd w:id="604"/>
      <w:bookmarkEnd w:id="605"/>
      <w:bookmarkEnd w:id="606"/>
      <w:bookmarkEnd w:id="607"/>
      <w:bookmarkEnd w:id="608"/>
      <w:r>
        <w:rPr>
          <w:rStyle w:val="10"/>
          <w:rFonts w:ascii="Liberation Serif" w:hAnsi="Liberation Serif" w:cs="Liberation Serif"/>
          <w:color w:val="000000"/>
          <w:sz w:val="24"/>
          <w:szCs w:val="24"/>
        </w:rPr>
        <w:t xml:space="preserve"> При наличии технической возможности – возможность получения Заявителем услуги в электронном виде на всей территории Российской Федерации, а также дополнительная возможность получения результата предоставления муниципальной услуги (выписка из реестра или отказ в предоставлении муниципальной услуги) в виде экземпляра электронного документа, распечатанного на бумажном носителе, в МФЦ на всей территории Российской Федерации по выбору Заявителя.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609" w:name="_Toc98749743"/>
      <w:bookmarkStart w:id="610" w:name="_Toc98756382"/>
      <w:bookmarkStart w:id="611" w:name="_Toc98768138"/>
      <w:bookmarkStart w:id="612" w:name="_Toc98771032"/>
      <w:bookmarkStart w:id="613" w:name="_Toc98773824"/>
      <w:r>
        <w:rPr>
          <w:rFonts w:ascii="Liberation Serif" w:hAnsi="Liberation Serif" w:cs="Liberation Serif"/>
          <w:color w:val="000000"/>
          <w:sz w:val="24"/>
          <w:szCs w:val="24"/>
        </w:rPr>
        <w:t>2.19.2. Заявителям обеспечивается возможность представления Заявления и прилагаемых документов, а также получения результата предоставления муниципальной слуги в электронной форме (в форме электронных документов).</w:t>
      </w:r>
      <w:bookmarkEnd w:id="609"/>
      <w:bookmarkEnd w:id="610"/>
      <w:bookmarkEnd w:id="611"/>
      <w:bookmarkEnd w:id="612"/>
      <w:bookmarkEnd w:id="61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614" w:name="_Toc98749744"/>
      <w:bookmarkStart w:id="615" w:name="_Toc98756383"/>
      <w:bookmarkStart w:id="616" w:name="_Toc98768139"/>
      <w:bookmarkStart w:id="617" w:name="_Toc98771033"/>
      <w:bookmarkStart w:id="618" w:name="_Toc98773825"/>
      <w:r>
        <w:rPr>
          <w:rFonts w:ascii="Liberation Serif" w:hAnsi="Liberation Serif" w:cs="Liberation Serif"/>
          <w:color w:val="000000"/>
          <w:sz w:val="24"/>
          <w:szCs w:val="24"/>
        </w:rPr>
        <w:t>2.19.3. Электронные документы представляются в следующих форматах:</w:t>
      </w:r>
      <w:bookmarkEnd w:id="614"/>
      <w:bookmarkEnd w:id="615"/>
      <w:bookmarkEnd w:id="616"/>
      <w:bookmarkEnd w:id="617"/>
      <w:bookmarkEnd w:id="618"/>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xml – для формализованных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doc, docx, odt – для документов с текстовым содержанием, не включающим формулы (за исключением документов, указанных в подпункте «3» настоящего пункта);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xls, xlsx, ods – для документов, содержащих расчеты;</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4)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2.19.4.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«черно–белый» (при отсутствии в документе графических изображений и (или) цветного текста);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«оттенки серого» (при наличии в документе графических изображений, отличных </w:t>
      </w:r>
      <w:r>
        <w:rPr>
          <w:rFonts w:ascii="Liberation Serif" w:hAnsi="Liberation Serif" w:cs="Liberation Serif"/>
          <w:color w:val="000000"/>
          <w:sz w:val="24"/>
          <w:szCs w:val="24"/>
        </w:rPr>
        <w:br/>
        <w:t>от цветного графического изображения);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«цветной» или «режим полной цветопередачи» (при наличии в документе цветных графических изображений либо цветного текста);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с сохранением всех аутентичных признаков подлинности, а именно: графической подписи лица, печати, углового штампа бланка.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2.19.5. Количество файлов должно соответствовать количеству документов, каждый </w:t>
      </w:r>
      <w:r>
        <w:rPr>
          <w:rFonts w:ascii="Liberation Serif" w:hAnsi="Liberation Serif" w:cs="Liberation Serif"/>
          <w:color w:val="000000"/>
          <w:sz w:val="24"/>
          <w:szCs w:val="24"/>
        </w:rPr>
        <w:br/>
        <w:t>из которых содержит текстовую и (или) графическую информацию.</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2.19.6. Электронные документы должны обеспечивать:</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возможность идентифицировать документ и количество листов в документе;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для документов, содержащих структурированные по частям, главам, разделам (подразделам) данные и закладки, обеспечивающие переходы по оглавлению </w:t>
      </w:r>
      <w:r>
        <w:rPr>
          <w:rFonts w:ascii="Liberation Serif" w:hAnsi="Liberation Serif" w:cs="Liberation Serif"/>
          <w:color w:val="000000"/>
          <w:sz w:val="24"/>
          <w:szCs w:val="24"/>
        </w:rPr>
        <w:br/>
        <w:t>и (или) к содержащимся в тексте рисункам и таблицам.</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2.19.7. Документы, подлежащие представлению в форматах xls, xlsx или ods, формируются в виде отдельного электронного документа.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2.19.8. Электронные документы подписываются электронной подписью </w:t>
      </w:r>
      <w:r>
        <w:rPr>
          <w:rFonts w:ascii="Liberation Serif" w:hAnsi="Liberation Serif" w:cs="Liberation Serif"/>
          <w:color w:val="000000"/>
          <w:sz w:val="24"/>
          <w:szCs w:val="24"/>
        </w:rPr>
        <w:br/>
        <w:t xml:space="preserve">Заявителя (представителя Заявителя) в соответствии с требованиями приказа </w:t>
      </w:r>
      <w:r>
        <w:rPr>
          <w:rFonts w:ascii="Liberation Serif" w:hAnsi="Liberation Serif" w:cs="Liberation Serif"/>
          <w:color w:val="000000"/>
          <w:sz w:val="24"/>
          <w:szCs w:val="24"/>
        </w:rPr>
        <w:br/>
        <w:t xml:space="preserve">Федеральной службы безопасности Российской Федерации от 27 декабря 2011 года № 796 </w:t>
      </w:r>
      <w:r>
        <w:rPr>
          <w:rFonts w:ascii="Liberation Serif" w:hAnsi="Liberation Serif" w:cs="Liberation Serif"/>
          <w:color w:val="000000"/>
          <w:sz w:val="24"/>
          <w:szCs w:val="24"/>
        </w:rPr>
        <w:br/>
        <w:t>«Об утверждении Требований к средствам электронной подписи и Требований к средствам удостоверяющего центра».</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72486C" w:rsidRPr="00FD7965" w:rsidRDefault="0072486C" w:rsidP="004702EA">
      <w:pPr>
        <w:pStyle w:val="19"/>
        <w:ind w:firstLine="708"/>
        <w:jc w:val="both"/>
        <w:rPr>
          <w:rFonts w:ascii="Liberation Serif" w:hAnsi="Liberation Serif" w:cs="Liberation Serif"/>
          <w:color w:val="000000"/>
          <w:sz w:val="24"/>
          <w:szCs w:val="24"/>
        </w:rPr>
      </w:pPr>
    </w:p>
    <w:p w:rsidR="00302E51" w:rsidRDefault="004702EA" w:rsidP="004702EA">
      <w:pPr>
        <w:pStyle w:val="11"/>
        <w:spacing w:before="0"/>
        <w:jc w:val="center"/>
        <w:rPr>
          <w:rStyle w:val="10"/>
          <w:rFonts w:ascii="Liberation Serif" w:hAnsi="Liberation Serif" w:cs="Liberation Serif"/>
          <w:b/>
          <w:color w:val="000000"/>
          <w:sz w:val="24"/>
          <w:szCs w:val="24"/>
        </w:rPr>
      </w:pPr>
      <w:bookmarkStart w:id="619" w:name="_Toc98519611"/>
      <w:bookmarkStart w:id="620" w:name="_Toc98749745"/>
      <w:bookmarkStart w:id="621" w:name="_Toc98756384"/>
      <w:bookmarkStart w:id="622" w:name="_Toc98768140"/>
      <w:bookmarkStart w:id="623" w:name="_Toc98771034"/>
      <w:bookmarkStart w:id="624" w:name="_Toc98773826"/>
      <w:bookmarkStart w:id="625" w:name="_Toc100499009"/>
      <w:bookmarkStart w:id="626" w:name="_Toc100578351"/>
      <w:bookmarkStart w:id="627" w:name="_Toc100829109"/>
      <w:bookmarkStart w:id="628" w:name="_Toc100917506"/>
      <w:bookmarkStart w:id="629" w:name="_Toc101882135"/>
      <w:bookmarkStart w:id="630" w:name="_Toc101882213"/>
      <w:bookmarkStart w:id="631" w:name="_Toc104994794"/>
      <w:bookmarkStart w:id="632" w:name="_Toc108715737"/>
      <w:bookmarkStart w:id="633" w:name="_Toc113444930"/>
      <w:bookmarkStart w:id="634" w:name="_Toc122087909"/>
      <w:bookmarkStart w:id="635" w:name="_Toc151731713"/>
      <w:bookmarkStart w:id="636" w:name="_Toc156906165"/>
      <w:bookmarkStart w:id="637" w:name="_Toc161835847"/>
      <w:bookmarkStart w:id="638" w:name="_Toc161837816"/>
      <w:r>
        <w:rPr>
          <w:rStyle w:val="10"/>
          <w:rFonts w:ascii="Liberation Serif" w:hAnsi="Liberation Serif" w:cs="Liberation Serif"/>
          <w:b/>
          <w:color w:val="000000"/>
          <w:sz w:val="24"/>
          <w:szCs w:val="24"/>
        </w:rPr>
        <w:t xml:space="preserve">Раздел 3. Состав, последовательность </w:t>
      </w:r>
    </w:p>
    <w:p w:rsidR="004702EA" w:rsidRDefault="004702EA" w:rsidP="004702EA">
      <w:pPr>
        <w:pStyle w:val="11"/>
        <w:spacing w:before="0"/>
        <w:jc w:val="center"/>
      </w:pPr>
      <w:r>
        <w:rPr>
          <w:rStyle w:val="10"/>
          <w:rFonts w:ascii="Liberation Serif" w:hAnsi="Liberation Serif" w:cs="Liberation Serif"/>
          <w:b/>
          <w:color w:val="000000"/>
          <w:sz w:val="24"/>
          <w:szCs w:val="24"/>
        </w:rPr>
        <w:t xml:space="preserve">и сроки выполнения административных процедур </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4702EA" w:rsidRDefault="004702EA" w:rsidP="004702EA">
      <w:pPr>
        <w:pStyle w:val="19"/>
        <w:jc w:val="both"/>
        <w:rPr>
          <w:rFonts w:ascii="Liberation Serif" w:hAnsi="Liberation Serif" w:cs="Liberation Serif"/>
          <w:color w:val="000000"/>
          <w:sz w:val="24"/>
          <w:szCs w:val="24"/>
        </w:rPr>
      </w:pPr>
    </w:p>
    <w:p w:rsidR="00302E51" w:rsidRDefault="004702EA" w:rsidP="004702EA">
      <w:pPr>
        <w:pStyle w:val="21"/>
        <w:jc w:val="center"/>
        <w:rPr>
          <w:rStyle w:val="10"/>
          <w:rFonts w:ascii="Liberation Serif" w:hAnsi="Liberation Serif" w:cs="Liberation Serif"/>
          <w:b/>
          <w:color w:val="000000"/>
          <w:sz w:val="24"/>
          <w:szCs w:val="24"/>
        </w:rPr>
      </w:pPr>
      <w:bookmarkStart w:id="639" w:name="_Toc151731714"/>
      <w:bookmarkStart w:id="640" w:name="_Toc156906166"/>
      <w:bookmarkStart w:id="641" w:name="_Toc161835848"/>
      <w:bookmarkStart w:id="642" w:name="_Toc161837817"/>
      <w:r>
        <w:rPr>
          <w:rStyle w:val="10"/>
          <w:rFonts w:ascii="Liberation Serif" w:hAnsi="Liberation Serif" w:cs="Liberation Serif"/>
          <w:b/>
          <w:color w:val="000000"/>
          <w:sz w:val="24"/>
          <w:szCs w:val="24"/>
        </w:rPr>
        <w:t xml:space="preserve">3.1. Перечень вариантов предоставления муниципальной услуги, </w:t>
      </w:r>
    </w:p>
    <w:p w:rsidR="004702EA" w:rsidRDefault="004702EA" w:rsidP="004702EA">
      <w:pPr>
        <w:pStyle w:val="21"/>
        <w:jc w:val="center"/>
      </w:pPr>
      <w:r>
        <w:rPr>
          <w:rStyle w:val="10"/>
          <w:rFonts w:ascii="Liberation Serif" w:hAnsi="Liberation Serif" w:cs="Liberation Serif"/>
          <w:b/>
          <w:color w:val="000000"/>
          <w:sz w:val="24"/>
          <w:szCs w:val="24"/>
        </w:rPr>
        <w:t>включающий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о предоставлении муниципальной услуги без рассмотрения (при необходимости)</w:t>
      </w:r>
      <w:bookmarkEnd w:id="639"/>
      <w:bookmarkEnd w:id="640"/>
      <w:bookmarkEnd w:id="641"/>
      <w:bookmarkEnd w:id="642"/>
    </w:p>
    <w:p w:rsidR="004702EA" w:rsidRDefault="004702EA" w:rsidP="004702EA">
      <w:pPr>
        <w:pStyle w:val="1"/>
        <w:spacing w:after="0"/>
        <w:rPr>
          <w:rFonts w:ascii="Liberation Serif" w:hAnsi="Liberation Serif" w:cs="Liberation Serif"/>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3.1.1. Варианты предоставления муниципальной услуги (по выбору Заявителя):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1) </w:t>
      </w:r>
      <w:r w:rsidR="0072486C">
        <w:rPr>
          <w:rFonts w:ascii="Liberation Serif" w:hAnsi="Liberation Serif" w:cs="Liberation Serif"/>
          <w:color w:val="000000"/>
          <w:sz w:val="24"/>
          <w:szCs w:val="24"/>
        </w:rPr>
        <w:t xml:space="preserve">  </w:t>
      </w:r>
      <w:r>
        <w:rPr>
          <w:rFonts w:ascii="Liberation Serif" w:hAnsi="Liberation Serif" w:cs="Liberation Serif"/>
          <w:color w:val="000000"/>
          <w:sz w:val="24"/>
          <w:szCs w:val="24"/>
        </w:rPr>
        <w:t>вариант № 1 – выдача решения о присвоении адреса объекту адресации;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w:t>
      </w:r>
      <w:r w:rsidR="0072486C">
        <w:rPr>
          <w:rFonts w:ascii="Liberation Serif" w:hAnsi="Liberation Serif" w:cs="Liberation Serif"/>
          <w:color w:val="000000"/>
          <w:sz w:val="24"/>
          <w:szCs w:val="24"/>
        </w:rPr>
        <w:t xml:space="preserve">  </w:t>
      </w:r>
      <w:r>
        <w:rPr>
          <w:rFonts w:ascii="Liberation Serif" w:hAnsi="Liberation Serif" w:cs="Liberation Serif"/>
          <w:color w:val="000000"/>
          <w:sz w:val="24"/>
          <w:szCs w:val="24"/>
        </w:rPr>
        <w:t>вариант № 2 – выдача решения об аннулировании адреса объекта адресации;</w:t>
      </w:r>
    </w:p>
    <w:p w:rsidR="004702EA" w:rsidRDefault="0072486C" w:rsidP="004702EA">
      <w:pPr>
        <w:pStyle w:val="19"/>
        <w:ind w:firstLine="709"/>
        <w:jc w:val="both"/>
      </w:pPr>
      <w:r>
        <w:rPr>
          <w:rStyle w:val="10"/>
          <w:rFonts w:ascii="Liberation Serif" w:hAnsi="Liberation Serif" w:cs="Liberation Serif"/>
          <w:color w:val="000000"/>
          <w:sz w:val="24"/>
          <w:szCs w:val="24"/>
        </w:rPr>
        <w:t xml:space="preserve">3) </w:t>
      </w:r>
      <w:r w:rsidR="004702EA">
        <w:rPr>
          <w:rStyle w:val="10"/>
          <w:rFonts w:ascii="Liberation Serif" w:hAnsi="Liberation Serif" w:cs="Liberation Serif"/>
          <w:color w:val="000000"/>
          <w:sz w:val="24"/>
          <w:szCs w:val="24"/>
        </w:rPr>
        <w:t>вариант № 3 – исправление допущенных опечаток и ошибок в решении о присвоении объекту адресации адреса или аннулировании его адреса.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3.1.2.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 исходя из установленных в соответствии с Приложением № 1 к настоящему Административному регламенту признаков заявителя.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numPr>
          <w:ilvl w:val="0"/>
          <w:numId w:val="1"/>
        </w:numPr>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Описание 1-го варианта предоставления муниципальной услуги</w:t>
      </w:r>
    </w:p>
    <w:p w:rsidR="004702EA" w:rsidRDefault="004702EA" w:rsidP="004702EA">
      <w:pPr>
        <w:pStyle w:val="19"/>
        <w:numPr>
          <w:ilvl w:val="0"/>
          <w:numId w:val="2"/>
        </w:numPr>
        <w:tabs>
          <w:tab w:val="left" w:pos="1134"/>
        </w:tabs>
        <w:ind w:left="0"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результат предоставления муниципальной услуги указан в 2.4.1 регламента.</w:t>
      </w:r>
    </w:p>
    <w:p w:rsidR="004702EA" w:rsidRDefault="004702EA" w:rsidP="004702EA">
      <w:pPr>
        <w:pStyle w:val="19"/>
        <w:numPr>
          <w:ilvl w:val="0"/>
          <w:numId w:val="2"/>
        </w:numPr>
        <w:tabs>
          <w:tab w:val="left" w:pos="1134"/>
        </w:tabs>
        <w:ind w:left="0"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исчерпывающий перечень административных процедур (действий) указан </w:t>
      </w:r>
      <w:r>
        <w:rPr>
          <w:rFonts w:ascii="Liberation Serif" w:hAnsi="Liberation Serif" w:cs="Liberation Serif"/>
          <w:color w:val="000000"/>
          <w:sz w:val="24"/>
          <w:szCs w:val="24"/>
        </w:rPr>
        <w:br/>
        <w:t xml:space="preserve">в пункте 3.2 регламента. </w:t>
      </w:r>
    </w:p>
    <w:p w:rsidR="004702EA" w:rsidRDefault="004702EA" w:rsidP="004702EA">
      <w:pPr>
        <w:pStyle w:val="19"/>
        <w:numPr>
          <w:ilvl w:val="0"/>
          <w:numId w:val="2"/>
        </w:numPr>
        <w:tabs>
          <w:tab w:val="left" w:pos="1134"/>
        </w:tabs>
        <w:ind w:left="0"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описание административных процедур предоставления муниципальной услуги, в том числе в электронной форме (а также при использовании Единого портала), </w:t>
      </w:r>
      <w:r>
        <w:rPr>
          <w:rFonts w:ascii="Liberation Serif" w:hAnsi="Liberation Serif" w:cs="Liberation Serif"/>
          <w:color w:val="000000"/>
          <w:sz w:val="24"/>
          <w:szCs w:val="24"/>
        </w:rPr>
        <w:br/>
        <w:t xml:space="preserve">в упреждающем (проактивном) режиме и в случае обращения Заявителя в МФЦ указаны </w:t>
      </w:r>
      <w:r>
        <w:rPr>
          <w:rFonts w:ascii="Liberation Serif" w:hAnsi="Liberation Serif" w:cs="Liberation Serif"/>
          <w:color w:val="000000"/>
          <w:sz w:val="24"/>
          <w:szCs w:val="24"/>
        </w:rPr>
        <w:br/>
        <w:t>в пунктах 3.3 – 3.7 регламента.</w:t>
      </w:r>
    </w:p>
    <w:p w:rsidR="004702EA" w:rsidRDefault="004702EA" w:rsidP="004702EA">
      <w:pPr>
        <w:pStyle w:val="19"/>
        <w:jc w:val="center"/>
        <w:rPr>
          <w:rFonts w:ascii="Liberation Serif" w:hAnsi="Liberation Serif" w:cs="Liberation Serif"/>
          <w:b/>
          <w:color w:val="000000"/>
          <w:sz w:val="24"/>
          <w:szCs w:val="24"/>
        </w:rPr>
      </w:pPr>
    </w:p>
    <w:p w:rsidR="004702EA" w:rsidRDefault="004702EA" w:rsidP="004702EA">
      <w:pPr>
        <w:pStyle w:val="19"/>
        <w:numPr>
          <w:ilvl w:val="0"/>
          <w:numId w:val="1"/>
        </w:numPr>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Описание 2-го варианта предоставления муниципальной услуги</w:t>
      </w:r>
    </w:p>
    <w:p w:rsidR="004702EA" w:rsidRDefault="004702EA" w:rsidP="004702EA">
      <w:pPr>
        <w:pStyle w:val="19"/>
        <w:numPr>
          <w:ilvl w:val="0"/>
          <w:numId w:val="3"/>
        </w:numPr>
        <w:tabs>
          <w:tab w:val="left" w:pos="1134"/>
        </w:tabs>
        <w:ind w:left="0"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результат предоставления муниципальной услуги указан в 2.4.1 регламента.</w:t>
      </w:r>
    </w:p>
    <w:p w:rsidR="004702EA" w:rsidRDefault="004702EA" w:rsidP="004702EA">
      <w:pPr>
        <w:pStyle w:val="19"/>
        <w:numPr>
          <w:ilvl w:val="0"/>
          <w:numId w:val="3"/>
        </w:numPr>
        <w:tabs>
          <w:tab w:val="left" w:pos="1134"/>
        </w:tabs>
        <w:ind w:left="0"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исчерпывающий перечень административных процедур (действий) указан в пункте 3.2 регламента. </w:t>
      </w:r>
    </w:p>
    <w:p w:rsidR="004702EA" w:rsidRDefault="004702EA" w:rsidP="004702EA">
      <w:pPr>
        <w:pStyle w:val="19"/>
        <w:numPr>
          <w:ilvl w:val="0"/>
          <w:numId w:val="3"/>
        </w:numPr>
        <w:tabs>
          <w:tab w:val="left" w:pos="1134"/>
        </w:tabs>
        <w:ind w:left="0"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описание административных процедур предоставления муниципальной услуги, в том числе в электронной форме (а также при использовании Единого портала), в упреждающем (проактивном) режиме и в случае обращения Заявителя в МФЦ указаны в пунктах 3.3 – 3.7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numPr>
          <w:ilvl w:val="0"/>
          <w:numId w:val="1"/>
        </w:numPr>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Описание 3-го варианта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Порядок исправления допущенных опечаток и ошибок в решении о присвоении объекту адресации адреса или аннулировании его адреса указан в пункте 3.8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3.1.2.</w:t>
      </w:r>
      <w:r>
        <w:t xml:space="preserve"> </w:t>
      </w:r>
      <w:r>
        <w:rPr>
          <w:rStyle w:val="10"/>
          <w:rFonts w:ascii="Liberation Serif" w:hAnsi="Liberation Serif" w:cs="Liberation Serif"/>
          <w:color w:val="000000"/>
          <w:sz w:val="24"/>
          <w:szCs w:val="24"/>
        </w:rPr>
        <w:t>Варианты предоставления муниципальной услуги, необходимые для выдачи дубликата документа, выданного по результатам предоставления муниципальной услуги, отсутствуют.</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3.1.3. Порядок оставления Заявления о предоставлении муниципальной услуги без рассмотрения не предусмотрен.</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643" w:name="_Toc98519612"/>
      <w:bookmarkStart w:id="644" w:name="_Toc98749746"/>
      <w:bookmarkStart w:id="645" w:name="_Toc98756385"/>
      <w:bookmarkStart w:id="646" w:name="_Toc98768141"/>
      <w:bookmarkStart w:id="647" w:name="_Toc98771035"/>
      <w:bookmarkStart w:id="648" w:name="_Toc98773827"/>
      <w:bookmarkStart w:id="649" w:name="_Toc100499010"/>
      <w:bookmarkStart w:id="650" w:name="_Toc100829110"/>
      <w:bookmarkStart w:id="651" w:name="_Toc100917507"/>
      <w:bookmarkStart w:id="652" w:name="_Toc101882136"/>
      <w:bookmarkStart w:id="653" w:name="_Toc101882214"/>
      <w:bookmarkStart w:id="654" w:name="_Toc104994795"/>
      <w:bookmarkStart w:id="655" w:name="_Toc108715738"/>
      <w:bookmarkStart w:id="656" w:name="_Toc113444931"/>
      <w:bookmarkStart w:id="657" w:name="_Toc122087910"/>
      <w:bookmarkStart w:id="658" w:name="_Toc151731715"/>
      <w:bookmarkStart w:id="659" w:name="_Toc156906167"/>
      <w:bookmarkStart w:id="660" w:name="_Toc161835849"/>
      <w:bookmarkStart w:id="661" w:name="_Toc161837818"/>
      <w:r>
        <w:rPr>
          <w:rFonts w:ascii="Liberation Serif" w:hAnsi="Liberation Serif" w:cs="Liberation Serif"/>
          <w:b/>
          <w:color w:val="000000"/>
          <w:sz w:val="24"/>
          <w:szCs w:val="24"/>
        </w:rPr>
        <w:t>3.2. Исчерпывающий перечень административных процедур</w:t>
      </w:r>
      <w:bookmarkEnd w:id="643"/>
      <w:bookmarkEnd w:id="644"/>
      <w:bookmarkEnd w:id="645"/>
      <w:bookmarkEnd w:id="646"/>
      <w:bookmarkEnd w:id="647"/>
      <w:bookmarkEnd w:id="648"/>
      <w:r>
        <w:rPr>
          <w:rFonts w:ascii="Liberation Serif" w:hAnsi="Liberation Serif" w:cs="Liberation Serif"/>
          <w:b/>
          <w:color w:val="000000"/>
          <w:sz w:val="24"/>
          <w:szCs w:val="24"/>
        </w:rPr>
        <w:t xml:space="preserve"> (действий)</w:t>
      </w:r>
      <w:bookmarkEnd w:id="649"/>
      <w:bookmarkEnd w:id="650"/>
      <w:bookmarkEnd w:id="651"/>
      <w:bookmarkEnd w:id="652"/>
      <w:bookmarkEnd w:id="653"/>
      <w:bookmarkEnd w:id="654"/>
      <w:bookmarkEnd w:id="655"/>
      <w:bookmarkEnd w:id="656"/>
      <w:bookmarkEnd w:id="657"/>
      <w:bookmarkEnd w:id="658"/>
      <w:bookmarkEnd w:id="659"/>
      <w:bookmarkEnd w:id="660"/>
      <w:bookmarkEnd w:id="661"/>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662" w:name="_Toc98749747"/>
      <w:bookmarkStart w:id="663" w:name="_Toc98756386"/>
      <w:bookmarkStart w:id="664" w:name="_Toc98768142"/>
      <w:bookmarkStart w:id="665" w:name="_Toc98771036"/>
      <w:bookmarkStart w:id="666" w:name="_Toc98773828"/>
      <w:r>
        <w:rPr>
          <w:rFonts w:ascii="Liberation Serif" w:hAnsi="Liberation Serif" w:cs="Liberation Serif"/>
          <w:color w:val="000000"/>
          <w:sz w:val="24"/>
          <w:szCs w:val="24"/>
        </w:rPr>
        <w:t>Предоставление муниципальной услуги включает в себя следующие административные процедуры:</w:t>
      </w:r>
      <w:bookmarkEnd w:id="662"/>
      <w:bookmarkEnd w:id="663"/>
      <w:bookmarkEnd w:id="664"/>
      <w:bookmarkEnd w:id="665"/>
      <w:bookmarkEnd w:id="666"/>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установление личности Заявителя (представителя Заявителя);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прием и регистрация Заявления и прилагаемых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проверка комплектности документов, необходимых 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получение сведений посредством СМЭВ;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рассмотрение документов, необходимых для предоставления муниципальной услуги;</w:t>
      </w:r>
    </w:p>
    <w:p w:rsidR="004702EA" w:rsidRDefault="004702EA" w:rsidP="004702EA">
      <w:pPr>
        <w:pStyle w:val="19"/>
        <w:ind w:firstLine="708"/>
        <w:jc w:val="both"/>
      </w:pPr>
      <w:r>
        <w:rPr>
          <w:rStyle w:val="10"/>
          <w:rFonts w:ascii="Liberation Serif" w:hAnsi="Liberation Serif" w:cs="Liberation Serif"/>
          <w:color w:val="000000"/>
          <w:sz w:val="24"/>
          <w:szCs w:val="24"/>
        </w:rPr>
        <w:t>6) принятие решения по результатам предоставления муниципальной услуги;</w:t>
      </w: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7) внесение положительного результата предоставления муниципальной услуги </w:t>
      </w:r>
      <w:r>
        <w:rPr>
          <w:rStyle w:val="10"/>
          <w:rFonts w:ascii="Liberation Serif" w:hAnsi="Liberation Serif" w:cs="Liberation Serif"/>
          <w:color w:val="000000"/>
          <w:sz w:val="24"/>
          <w:szCs w:val="24"/>
        </w:rPr>
        <w:br/>
        <w:t>в государственный адресный реестр, ведение которого осуществляется в электронном виде;</w:t>
      </w:r>
    </w:p>
    <w:p w:rsidR="004702EA" w:rsidRDefault="004702EA" w:rsidP="004702EA">
      <w:pPr>
        <w:pStyle w:val="19"/>
        <w:ind w:firstLine="708"/>
        <w:jc w:val="both"/>
      </w:pPr>
      <w:r>
        <w:rPr>
          <w:rStyle w:val="10"/>
          <w:rFonts w:ascii="Liberation Serif" w:hAnsi="Liberation Serif" w:cs="Liberation Serif"/>
          <w:color w:val="000000"/>
          <w:sz w:val="24"/>
          <w:szCs w:val="24"/>
        </w:rPr>
        <w:lastRenderedPageBreak/>
        <w:t>8) выдача результата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pPr>
      <w:bookmarkStart w:id="667" w:name="_Toc100499012"/>
      <w:bookmarkStart w:id="668" w:name="_Toc100829112"/>
      <w:bookmarkStart w:id="669" w:name="_Toc100917509"/>
      <w:bookmarkStart w:id="670" w:name="_Toc101882138"/>
      <w:bookmarkStart w:id="671" w:name="_Toc101882216"/>
      <w:bookmarkStart w:id="672" w:name="_Toc104994796"/>
      <w:bookmarkStart w:id="673" w:name="_Toc108715739"/>
      <w:bookmarkStart w:id="674" w:name="_Toc113444932"/>
      <w:bookmarkStart w:id="675" w:name="_Toc122087911"/>
      <w:bookmarkStart w:id="676" w:name="_Toc151731716"/>
      <w:bookmarkStart w:id="677" w:name="_Toc156906168"/>
      <w:bookmarkStart w:id="678" w:name="_Toc161835850"/>
      <w:bookmarkStart w:id="679" w:name="_Toc161837819"/>
      <w:r>
        <w:rPr>
          <w:rStyle w:val="10"/>
          <w:rFonts w:ascii="Liberation Serif" w:hAnsi="Liberation Serif" w:cs="Liberation Serif"/>
          <w:b/>
          <w:color w:val="000000"/>
          <w:sz w:val="24"/>
          <w:szCs w:val="24"/>
        </w:rPr>
        <w:t>3.3. Подраздел 1. Административные процедуры (действия) по предоставлению муниципальной услуги</w:t>
      </w:r>
      <w:bookmarkEnd w:id="667"/>
      <w:bookmarkEnd w:id="668"/>
      <w:bookmarkEnd w:id="669"/>
      <w:bookmarkEnd w:id="670"/>
      <w:bookmarkEnd w:id="671"/>
      <w:bookmarkEnd w:id="672"/>
      <w:bookmarkEnd w:id="673"/>
      <w:bookmarkEnd w:id="674"/>
      <w:bookmarkEnd w:id="675"/>
      <w:bookmarkEnd w:id="676"/>
      <w:bookmarkEnd w:id="677"/>
      <w:bookmarkEnd w:id="678"/>
      <w:bookmarkEnd w:id="679"/>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3.3.1. Установление личности Заявителя (представителя Заявителя)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3.3.1.1. Основанием для начала административной процедуры является обращение Заявителя (представителя Заявителя) с документами, указанными в пункте 2.7 регламента лично или с использованием сети Интернет.</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3.3.1.2. Установление личности Заявителя в ходе личного приема осуществляется </w:t>
      </w:r>
      <w:r>
        <w:rPr>
          <w:rFonts w:ascii="Liberation Serif" w:hAnsi="Liberation Serif" w:cs="Liberation Serif"/>
          <w:color w:val="000000"/>
          <w:sz w:val="24"/>
          <w:szCs w:val="24"/>
        </w:rPr>
        <w:br/>
        <w:t>должностным лицом, работником МФЦ в соответствии с пунктом 10 статьи 7 Федерального закона от 27.07.2010 № 210–ФЗ.</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
        <w:autoSpaceDE w:val="0"/>
        <w:spacing w:after="0"/>
        <w:ind w:firstLine="708"/>
        <w:jc w:val="both"/>
        <w:textAlignment w:val="auto"/>
      </w:pPr>
      <w:r>
        <w:rPr>
          <w:rStyle w:val="10"/>
          <w:rFonts w:ascii="Liberation Serif" w:hAnsi="Liberation Serif" w:cs="Liberation Serif"/>
          <w:color w:val="000000"/>
          <w:sz w:val="24"/>
          <w:szCs w:val="24"/>
        </w:rPr>
        <w:t>3.3.1.3. Установление личности Заявителя (</w:t>
      </w:r>
      <w:r>
        <w:rPr>
          <w:rStyle w:val="10"/>
          <w:rFonts w:ascii="Liberation Serif" w:hAnsi="Liberation Serif" w:cs="Liberation Serif"/>
          <w:sz w:val="24"/>
          <w:szCs w:val="24"/>
        </w:rPr>
        <w:t>идентификация и аутентификация</w:t>
      </w:r>
      <w:r>
        <w:rPr>
          <w:rStyle w:val="10"/>
          <w:rFonts w:ascii="Liberation Serif" w:hAnsi="Liberation Serif" w:cs="Liberation Serif"/>
          <w:color w:val="000000"/>
          <w:sz w:val="24"/>
          <w:szCs w:val="24"/>
        </w:rPr>
        <w:t xml:space="preserve">) </w:t>
      </w:r>
      <w:r>
        <w:rPr>
          <w:rStyle w:val="10"/>
          <w:rFonts w:ascii="Liberation Serif" w:hAnsi="Liberation Serif" w:cs="Liberation Serif"/>
          <w:color w:val="000000"/>
          <w:sz w:val="24"/>
          <w:szCs w:val="24"/>
        </w:rPr>
        <w:br/>
        <w:t xml:space="preserve">в ходе предоставления муниципальной услуги в электронной форме осуществляется </w:t>
      </w:r>
      <w:r>
        <w:rPr>
          <w:rStyle w:val="10"/>
          <w:rFonts w:ascii="Liberation Serif" w:hAnsi="Liberation Serif" w:cs="Liberation Serif"/>
          <w:color w:val="000000"/>
          <w:sz w:val="24"/>
          <w:szCs w:val="24"/>
        </w:rPr>
        <w:br/>
        <w:t>в соответствии с пунктом 11 статьи 7 Федерального закона от 27.07.2010 № 210–ФЗ.</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3.3.1.4. Результатом административной процедуры по установлению личности Заявителя (представителя Заявителя) является:</w:t>
      </w:r>
    </w:p>
    <w:p w:rsidR="004702EA" w:rsidRDefault="004702EA" w:rsidP="004702EA">
      <w:pPr>
        <w:pStyle w:val="19"/>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1) при наличии оснований, указанных в пункте 2.10 регламента, документы возвращаются обратившемуся лицу;</w:t>
      </w:r>
    </w:p>
    <w:p w:rsidR="004702EA" w:rsidRDefault="004702EA" w:rsidP="004702EA">
      <w:pPr>
        <w:pStyle w:val="19"/>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2) при отсутствии оснований, указанных в пункте 2.10 регламента, проводится административная процедура согласно подпункту 2 пункта 3.1 регламента.</w:t>
      </w:r>
    </w:p>
    <w:p w:rsidR="004702EA" w:rsidRDefault="004702EA" w:rsidP="004702EA">
      <w:pPr>
        <w:pStyle w:val="19"/>
        <w:jc w:val="center"/>
        <w:rPr>
          <w:rFonts w:ascii="Liberation Serif" w:hAnsi="Liberation Serif" w:cs="Liberation Serif"/>
          <w:b/>
          <w:color w:val="000000"/>
          <w:sz w:val="24"/>
          <w:szCs w:val="24"/>
        </w:rPr>
      </w:pPr>
      <w:bookmarkStart w:id="680" w:name="_Toc100499013"/>
      <w:bookmarkStart w:id="681" w:name="_Toc100829113"/>
      <w:bookmarkStart w:id="682" w:name="_Toc101882139"/>
      <w:bookmarkStart w:id="683" w:name="_Toc101882217"/>
    </w:p>
    <w:p w:rsidR="004702EA" w:rsidRDefault="004702EA" w:rsidP="004702EA">
      <w:pPr>
        <w:pStyle w:val="19"/>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3.3.2. Прием и регистрация Заявления и прилагаемых документов</w:t>
      </w:r>
      <w:bookmarkEnd w:id="680"/>
      <w:bookmarkEnd w:id="681"/>
      <w:bookmarkEnd w:id="682"/>
      <w:bookmarkEnd w:id="68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3.3.2.1. Основанием для начала административной процедуры по приему </w:t>
      </w:r>
      <w:r>
        <w:rPr>
          <w:rStyle w:val="10"/>
          <w:rFonts w:ascii="Liberation Serif" w:hAnsi="Liberation Serif" w:cs="Liberation Serif"/>
          <w:color w:val="000000"/>
          <w:spacing w:val="12"/>
          <w:sz w:val="24"/>
          <w:szCs w:val="24"/>
        </w:rPr>
        <w:t xml:space="preserve">и регистрации Заявления и прилагаемых документов является обращение </w:t>
      </w:r>
      <w:r>
        <w:rPr>
          <w:rStyle w:val="10"/>
          <w:rFonts w:ascii="Liberation Serif" w:hAnsi="Liberation Serif" w:cs="Liberation Serif"/>
          <w:color w:val="000000"/>
          <w:sz w:val="24"/>
          <w:szCs w:val="24"/>
        </w:rPr>
        <w:t>Заявителя (его представителя) с Заявлением по установленной форме и приложением необходимых документов:</w:t>
      </w:r>
    </w:p>
    <w:p w:rsidR="004702EA" w:rsidRDefault="004702EA" w:rsidP="004702EA">
      <w:pPr>
        <w:pStyle w:val="19"/>
        <w:ind w:firstLine="708"/>
        <w:jc w:val="both"/>
      </w:pPr>
      <w:r>
        <w:rPr>
          <w:rStyle w:val="10"/>
          <w:rFonts w:ascii="Liberation Serif" w:hAnsi="Liberation Serif" w:cs="Liberation Serif"/>
          <w:color w:val="000000"/>
          <w:sz w:val="24"/>
          <w:szCs w:val="24"/>
        </w:rPr>
        <w:t>1) в уполномоченный орган:</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личного обращения Заявителя (его представителя);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Единого портала;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портала ФИАС;</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сайта уполномоченного органа;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МФЦ посредством личного обращения Заявителя (его представителя).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3.3.2.2. Прием и регистрация Заявления и прилагаемых документов, представленных Заявителем, осуществляется должностным лицом (работником МФЦ), ответственным за прием и регистрацию документов в срок не позднее рабочего дня, следующего </w:t>
      </w:r>
      <w:r>
        <w:rPr>
          <w:rFonts w:ascii="Liberation Serif" w:hAnsi="Liberation Serif" w:cs="Liberation Serif"/>
          <w:color w:val="000000"/>
          <w:sz w:val="24"/>
          <w:szCs w:val="24"/>
        </w:rPr>
        <w:br/>
        <w:t>за днем поступления Заявления, а в случае его поступления в нерабочий или праздничный день, – в следующий за ним первый рабочий день:</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 отсутствии оснований, указанных в пункте 2.10 регламента проводится процедура приема и регистрации Заявления и прилагаемых документов, необходимых для предоставления муниципальной услуги, и направление Заявителю электронного сообщения о поступлении Заявления и прилагаемых к нему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наличии оснований, указанных в пункте 2.10 регламента отказ по установленной форме (приложение № 3 регламента) в приеме и регистрации Заявления и прилагаемых к нему документов формируется и направляется Заявителю с учетом пунктов 3.3.6 и 3.3.8 регламента;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иные требования, необходимые для предоставления муниципальной услуги, в том числе указанные в пункте 2.19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3.3.2.3. При поступлении Заявления и прилагаемых к нему документов посредством личного обращения Заявителя (представителя Заявителя) должностное лицо (работник МФЦ), ответственный за прием и регистрацию документов, осуществляет следующую последовательность действий:</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устанавливает соответствие личности Заявителя документу, удостоверяющему личность;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осуществляет сверку копий представленных документов с оригиналами, заверяет их подписью и печатью. В случае если представлены подлинники документов, снимает с них копии, заверяет подписью и печатью. Подлинники документов возвращает Заявителю (за исключением документов, представление которых предусмотрено только в подлинниках);</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устанавливает факт наличия всех необходимых для предоставления муниципальной услуги документов, предусмотренных пунктом 2.7.1 регламента, из числа указанных в Заявлении и приложенных к нему, а также проверяет Заявление и прилагаемые документы на их соответствие требованиям, указанным в пункте 2.7.1 регламента, а также требованиям, предусмотренным пунктом 2.7.3 регламента, кроме этого, на соответствие изложенных в них сведений документу, удостоверяющему личность Заявителя, и иным представленным документам;</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осуществляет прием Заявления и документов и вручает расписку в получении документов от Заявителя;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должностное лицо осуществляет регистрацию Заявления и прилагаемых к нему документов в соответствии с порядком делопроизводства, установленным в уполномоченном органе;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при отсутствии у Заявителя, обратившегося лично, заполненного Заявления </w:t>
      </w:r>
      <w:r>
        <w:rPr>
          <w:rFonts w:ascii="Liberation Serif" w:hAnsi="Liberation Serif" w:cs="Liberation Serif"/>
          <w:color w:val="000000"/>
          <w:sz w:val="24"/>
          <w:szCs w:val="24"/>
        </w:rPr>
        <w:br/>
        <w:t>или неправильном его заполнении, должностное лицо (работник МФЦ), ответственный за прием документов, консультирует Заявителя по вопросам заполнения Заявления.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3.3.2.4. Максимальный срок выполнения каждого административного действия, входящего в состав указанной административной процедуры, устанавливается в порядке, предусмотренном Федеральным законом от 27.07.2010 № 210–ФЗ.</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3.3.2</w:t>
      </w:r>
      <w:r>
        <w:rPr>
          <w:rStyle w:val="10"/>
          <w:rFonts w:ascii="Liberation Serif" w:hAnsi="Liberation Serif" w:cs="Liberation Serif"/>
          <w:color w:val="000000"/>
          <w:spacing w:val="-4"/>
          <w:sz w:val="24"/>
          <w:szCs w:val="24"/>
        </w:rPr>
        <w:t xml:space="preserve">.5. Работник МФЦ, ответственный за организацию направления Заявления </w:t>
      </w:r>
      <w:r>
        <w:rPr>
          <w:rStyle w:val="10"/>
          <w:rFonts w:ascii="Liberation Serif" w:hAnsi="Liberation Serif" w:cs="Liberation Serif"/>
          <w:color w:val="000000"/>
          <w:spacing w:val="-4"/>
          <w:sz w:val="24"/>
          <w:szCs w:val="24"/>
        </w:rPr>
        <w:br/>
        <w:t xml:space="preserve">и прилагаемых к нему документов в </w:t>
      </w:r>
      <w:r>
        <w:rPr>
          <w:rStyle w:val="10"/>
          <w:rFonts w:ascii="Liberation Serif" w:hAnsi="Liberation Serif" w:cs="Liberation Serif"/>
          <w:color w:val="000000"/>
          <w:sz w:val="24"/>
          <w:szCs w:val="24"/>
        </w:rPr>
        <w:t>уполномоченный орган</w:t>
      </w:r>
      <w:r>
        <w:rPr>
          <w:rStyle w:val="10"/>
          <w:rFonts w:ascii="Liberation Serif" w:hAnsi="Liberation Serif" w:cs="Liberation Serif"/>
          <w:color w:val="000000"/>
          <w:spacing w:val="-4"/>
          <w:sz w:val="24"/>
          <w:szCs w:val="24"/>
        </w:rPr>
        <w:t xml:space="preserve"> организует передачу Заявления и документов, представленных Заявителем, в </w:t>
      </w:r>
      <w:r>
        <w:rPr>
          <w:rStyle w:val="10"/>
          <w:rFonts w:ascii="Liberation Serif" w:hAnsi="Liberation Serif" w:cs="Liberation Serif"/>
          <w:color w:val="000000"/>
          <w:sz w:val="24"/>
          <w:szCs w:val="24"/>
        </w:rPr>
        <w:t>уполномоченный орган</w:t>
      </w:r>
      <w:r>
        <w:rPr>
          <w:rStyle w:val="10"/>
          <w:rFonts w:ascii="Liberation Serif" w:hAnsi="Liberation Serif" w:cs="Liberation Serif"/>
          <w:color w:val="000000"/>
          <w:spacing w:val="-4"/>
          <w:sz w:val="24"/>
          <w:szCs w:val="24"/>
        </w:rPr>
        <w:t xml:space="preserve"> в соответствии с соглашением о взаимодействии между </w:t>
      </w:r>
      <w:r>
        <w:rPr>
          <w:rStyle w:val="10"/>
          <w:rFonts w:ascii="Liberation Serif" w:hAnsi="Liberation Serif" w:cs="Liberation Serif"/>
          <w:color w:val="000000"/>
          <w:sz w:val="24"/>
          <w:szCs w:val="24"/>
        </w:rPr>
        <w:t>уполномоченным органом</w:t>
      </w:r>
      <w:r>
        <w:rPr>
          <w:rStyle w:val="10"/>
          <w:rFonts w:ascii="Liberation Serif" w:hAnsi="Liberation Serif" w:cs="Liberation Serif"/>
          <w:color w:val="000000"/>
          <w:spacing w:val="-4"/>
          <w:sz w:val="24"/>
          <w:szCs w:val="24"/>
        </w:rPr>
        <w:t xml:space="preserve"> и МФЦ, заключенным в установленном порядке и порядком делопроизводства в МФЦ.</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3.3.2.6.</w:t>
      </w:r>
      <w:r>
        <w:t xml:space="preserve"> </w:t>
      </w:r>
      <w:r>
        <w:rPr>
          <w:rStyle w:val="10"/>
          <w:rFonts w:ascii="Liberation Serif" w:hAnsi="Liberation Serif" w:cs="Liberation Serif"/>
          <w:color w:val="000000"/>
          <w:sz w:val="24"/>
          <w:szCs w:val="24"/>
        </w:rPr>
        <w:t>Срок доставки заявления и документов, необходимых для предоставления муниципальной услуги из МФЦ в уполномоченный орган в общий срок предоставления муниципальной услуги не включается.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3.3.2.7. Результатом административной процедуры по приему и регистрации Заявления </w:t>
      </w:r>
      <w:r>
        <w:rPr>
          <w:rFonts w:ascii="Liberation Serif" w:hAnsi="Liberation Serif" w:cs="Liberation Serif"/>
          <w:color w:val="000000"/>
          <w:sz w:val="24"/>
          <w:szCs w:val="24"/>
        </w:rPr>
        <w:br/>
        <w:t xml:space="preserve">и прилагаемых документов является: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уполномоченном органе – передача Заявления и прилагаемых к нему документов должностному лицу, ответственному за обработку и предварительное рассмотрение документов, необходимых для предоставления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МФЦ – передача работнику МФЦ,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3) при наличии всех документов и сведений, необходимых для предоставления </w:t>
      </w:r>
      <w:r>
        <w:rPr>
          <w:rFonts w:ascii="Liberation Serif" w:hAnsi="Liberation Serif" w:cs="Liberation Serif"/>
          <w:color w:val="000000"/>
          <w:sz w:val="24"/>
          <w:szCs w:val="24"/>
        </w:rPr>
        <w:br/>
        <w:t>услуги – передача Заявления и прилагаемых к нему документов работнику МФЦ, ответственному за организацию направления Заявления и прилагаемых к нему документов в уполномоченный орган.</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3.3.2.8. Фиксация результата выполнения административной процедуры по приему </w:t>
      </w:r>
      <w:r>
        <w:rPr>
          <w:rFonts w:ascii="Liberation Serif" w:hAnsi="Liberation Serif" w:cs="Liberation Serif"/>
          <w:color w:val="000000"/>
          <w:sz w:val="24"/>
          <w:szCs w:val="24"/>
        </w:rPr>
        <w:br/>
        <w:t>и регистрации Заявления и прилагаемых документов осуществляется посредством регистрации Заявления и прилагаемых документов в журнале (при наличии – в автоматизированной системе) специалистом, ответственным за прием, регистрацию Заявления и прилагаемых документов. В случае обращения за услугой через МФЦ регистрация Заявления и прилагаемых документов осуществляется в автоматизированной системе МФЦ.</w:t>
      </w:r>
    </w:p>
    <w:p w:rsidR="004702EA" w:rsidRDefault="004702EA" w:rsidP="004702EA">
      <w:pPr>
        <w:pStyle w:val="19"/>
        <w:rPr>
          <w:rFonts w:ascii="Liberation Serif" w:hAnsi="Liberation Serif" w:cs="Liberation Serif"/>
          <w:b/>
          <w:color w:val="000000"/>
          <w:sz w:val="24"/>
          <w:szCs w:val="24"/>
        </w:rPr>
      </w:pPr>
    </w:p>
    <w:p w:rsidR="00302E51" w:rsidRDefault="004702EA" w:rsidP="004702EA">
      <w:pPr>
        <w:pStyle w:val="19"/>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 xml:space="preserve">3.3.3. Проверка комплектности документов, </w:t>
      </w:r>
    </w:p>
    <w:p w:rsidR="004702EA" w:rsidRDefault="004702EA" w:rsidP="004702EA">
      <w:pPr>
        <w:pStyle w:val="19"/>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необходимых для предоставления муниципальной услуги</w:t>
      </w:r>
    </w:p>
    <w:p w:rsidR="004702EA" w:rsidRDefault="004702EA" w:rsidP="004702EA">
      <w:pPr>
        <w:pStyle w:val="19"/>
        <w:rPr>
          <w:rFonts w:ascii="Liberation Serif" w:hAnsi="Liberation Serif" w:cs="Liberation Serif"/>
          <w:b/>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3.3.3.1. Основанием для начала административной процедуры по проверке комплектности документов, необходимых для предоставления муниципальной услуги, является фиксация результата выполнения административной процедуры по приему и регистрации Заявления и прилагаемых документов в соответствии с пунктом 3.3.2.8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 xml:space="preserve">3.3.3.2. Должностное лицо </w:t>
      </w:r>
      <w:r w:rsidR="00563B9D">
        <w:rPr>
          <w:rStyle w:val="10"/>
          <w:rFonts w:ascii="Liberation Serif" w:hAnsi="Liberation Serif" w:cs="Liberation Serif"/>
          <w:color w:val="000000"/>
          <w:sz w:val="24"/>
          <w:szCs w:val="24"/>
        </w:rPr>
        <w:t xml:space="preserve">уполномоченного органа </w:t>
      </w:r>
      <w:r>
        <w:rPr>
          <w:rStyle w:val="10"/>
          <w:rFonts w:ascii="Liberation Serif" w:hAnsi="Liberation Serif" w:cs="Liberation Serif"/>
          <w:color w:val="000000"/>
          <w:sz w:val="24"/>
          <w:szCs w:val="24"/>
        </w:rPr>
        <w:t>проверяет комплектность, читаемость электронных образов документов, соблюдение условий действительности электронной подписи, посредством Единого портала, портала ФИАС или сайта уполномоченного органа (при наличии технической возможности);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3.3.3.3.  Критерии принятия решений: </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наличие оснований, предусмотренных пунктом 2.10 регламента.</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Должностное лицо в течении одного рабочего дня с момента регистрации документов подготавливает 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оформляется по форме согласно приложению № 3 к регламенту, направляется на согласование в установленном порядке.</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В случае, если в результате проверки усиленной квалифицированной электронной подписи выявлено несоблюдение условий ее действительности, проект решения об отказе должен содержать пункты статьи 11 Федерального закона № 63-Ф3, которые послужили основанием для его принятия.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отсутствие оснований, предусмотренных пунктом 2.10 регламента. </w:t>
      </w:r>
    </w:p>
    <w:p w:rsidR="004702EA" w:rsidRDefault="004702EA" w:rsidP="004702EA">
      <w:pPr>
        <w:pStyle w:val="19"/>
        <w:ind w:firstLine="709"/>
        <w:jc w:val="both"/>
      </w:pPr>
      <w:r>
        <w:rPr>
          <w:rStyle w:val="10"/>
          <w:rFonts w:ascii="Liberation Serif" w:hAnsi="Liberation Serif" w:cs="Liberation Serif"/>
          <w:color w:val="000000"/>
          <w:sz w:val="24"/>
          <w:szCs w:val="24"/>
        </w:rPr>
        <w:t>Должностное лицо в течение одного рабочего дня с момента регистрации документов уведомляет Заявителя о поступлении документов (с входящим регистрационным номером Заявления, датой получения Заявления, перечнем наименований файлов, представленных к нему документов, датой получения результата муниципальной услуги), а также формирует перечень необходимых для предоставления муниципальной услуги документов,</w:t>
      </w:r>
      <w:r>
        <w:t xml:space="preserve"> </w:t>
      </w:r>
      <w:r>
        <w:rPr>
          <w:rStyle w:val="10"/>
          <w:rFonts w:ascii="Liberation Serif" w:hAnsi="Liberation Serif" w:cs="Liberation Serif"/>
          <w:color w:val="000000"/>
          <w:sz w:val="24"/>
          <w:szCs w:val="24"/>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соответствии с пунктом 2.8 регламента).</w:t>
      </w:r>
    </w:p>
    <w:p w:rsidR="004702EA" w:rsidRDefault="004702EA" w:rsidP="004702EA">
      <w:pPr>
        <w:pStyle w:val="19"/>
        <w:ind w:firstLine="70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3.3.3.</w:t>
      </w:r>
      <w:r w:rsidR="00BA1E0B">
        <w:rPr>
          <w:rFonts w:ascii="Liberation Serif" w:hAnsi="Liberation Serif" w:cs="Liberation Serif"/>
          <w:color w:val="000000"/>
          <w:sz w:val="24"/>
          <w:szCs w:val="24"/>
        </w:rPr>
        <w:t>4</w:t>
      </w:r>
      <w:r>
        <w:rPr>
          <w:rFonts w:ascii="Liberation Serif" w:hAnsi="Liberation Serif" w:cs="Liberation Serif"/>
          <w:color w:val="000000"/>
          <w:sz w:val="24"/>
          <w:szCs w:val="24"/>
        </w:rPr>
        <w:t>. Результат административной процедуры по проверке комплектности документов, необходимых для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проект решения об отказе в приеме документов, подготовленный и направленный для согласования и утверждения в соответствии с пунктом 3.3.6 регламента;</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уведомление Заявителя о поступлении заявления (содержит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направление перечня необходимых для предоставления муниципальной услуги документов должностному лицу, ответственному за СМЭВ.</w:t>
      </w:r>
    </w:p>
    <w:p w:rsidR="004702EA" w:rsidRDefault="004702EA" w:rsidP="004702EA">
      <w:pPr>
        <w:pStyle w:val="19"/>
        <w:ind w:firstLine="70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3.3.3.</w:t>
      </w:r>
      <w:r w:rsidR="00BA1E0B">
        <w:rPr>
          <w:rFonts w:ascii="Liberation Serif" w:hAnsi="Liberation Serif" w:cs="Liberation Serif"/>
          <w:color w:val="000000"/>
          <w:sz w:val="24"/>
          <w:szCs w:val="24"/>
        </w:rPr>
        <w:t>5</w:t>
      </w:r>
      <w:r>
        <w:rPr>
          <w:rFonts w:ascii="Liberation Serif" w:hAnsi="Liberation Serif" w:cs="Liberation Serif"/>
          <w:color w:val="000000"/>
          <w:sz w:val="24"/>
          <w:szCs w:val="24"/>
        </w:rPr>
        <w:t>. Фиксации результата выполнения административной процедуры по проверке комплектности документов, необходимых для предоставления муниципальной услуги,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center"/>
        <w:rPr>
          <w:rFonts w:ascii="Liberation Serif" w:hAnsi="Liberation Serif" w:cs="Liberation Serif"/>
          <w:b/>
          <w:color w:val="000000"/>
          <w:sz w:val="24"/>
          <w:szCs w:val="24"/>
        </w:rPr>
      </w:pPr>
      <w:bookmarkStart w:id="684" w:name="_Toc100499014"/>
      <w:bookmarkStart w:id="685" w:name="_Toc100829114"/>
      <w:bookmarkStart w:id="686" w:name="_Toc101882140"/>
      <w:bookmarkStart w:id="687" w:name="_Toc101882218"/>
      <w:r>
        <w:rPr>
          <w:rFonts w:ascii="Liberation Serif" w:hAnsi="Liberation Serif" w:cs="Liberation Serif"/>
          <w:b/>
          <w:color w:val="000000"/>
          <w:sz w:val="24"/>
          <w:szCs w:val="24"/>
        </w:rPr>
        <w:t xml:space="preserve">3.3.4. </w:t>
      </w:r>
      <w:bookmarkEnd w:id="684"/>
      <w:bookmarkEnd w:id="685"/>
      <w:bookmarkEnd w:id="686"/>
      <w:bookmarkEnd w:id="687"/>
      <w:r>
        <w:rPr>
          <w:rFonts w:ascii="Liberation Serif" w:hAnsi="Liberation Serif" w:cs="Liberation Serif"/>
          <w:b/>
          <w:color w:val="000000"/>
          <w:sz w:val="24"/>
          <w:szCs w:val="24"/>
        </w:rPr>
        <w:t>Получение сведений посредством СМЭВ</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 Основанием для начала административной процедуры по формированию </w:t>
      </w:r>
      <w:r>
        <w:rPr>
          <w:rFonts w:ascii="Liberation Serif" w:hAnsi="Liberation Serif" w:cs="Liberation Serif"/>
          <w:color w:val="000000"/>
          <w:sz w:val="24"/>
          <w:szCs w:val="24"/>
        </w:rPr>
        <w:br/>
        <w:t>и направлению межведомственных запросов в уполномоченный орган, участвующий в предоставлении муниципальной услуги, и получение ответов на запросы, является непредставление Заявителем одного или нескольких документов, указанных в пункте 2.8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3.3.4.2. Формирование и направление межведомственных запросов осуществляют должностные лица, ответственные за выполнение административной процедуры </w:t>
      </w:r>
      <w:r>
        <w:rPr>
          <w:rFonts w:ascii="Liberation Serif" w:hAnsi="Liberation Serif" w:cs="Liberation Serif"/>
          <w:color w:val="000000"/>
          <w:sz w:val="24"/>
          <w:szCs w:val="24"/>
        </w:rPr>
        <w:br/>
        <w:t>по формированию и направлению межведомственных запросов и получение ответов на запросы.</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3.3.4.3. Если Заявителем не представлены документы, предусмотренные пунктом 2.8 регламента, должностное лицо, ответственное за прием и регистрацию документов, </w:t>
      </w:r>
      <w:r>
        <w:rPr>
          <w:rFonts w:ascii="Liberation Serif" w:hAnsi="Liberation Serif" w:cs="Liberation Serif"/>
          <w:color w:val="000000"/>
          <w:sz w:val="24"/>
          <w:szCs w:val="24"/>
        </w:rPr>
        <w:br/>
        <w:t>в установленном порядке направляет межведомственные запросы в форме электронного документа.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3.3.4.4. При отсутствии технической возможности формирования и направления межведомственных запросов в форме электронного документа межведомственные запросы направляются на бумажном носителе.</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3.3.4.5. Межведомственный запрос в бумажном виде должен содержать следующие сведения: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наименование органа власти или организации, направляющего межведомственный запрос;</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наименование органа власти или организации, в адрес которых направляется межведомственный запрос;</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и муниципальных услуг;</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сведения, необходимые для представления документа и (или) информации, установленные регламентом предоставления муниципальной услуги, а также сведения, предусмотренные нормативно-правовыми актами как необходимые для представления таких документов и (или) информации;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6) контактную информацию для направления ответа на межведомственный запрос;</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дату направления межведомственного запроса;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информацию о факте получения согласия, предусмотренного частью 5 статьи 7 Федерального закона от 27.07.2010 № 210–ФЗ.</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3.3.4.6. Для предоставления муниципальной услуги должностное лицо направляет межведомственные запросы:</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Федеральную службу государственной регистрации, кадастра и картографии;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 территориальное структурное отделение ФНС России.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3.3.4.7. Срок подготовки и направления ответа на межведомственные запросы </w:t>
      </w:r>
      <w:r>
        <w:rPr>
          <w:rFonts w:ascii="Liberation Serif" w:hAnsi="Liberation Serif" w:cs="Liberation Serif"/>
          <w:color w:val="000000"/>
          <w:sz w:val="24"/>
          <w:szCs w:val="24"/>
        </w:rPr>
        <w:br/>
        <w:t xml:space="preserve">о представлении документов и информации, для предоставления муниципальной услуги </w:t>
      </w:r>
      <w:r>
        <w:rPr>
          <w:rFonts w:ascii="Liberation Serif" w:hAnsi="Liberation Serif" w:cs="Liberation Serif"/>
          <w:color w:val="000000"/>
          <w:sz w:val="24"/>
          <w:szCs w:val="24"/>
        </w:rPr>
        <w:br/>
        <w:t xml:space="preserve">с использованием межведомственного информационного взаимодействия не может </w:t>
      </w:r>
      <w:r>
        <w:rPr>
          <w:rFonts w:ascii="Liberation Serif" w:hAnsi="Liberation Serif" w:cs="Liberation Serif"/>
          <w:color w:val="000000"/>
          <w:sz w:val="24"/>
          <w:szCs w:val="24"/>
        </w:rPr>
        <w:br/>
        <w:t xml:space="preserve">превышать 48 часов со дня поступления межведомственных запросов в орган </w:t>
      </w:r>
      <w:r>
        <w:rPr>
          <w:rFonts w:ascii="Liberation Serif" w:hAnsi="Liberation Serif" w:cs="Liberation Serif"/>
          <w:color w:val="000000"/>
          <w:sz w:val="24"/>
          <w:szCs w:val="24"/>
        </w:rPr>
        <w:br/>
        <w:t xml:space="preserve">или организацию, представляющие документ и информацию, если иные сроки подготовки </w:t>
      </w:r>
      <w:r>
        <w:rPr>
          <w:rFonts w:ascii="Liberation Serif" w:hAnsi="Liberation Serif" w:cs="Liberation Serif"/>
          <w:color w:val="000000"/>
          <w:sz w:val="24"/>
          <w:szCs w:val="24"/>
        </w:rPr>
        <w:br/>
        <w:t>и направления ответа на межведомственный запрос не установлены законодательством Российской Федерации и законодательством Свердловской области.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3.3.4.8. Должностное лицо, ответственное за осуществление межведомственного информационного взаимодействия, обязано принять необходимые меры по получению ответа </w:t>
      </w:r>
      <w:r>
        <w:rPr>
          <w:rFonts w:ascii="Liberation Serif" w:hAnsi="Liberation Serif" w:cs="Liberation Serif"/>
          <w:color w:val="000000"/>
          <w:sz w:val="24"/>
          <w:szCs w:val="24"/>
        </w:rPr>
        <w:br/>
        <w:t>на межведомственные запросы.</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3.3.4.9. Максимальный срок выполнения административной процедуры по формированию и направлению межведомственных запросов в органы власти (организации), участвующие в предоставлении муниципальной услуги, и получения ответов на запросы не может превышать 48 часов с момента направления межведомственного запроса.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3.3.4.10. В случаях, установленных законодательством Российской Федерации, законодательством Свердловской области представление сведений может осуществляться </w:t>
      </w:r>
      <w:r>
        <w:rPr>
          <w:rFonts w:ascii="Liberation Serif" w:hAnsi="Liberation Serif" w:cs="Liberation Serif"/>
          <w:color w:val="000000"/>
          <w:sz w:val="24"/>
          <w:szCs w:val="24"/>
        </w:rPr>
        <w:br/>
        <w:t>в режиме реального времени, при котором время с момента отправления межведомственного запроса до момента получения ответа на этот запрос не превышает 2 секунд.</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3.3.4.11. Превышение срока исполнения административной процедуры по формированию и направлению межведомственного запроса, и получению ответов на запросы не является основанием для продления общего срока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3.3.4.12. Результатом исполнения административной процедуры по обработке </w:t>
      </w:r>
      <w:r>
        <w:rPr>
          <w:rFonts w:ascii="Liberation Serif" w:hAnsi="Liberation Serif" w:cs="Liberation Serif"/>
          <w:color w:val="000000"/>
          <w:sz w:val="24"/>
          <w:szCs w:val="24"/>
        </w:rPr>
        <w:br/>
        <w:t>и предварительному рассмотрению документов, необходимых для предоставления муниципальной услуги, являются: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передача должностным лицом, ответственным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подготовка проекта решения об отказе в предоставлении и направление </w:t>
      </w:r>
      <w:r>
        <w:rPr>
          <w:rFonts w:ascii="Liberation Serif" w:hAnsi="Liberation Serif" w:cs="Liberation Serif"/>
          <w:color w:val="000000"/>
          <w:sz w:val="24"/>
          <w:szCs w:val="24"/>
        </w:rPr>
        <w:br/>
        <w:t xml:space="preserve">его руководителю отдела строительства </w:t>
      </w:r>
      <w:r w:rsidR="00BA1E0B">
        <w:rPr>
          <w:rFonts w:ascii="Liberation Serif" w:hAnsi="Liberation Serif" w:cs="Liberation Serif"/>
          <w:color w:val="000000"/>
          <w:sz w:val="24"/>
          <w:szCs w:val="24"/>
        </w:rPr>
        <w:t xml:space="preserve">и архитектуры </w:t>
      </w:r>
      <w:r>
        <w:rPr>
          <w:rFonts w:ascii="Liberation Serif" w:hAnsi="Liberation Serif" w:cs="Liberation Serif"/>
          <w:color w:val="000000"/>
          <w:sz w:val="24"/>
          <w:szCs w:val="24"/>
        </w:rPr>
        <w:t>администрации Тугулымского муниципального округа Свердловской области;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3) при наличии всех документов и сведений, необходимых для предоставления муниципальной услуги – переход к осуществлению административной процедуры </w:t>
      </w:r>
      <w:r>
        <w:rPr>
          <w:rFonts w:ascii="Liberation Serif" w:hAnsi="Liberation Serif" w:cs="Liberation Serif"/>
          <w:color w:val="000000"/>
          <w:sz w:val="24"/>
          <w:szCs w:val="24"/>
        </w:rPr>
        <w:br/>
        <w:t>по определению возможности присвоения объекту адресации адреса или изменения его адреса.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3.3.4.13. Фиксация результата выполнения административной процедуры </w:t>
      </w:r>
      <w:r>
        <w:rPr>
          <w:rFonts w:ascii="Liberation Serif" w:hAnsi="Liberation Serif" w:cs="Liberation Serif"/>
          <w:color w:val="000000"/>
          <w:sz w:val="24"/>
          <w:szCs w:val="24"/>
        </w:rPr>
        <w:br/>
        <w:t>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3.3.4.14. 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(при наличии технической возможности) направление межведомственных запросов не осуществляется. Сведения, необходимые для предоставления муниципальной услуги, получаются с использованием автоматизированной информационной системы, предназначенной для оказания государственных и муниципальных услуг, в порядке, предусмотренном пунктом 2.8.3 регламента.</w:t>
      </w:r>
    </w:p>
    <w:p w:rsidR="004702EA" w:rsidRDefault="004702EA" w:rsidP="004702EA">
      <w:pPr>
        <w:pStyle w:val="19"/>
        <w:jc w:val="both"/>
        <w:rPr>
          <w:rFonts w:ascii="Liberation Serif" w:hAnsi="Liberation Serif" w:cs="Liberation Serif"/>
          <w:color w:val="000000"/>
          <w:sz w:val="24"/>
          <w:szCs w:val="24"/>
        </w:rPr>
      </w:pPr>
    </w:p>
    <w:p w:rsidR="0072486C" w:rsidRDefault="004702EA" w:rsidP="004702EA">
      <w:pPr>
        <w:pStyle w:val="19"/>
        <w:jc w:val="center"/>
        <w:rPr>
          <w:rFonts w:ascii="Liberation Serif" w:hAnsi="Liberation Serif" w:cs="Liberation Serif"/>
          <w:b/>
          <w:color w:val="000000"/>
          <w:sz w:val="24"/>
          <w:szCs w:val="24"/>
        </w:rPr>
      </w:pPr>
      <w:bookmarkStart w:id="688" w:name="_Toc100499015"/>
      <w:bookmarkStart w:id="689" w:name="_Toc100829115"/>
      <w:bookmarkStart w:id="690" w:name="_Toc101882141"/>
      <w:bookmarkStart w:id="691" w:name="_Toc101882219"/>
      <w:r>
        <w:rPr>
          <w:rFonts w:ascii="Liberation Serif" w:hAnsi="Liberation Serif" w:cs="Liberation Serif"/>
          <w:b/>
          <w:color w:val="000000"/>
          <w:sz w:val="24"/>
          <w:szCs w:val="24"/>
        </w:rPr>
        <w:t xml:space="preserve">3.3.5. Рассмотрение документов, </w:t>
      </w:r>
    </w:p>
    <w:p w:rsidR="004702EA" w:rsidRDefault="004702EA" w:rsidP="004702EA">
      <w:pPr>
        <w:pStyle w:val="19"/>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необходимых для предоставления муниципальной услуги</w:t>
      </w:r>
      <w:bookmarkEnd w:id="688"/>
      <w:bookmarkEnd w:id="689"/>
      <w:bookmarkEnd w:id="690"/>
      <w:bookmarkEnd w:id="691"/>
    </w:p>
    <w:p w:rsidR="004702EA" w:rsidRDefault="004702EA" w:rsidP="004702EA">
      <w:pPr>
        <w:pStyle w:val="19"/>
        <w:jc w:val="both"/>
        <w:rPr>
          <w:rFonts w:ascii="Liberation Serif" w:hAnsi="Liberation Serif" w:cs="Liberation Serif"/>
          <w:b/>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3.3.5.1.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экспертизу, личного дела Заявителя и информации, полученной в рамках межведомственного информационного взаимодействия.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3.3.5.2. Экспертиза Заявления и прилагаемых документов, представленных Заявителем, осуществляется должностным лицом, ответственным за экспертизу.</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3.3.5.3. Специалист, ответственный за экспертизу:</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проверяет соответствие подлежащих представлению документов по форме </w:t>
      </w:r>
      <w:r>
        <w:rPr>
          <w:rFonts w:ascii="Liberation Serif" w:hAnsi="Liberation Serif" w:cs="Liberation Serif"/>
          <w:color w:val="000000"/>
          <w:sz w:val="24"/>
          <w:szCs w:val="24"/>
        </w:rPr>
        <w:br/>
        <w:t>или содержанию требованиям законодательству Российской Федерации и законодательству Свердловской области;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устанавливает наличие или отсутствие оснований для отказа Заявителю </w:t>
      </w:r>
      <w:r>
        <w:rPr>
          <w:rFonts w:ascii="Liberation Serif" w:hAnsi="Liberation Serif" w:cs="Liberation Serif"/>
          <w:color w:val="000000"/>
          <w:sz w:val="24"/>
          <w:szCs w:val="24"/>
        </w:rPr>
        <w:br/>
        <w:t>в предоставлении муниципальной услуги в соответствии с пунктом 2.11.2 регламента;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направляет должностному лицу,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при подтверждении права Заявителя на получение муниципальной услуги готовит проект решения уполномоченного органа о присвоении или изменении адреса объекта адресации (далее – проект решения), визирует и представляет его вместе с личным делом Заявителя руководителю (наименование структурного подразделения уполномоченного органа, предоставляющего муниципальную услугу);</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при установлении оснований для отказа Заявителю в присвоении или изменении адреса объекта адресации, предусмотренных пунктом 2.11.2 регламента, готовит проект решения уполномоченного органа об отказе в присвоении или изменении адреса объекта адресации (далее – проект решения об отказе), визирует и представляет его вместе с личным </w:t>
      </w:r>
      <w:r>
        <w:rPr>
          <w:rFonts w:ascii="Liberation Serif" w:hAnsi="Liberation Serif" w:cs="Liberation Serif"/>
          <w:color w:val="000000"/>
          <w:sz w:val="24"/>
          <w:szCs w:val="24"/>
        </w:rPr>
        <w:lastRenderedPageBreak/>
        <w:t>делом Заявителя руководителю отдела строительства</w:t>
      </w:r>
      <w:r w:rsidR="00BA1E0B">
        <w:rPr>
          <w:rFonts w:ascii="Liberation Serif" w:hAnsi="Liberation Serif" w:cs="Liberation Serif"/>
          <w:color w:val="000000"/>
          <w:sz w:val="24"/>
          <w:szCs w:val="24"/>
        </w:rPr>
        <w:t xml:space="preserve"> и архитектуры </w:t>
      </w:r>
      <w:r w:rsidR="00302E51">
        <w:rPr>
          <w:rFonts w:ascii="Liberation Serif" w:hAnsi="Liberation Serif" w:cs="Liberation Serif"/>
          <w:color w:val="000000"/>
          <w:sz w:val="24"/>
          <w:szCs w:val="24"/>
        </w:rPr>
        <w:t>администрации Тугулымского</w:t>
      </w:r>
      <w:r>
        <w:rPr>
          <w:rFonts w:ascii="Liberation Serif" w:hAnsi="Liberation Serif" w:cs="Liberation Serif"/>
          <w:color w:val="000000"/>
          <w:sz w:val="24"/>
          <w:szCs w:val="24"/>
        </w:rPr>
        <w:t xml:space="preserve"> муниципального округа Свердловской области.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3.3.5.4. Результатом административной процедуры проведения экспертизы Заявления </w:t>
      </w:r>
      <w:r>
        <w:rPr>
          <w:rFonts w:ascii="Liberation Serif" w:hAnsi="Liberation Serif" w:cs="Liberation Serif"/>
          <w:color w:val="000000"/>
          <w:sz w:val="24"/>
          <w:szCs w:val="24"/>
        </w:rPr>
        <w:br/>
        <w:t>и прилагаемых документов являются подготовка специалистом, ответственным за экспертизу, проектов документов, предусмотренных пунктом 3.3.5.3 регламента, и их представление руководителю структурного подразделения уполномоченного органа, ответственному за предоставление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3.3.5.5.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пунктом 3.3.5.3 регламента, специалистом, ответственным за экспертизу.</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center"/>
      </w:pPr>
      <w:bookmarkStart w:id="692" w:name="_Toc100499016"/>
      <w:bookmarkStart w:id="693" w:name="_Toc100829116"/>
      <w:bookmarkStart w:id="694" w:name="_Toc101882142"/>
      <w:bookmarkStart w:id="695" w:name="_Toc101882220"/>
      <w:r>
        <w:rPr>
          <w:rStyle w:val="10"/>
          <w:rFonts w:ascii="Liberation Serif" w:hAnsi="Liberation Serif" w:cs="Liberation Serif"/>
          <w:b/>
          <w:color w:val="000000"/>
          <w:sz w:val="24"/>
          <w:szCs w:val="24"/>
        </w:rPr>
        <w:t xml:space="preserve">3.3.6. </w:t>
      </w:r>
      <w:bookmarkEnd w:id="692"/>
      <w:bookmarkEnd w:id="693"/>
      <w:bookmarkEnd w:id="694"/>
      <w:bookmarkEnd w:id="695"/>
      <w:r>
        <w:rPr>
          <w:rStyle w:val="10"/>
          <w:rFonts w:ascii="Liberation Serif" w:hAnsi="Liberation Serif" w:cs="Liberation Serif"/>
          <w:b/>
          <w:color w:val="000000"/>
          <w:sz w:val="24"/>
          <w:szCs w:val="24"/>
        </w:rPr>
        <w:t>Принятие решения по результатам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3.3.6.1. Основанием для начала административной процедуры принятия решения </w:t>
      </w:r>
      <w:r>
        <w:rPr>
          <w:rFonts w:ascii="Liberation Serif" w:hAnsi="Liberation Serif" w:cs="Liberation Serif"/>
          <w:color w:val="000000"/>
          <w:sz w:val="24"/>
          <w:szCs w:val="24"/>
        </w:rPr>
        <w:br/>
        <w:t>о предоставлении муниципальной услуги является получение специалистом администрации  Тугулымского муниципального округа Свердловской области, ответственным за предоставление муниципальной услуги проектов документов, предусмотренных пунктом 3.3.5.3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3.3.6.2. Подготовленный проект о предоставлении (об отказе в предоставлении) муниципальной услуги в течение 3 рабочих дней проходит стадию согласования: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с руководителем отдела строительства </w:t>
      </w:r>
      <w:r w:rsidR="00F11F37">
        <w:rPr>
          <w:rFonts w:ascii="Liberation Serif" w:hAnsi="Liberation Serif" w:cs="Liberation Serif"/>
          <w:color w:val="000000"/>
          <w:sz w:val="24"/>
          <w:szCs w:val="24"/>
        </w:rPr>
        <w:t xml:space="preserve">и архитектуры </w:t>
      </w:r>
      <w:r w:rsidR="0072486C">
        <w:rPr>
          <w:rFonts w:ascii="Liberation Serif" w:hAnsi="Liberation Serif" w:cs="Liberation Serif"/>
          <w:color w:val="000000"/>
          <w:sz w:val="24"/>
          <w:szCs w:val="24"/>
        </w:rPr>
        <w:t>администрации Тугулымского</w:t>
      </w:r>
      <w:r>
        <w:rPr>
          <w:rFonts w:ascii="Liberation Serif" w:hAnsi="Liberation Serif" w:cs="Liberation Serif"/>
          <w:color w:val="000000"/>
          <w:sz w:val="24"/>
          <w:szCs w:val="24"/>
        </w:rPr>
        <w:t xml:space="preserve"> муниципального округа Свердловской области;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w:t>
      </w:r>
      <w:r w:rsidR="0072486C">
        <w:rPr>
          <w:rFonts w:ascii="Liberation Serif" w:hAnsi="Liberation Serif" w:cs="Liberation Serif"/>
          <w:color w:val="000000"/>
          <w:sz w:val="24"/>
          <w:szCs w:val="24"/>
        </w:rPr>
        <w:t>с юридическим</w:t>
      </w:r>
      <w:r>
        <w:rPr>
          <w:rFonts w:ascii="Liberation Serif" w:hAnsi="Liberation Serif" w:cs="Liberation Serif"/>
          <w:color w:val="000000"/>
          <w:sz w:val="24"/>
          <w:szCs w:val="24"/>
        </w:rPr>
        <w:t xml:space="preserve"> отделом администрации Тугулымского муниципального округа Свердловской области.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заместителями администрации Тугулымского муниципального округа Свердловской области.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3.3.6.3. После согласования с вышеуказанными лицами для принятия решения проект решения направляется главе Тугулымского муниципального округа Свердловской области, ответственному за принятие решения о предоставлении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3.3.6.4. Критерии принятия решения: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принадлежность Заявителя (представителя Заявителя) к числу лиц, указанных в пункте 1.2.2 регламента;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наличие необходимых документов, указанных в пунктах 2.7, 2.8 регламента, содержащих достоверные сведения.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3.3.6.5. Решение о предоставлении (об отказе в предоставлении) муниципальной услуги принимается и утверждается руководителем уполномоченного органа.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3.3.6.6. Максимальный срок выполнения административной процедуры – в течение одного рабочего дня.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3.3.6.7. Результатом административной процедуры принятия решения о предоставлении муниципальной услуги является решение уполномоченного органа о присвоении или изменении адреса объекта адресации или об отказе в присвоении или изменении адреса объекта адресации.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3.3.6.8. 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регистрации решения уполномоченного органа о присвоении или изменении адреса объекта адресации или об отказе в присвоении или изменении адреса объекта адресации.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center"/>
      </w:pPr>
      <w:r>
        <w:rPr>
          <w:rStyle w:val="10"/>
          <w:rFonts w:ascii="Liberation Serif" w:hAnsi="Liberation Serif" w:cs="Liberation Serif"/>
          <w:b/>
          <w:color w:val="000000"/>
          <w:sz w:val="24"/>
          <w:szCs w:val="24"/>
        </w:rPr>
        <w:t xml:space="preserve">3.3.7. Внесение результата предоставления муниципальной услуги </w:t>
      </w:r>
      <w:r>
        <w:rPr>
          <w:rStyle w:val="10"/>
          <w:rFonts w:ascii="Liberation Serif" w:hAnsi="Liberation Serif" w:cs="Liberation Serif"/>
          <w:b/>
          <w:color w:val="000000"/>
          <w:sz w:val="24"/>
          <w:szCs w:val="24"/>
        </w:rPr>
        <w:br/>
        <w:t>в государственные и муниципальные информационные системы, ведение которых осуществляется в электронном виде</w:t>
      </w:r>
    </w:p>
    <w:p w:rsidR="004702EA" w:rsidRDefault="004702EA" w:rsidP="004702EA">
      <w:pPr>
        <w:pStyle w:val="19"/>
        <w:jc w:val="center"/>
        <w:rPr>
          <w:rFonts w:ascii="Liberation Serif" w:hAnsi="Liberation Serif" w:cs="Liberation Serif"/>
          <w:b/>
          <w:color w:val="000000"/>
          <w:sz w:val="24"/>
          <w:szCs w:val="24"/>
        </w:rPr>
      </w:pPr>
    </w:p>
    <w:p w:rsidR="004702EA" w:rsidRDefault="004702EA" w:rsidP="004702EA">
      <w:pPr>
        <w:pStyle w:val="1"/>
        <w:autoSpaceDE w:val="0"/>
        <w:spacing w:after="0"/>
        <w:ind w:firstLine="708"/>
        <w:jc w:val="both"/>
        <w:textAlignment w:val="auto"/>
      </w:pPr>
      <w:r>
        <w:rPr>
          <w:rStyle w:val="10"/>
          <w:rFonts w:ascii="Liberation Serif" w:hAnsi="Liberation Serif" w:cs="Liberation Serif"/>
          <w:sz w:val="24"/>
          <w:szCs w:val="24"/>
        </w:rPr>
        <w:t>В соответствии с действующим законодательством и муниципальными правовыми актами информация о результате предоставления муниципальной услуги учитывается и подтверждается путем внесения должностным лицом соответствующих сведений в государственный адресный реестр (по средствам портала ФИАС) и в муниципальный реестр результатов предоставления муниципальной услуги (при наличии технической возможности)</w:t>
      </w:r>
      <w:r>
        <w:rPr>
          <w:rStyle w:val="10"/>
          <w:rFonts w:ascii="Liberation Serif" w:hAnsi="Liberation Serif" w:cs="Liberation Serif"/>
          <w:color w:val="000000"/>
          <w:sz w:val="24"/>
          <w:szCs w:val="24"/>
        </w:rPr>
        <w:t>.</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center"/>
      </w:pPr>
      <w:bookmarkStart w:id="696" w:name="_Toc100499017"/>
      <w:bookmarkStart w:id="697" w:name="_Toc100829117"/>
      <w:bookmarkStart w:id="698" w:name="_Toc101882143"/>
      <w:bookmarkStart w:id="699" w:name="_Toc101882221"/>
      <w:r>
        <w:rPr>
          <w:rStyle w:val="10"/>
          <w:rFonts w:ascii="Liberation Serif" w:hAnsi="Liberation Serif" w:cs="Liberation Serif"/>
          <w:b/>
          <w:color w:val="000000"/>
          <w:spacing w:val="-8"/>
          <w:sz w:val="24"/>
          <w:szCs w:val="24"/>
        </w:rPr>
        <w:t>3.3.8. Выдача результата предоставления муниципальной услуги</w:t>
      </w:r>
      <w:bookmarkEnd w:id="696"/>
      <w:bookmarkEnd w:id="697"/>
      <w:bookmarkEnd w:id="698"/>
      <w:bookmarkEnd w:id="699"/>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3.3.8.1. Основанием для начала административной процедуры по выдаче результата предоставления муниципальной услуги Заявителю, является наличие утвержденного решения уполномоченного органа о предоставлении муниципальной услуги Заявителю или решение об отказе.</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3.3.8.2. Специалист, ответственный за делопроизводство, направляет Заявителю </w:t>
      </w:r>
      <w:r>
        <w:rPr>
          <w:rStyle w:val="10"/>
          <w:rFonts w:ascii="Liberation Serif" w:hAnsi="Liberation Serif" w:cs="Liberation Serif"/>
          <w:color w:val="000000"/>
          <w:sz w:val="24"/>
          <w:szCs w:val="24"/>
        </w:rPr>
        <w:br/>
        <w:t xml:space="preserve">(представителю Заявителя) решение о присвоении или изменении адреса объекта адресации </w:t>
      </w:r>
      <w:r>
        <w:rPr>
          <w:rStyle w:val="10"/>
          <w:rFonts w:ascii="Liberation Serif" w:hAnsi="Liberation Serif" w:cs="Liberation Serif"/>
          <w:color w:val="000000"/>
          <w:sz w:val="24"/>
          <w:szCs w:val="24"/>
        </w:rPr>
        <w:br/>
        <w:t xml:space="preserve">или решение об отказе в присвоении или изменении адреса объекта адресации одним </w:t>
      </w:r>
      <w:r>
        <w:rPr>
          <w:rStyle w:val="10"/>
          <w:rFonts w:ascii="Liberation Serif" w:hAnsi="Liberation Serif" w:cs="Liberation Serif"/>
          <w:color w:val="000000"/>
          <w:sz w:val="24"/>
          <w:szCs w:val="24"/>
        </w:rPr>
        <w:br/>
        <w:t>из способов, указанным в Заявлении: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 бумажном носителе: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а) при личном обращении в уполномоченный орган или МФЦ;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б) посредством почтового отправления на адрес Заявителя, указанный в Заявлении;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форме электронного документа:</w:t>
      </w:r>
    </w:p>
    <w:p w:rsidR="004702EA" w:rsidRDefault="004702EA" w:rsidP="004702EA">
      <w:pPr>
        <w:pStyle w:val="19"/>
        <w:ind w:firstLine="708"/>
        <w:jc w:val="both"/>
      </w:pPr>
      <w:r>
        <w:rPr>
          <w:rStyle w:val="10"/>
          <w:rFonts w:ascii="Liberation Serif" w:hAnsi="Liberation Serif" w:cs="Liberation Serif"/>
          <w:color w:val="000000"/>
          <w:sz w:val="24"/>
          <w:szCs w:val="24"/>
        </w:rPr>
        <w:t>а) в личном кабинете Единого портала или портала ФИАС;</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б) на электронную почту, указанную Заявителем;</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3.3.8.3. После устранения обстоятельств, послуживших основанием для отказа </w:t>
      </w:r>
      <w:r>
        <w:rPr>
          <w:rFonts w:ascii="Liberation Serif" w:hAnsi="Liberation Serif" w:cs="Liberation Serif"/>
          <w:color w:val="000000"/>
          <w:sz w:val="24"/>
          <w:szCs w:val="24"/>
        </w:rPr>
        <w:br/>
        <w:t xml:space="preserve">в предоставлении муниципальной услуги, Заявитель имеет право повторно обратиться </w:t>
      </w:r>
      <w:r>
        <w:rPr>
          <w:rFonts w:ascii="Liberation Serif" w:hAnsi="Liberation Serif" w:cs="Liberation Serif"/>
          <w:color w:val="000000"/>
          <w:sz w:val="24"/>
          <w:szCs w:val="24"/>
        </w:rPr>
        <w:br/>
        <w:t>за получением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3.3.8.4. При наличии указания Заявителем на получение результата в МФЦ, должностное лицо направляет результат предоставления муниципальной услуги в МФЦ в срок, установленный в соглашении, заключенным между уполномоченным органом и МФЦ, но не позднее срока, указанного в пункте 2.5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3.3.8.5. Решение об отказе в присвоении (аннулировании) адреса объекта адресации должно быть составлено по форме, утвержденной приказом Министерства Финансов Российской Федерации от 11 декабря 2014 года № 146н (приложение № 6 к регламенту).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3.3.8.6. Результатом административной процедуры по выдаче результата предоставления муниципальной слуги Заявителю, является соответствующий документ, указанный в пункте 3.3.6.7 регламента.</w:t>
      </w:r>
    </w:p>
    <w:p w:rsidR="004702EA" w:rsidRDefault="004702EA" w:rsidP="004702EA">
      <w:pPr>
        <w:pStyle w:val="19"/>
        <w:jc w:val="both"/>
      </w:pPr>
    </w:p>
    <w:p w:rsidR="004702EA" w:rsidRDefault="004702EA" w:rsidP="004702EA">
      <w:pPr>
        <w:pStyle w:val="21"/>
        <w:jc w:val="center"/>
        <w:rPr>
          <w:rFonts w:ascii="Liberation Serif" w:hAnsi="Liberation Serif" w:cs="Liberation Serif"/>
          <w:b/>
          <w:color w:val="000000"/>
          <w:sz w:val="24"/>
          <w:szCs w:val="24"/>
        </w:rPr>
      </w:pPr>
      <w:bookmarkStart w:id="700" w:name="_Toc98519613"/>
      <w:bookmarkStart w:id="701" w:name="_Toc98749748"/>
      <w:bookmarkStart w:id="702" w:name="_Toc98756387"/>
      <w:bookmarkStart w:id="703" w:name="_Toc98768143"/>
      <w:bookmarkStart w:id="704" w:name="_Toc98771037"/>
      <w:bookmarkStart w:id="705" w:name="_Toc98773829"/>
      <w:bookmarkStart w:id="706" w:name="_Toc100499032"/>
      <w:bookmarkStart w:id="707" w:name="_Toc100829132"/>
      <w:bookmarkStart w:id="708" w:name="_Toc100917512"/>
      <w:bookmarkStart w:id="709" w:name="_Toc101882158"/>
      <w:bookmarkStart w:id="710" w:name="_Toc101882236"/>
      <w:bookmarkStart w:id="711" w:name="_Toc104994798"/>
      <w:bookmarkStart w:id="712" w:name="_Toc108715741"/>
      <w:bookmarkStart w:id="713" w:name="_Toc113444934"/>
      <w:bookmarkStart w:id="714" w:name="_Toc122087913"/>
      <w:bookmarkStart w:id="715" w:name="_Toc151731718"/>
      <w:bookmarkStart w:id="716" w:name="_Toc156906169"/>
      <w:bookmarkStart w:id="717" w:name="_Toc161835851"/>
      <w:bookmarkStart w:id="718" w:name="_Toc161837820"/>
      <w:r>
        <w:rPr>
          <w:rFonts w:ascii="Liberation Serif" w:hAnsi="Liberation Serif" w:cs="Liberation Serif"/>
          <w:b/>
          <w:color w:val="000000"/>
          <w:sz w:val="24"/>
          <w:szCs w:val="24"/>
        </w:rPr>
        <w:t xml:space="preserve">3.4. Перечень административных процедур (действий) </w:t>
      </w:r>
      <w:r>
        <w:rPr>
          <w:rFonts w:ascii="Liberation Serif" w:hAnsi="Liberation Serif" w:cs="Liberation Serif"/>
          <w:b/>
          <w:color w:val="000000"/>
          <w:sz w:val="24"/>
          <w:szCs w:val="24"/>
        </w:rPr>
        <w:br/>
        <w:t>при предоставлении муниципальной услуги в электронной форме</w:t>
      </w:r>
      <w:bookmarkEnd w:id="700"/>
      <w:bookmarkEnd w:id="701"/>
      <w:bookmarkEnd w:id="702"/>
      <w:bookmarkEnd w:id="703"/>
      <w:bookmarkEnd w:id="704"/>
      <w:bookmarkEnd w:id="705"/>
      <w:bookmarkEnd w:id="706"/>
      <w:bookmarkEnd w:id="707"/>
      <w:bookmarkEnd w:id="708"/>
      <w:r>
        <w:rPr>
          <w:rFonts w:ascii="Liberation Serif" w:hAnsi="Liberation Serif" w:cs="Liberation Serif"/>
          <w:b/>
          <w:color w:val="000000"/>
          <w:sz w:val="24"/>
          <w:szCs w:val="24"/>
        </w:rPr>
        <w:t xml:space="preserve">, </w:t>
      </w:r>
      <w:r>
        <w:rPr>
          <w:rFonts w:ascii="Liberation Serif" w:hAnsi="Liberation Serif" w:cs="Liberation Serif"/>
          <w:b/>
          <w:color w:val="000000"/>
          <w:sz w:val="24"/>
          <w:szCs w:val="24"/>
        </w:rPr>
        <w:br/>
        <w:t>в том числе с использованием Единого портала</w:t>
      </w:r>
      <w:bookmarkEnd w:id="709"/>
      <w:bookmarkEnd w:id="710"/>
      <w:bookmarkEnd w:id="711"/>
      <w:bookmarkEnd w:id="712"/>
      <w:bookmarkEnd w:id="713"/>
      <w:bookmarkEnd w:id="714"/>
      <w:bookmarkEnd w:id="715"/>
      <w:bookmarkEnd w:id="716"/>
      <w:bookmarkEnd w:id="717"/>
      <w:bookmarkEnd w:id="718"/>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719" w:name="_Toc98749749"/>
      <w:bookmarkStart w:id="720" w:name="_Toc98756388"/>
      <w:bookmarkStart w:id="721" w:name="_Toc98768144"/>
      <w:bookmarkStart w:id="722" w:name="_Toc98771038"/>
      <w:bookmarkStart w:id="723" w:name="_Toc98773830"/>
      <w:r>
        <w:rPr>
          <w:rFonts w:ascii="Liberation Serif" w:hAnsi="Liberation Serif" w:cs="Liberation Serif"/>
          <w:color w:val="000000"/>
          <w:sz w:val="24"/>
          <w:szCs w:val="24"/>
        </w:rPr>
        <w:t>При предоставлении муниципальной услуги в электронной форме Заявителю обеспечивается возможность:</w:t>
      </w:r>
      <w:bookmarkEnd w:id="719"/>
      <w:bookmarkEnd w:id="720"/>
      <w:bookmarkEnd w:id="721"/>
      <w:bookmarkEnd w:id="722"/>
      <w:bookmarkEnd w:id="723"/>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получения информации о порядке и сроках предоставления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 запись на прием в уполномоченный орган для подачи Заявления о предоставлении муниципальной услуги;</w:t>
      </w:r>
    </w:p>
    <w:p w:rsidR="004702EA" w:rsidRDefault="004702EA" w:rsidP="004702EA">
      <w:pPr>
        <w:pStyle w:val="19"/>
        <w:ind w:firstLine="708"/>
        <w:jc w:val="both"/>
      </w:pPr>
      <w:r>
        <w:rPr>
          <w:rStyle w:val="10"/>
          <w:rFonts w:ascii="Liberation Serif" w:hAnsi="Liberation Serif" w:cs="Liberation Serif"/>
          <w:color w:val="000000"/>
          <w:sz w:val="24"/>
          <w:szCs w:val="24"/>
        </w:rPr>
        <w:t>3) формирования Заявления в форме электронного документа с использованием интерактивных форм Единого портала, портала ФИАС и официального сайта уполномоченного органа (при наличии технической возможности), с приложением к нему документов, необходимых для предоставления муниципальной услуги в электронной форме (в форме электронных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приема и регистрации уполномоченным органом Заявления и прилагаемых к нему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взаимодействия уполномоченного органа с иными органами власти,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получения сведений о ходе рассмотрения Заявления;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оплаты государственной пошлины за предоставление муниципальной услуги </w:t>
      </w:r>
      <w:r>
        <w:rPr>
          <w:rFonts w:ascii="Liberation Serif" w:hAnsi="Liberation Serif" w:cs="Liberation Serif"/>
          <w:color w:val="000000"/>
          <w:sz w:val="24"/>
          <w:szCs w:val="24"/>
        </w:rPr>
        <w:br/>
        <w:t xml:space="preserve">(в соответствии с пунктом 2.13 регламента – не предусмотрена) и иных платежей, взимаемых </w:t>
      </w:r>
      <w:r>
        <w:rPr>
          <w:rFonts w:ascii="Liberation Serif" w:hAnsi="Liberation Serif" w:cs="Liberation Serif"/>
          <w:color w:val="000000"/>
          <w:sz w:val="24"/>
          <w:szCs w:val="24"/>
        </w:rPr>
        <w:br/>
        <w:t>в соответствии с законодательством Российской Федерации;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получения Заявителем (представителем Заявителя) результата предоставления муниципальной услуги в форме электронного документа;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9) иные действия, необходимые для предоставления муниципальной услуги, </w:t>
      </w:r>
      <w:r>
        <w:rPr>
          <w:rFonts w:ascii="Liberation Serif" w:hAnsi="Liberation Serif" w:cs="Liberation Serif"/>
          <w:color w:val="000000"/>
          <w:sz w:val="24"/>
          <w:szCs w:val="24"/>
        </w:rPr>
        <w:br/>
        <w:t xml:space="preserve">в том числе связанные с проверкой действительности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w:t>
      </w:r>
      <w:r>
        <w:rPr>
          <w:rFonts w:ascii="Liberation Serif" w:hAnsi="Liberation Serif" w:cs="Liberation Serif"/>
          <w:color w:val="000000"/>
          <w:sz w:val="24"/>
          <w:szCs w:val="24"/>
        </w:rPr>
        <w:br/>
        <w:t>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10) осуществления оценки качества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724" w:name="_Toc98519614"/>
      <w:bookmarkStart w:id="725" w:name="_Toc98749750"/>
      <w:bookmarkStart w:id="726" w:name="_Toc98756389"/>
      <w:bookmarkStart w:id="727" w:name="_Toc98768145"/>
      <w:bookmarkStart w:id="728" w:name="_Toc98771039"/>
      <w:bookmarkStart w:id="729" w:name="_Toc98773831"/>
      <w:bookmarkStart w:id="730" w:name="_Toc100499033"/>
      <w:bookmarkStart w:id="731" w:name="_Toc100829133"/>
      <w:bookmarkStart w:id="732" w:name="_Toc100917513"/>
      <w:bookmarkStart w:id="733" w:name="_Toc101882159"/>
      <w:bookmarkStart w:id="734" w:name="_Toc101882237"/>
      <w:bookmarkStart w:id="735" w:name="_Toc104994799"/>
      <w:bookmarkStart w:id="736" w:name="_Toc108715742"/>
      <w:bookmarkStart w:id="737" w:name="_Toc113444935"/>
      <w:bookmarkStart w:id="738" w:name="_Toc122087914"/>
      <w:bookmarkStart w:id="739" w:name="_Toc151731719"/>
      <w:bookmarkStart w:id="740" w:name="_Toc156906170"/>
      <w:bookmarkStart w:id="741" w:name="_Toc161835852"/>
      <w:bookmarkStart w:id="742" w:name="_Toc161837821"/>
      <w:r>
        <w:rPr>
          <w:rFonts w:ascii="Liberation Serif" w:hAnsi="Liberation Serif" w:cs="Liberation Serif"/>
          <w:b/>
          <w:color w:val="000000"/>
          <w:sz w:val="24"/>
          <w:szCs w:val="24"/>
        </w:rPr>
        <w:t xml:space="preserve">3.5. Порядок выполнения административных процедур (действий) </w:t>
      </w:r>
      <w:r>
        <w:rPr>
          <w:rFonts w:ascii="Liberation Serif" w:hAnsi="Liberation Serif" w:cs="Liberation Serif"/>
          <w:b/>
          <w:color w:val="000000"/>
          <w:sz w:val="24"/>
          <w:szCs w:val="24"/>
        </w:rPr>
        <w:br/>
        <w:t>в электронной форме</w:t>
      </w:r>
      <w:bookmarkEnd w:id="724"/>
      <w:bookmarkEnd w:id="725"/>
      <w:bookmarkEnd w:id="726"/>
      <w:bookmarkEnd w:id="727"/>
      <w:bookmarkEnd w:id="728"/>
      <w:bookmarkEnd w:id="729"/>
      <w:r>
        <w:rPr>
          <w:rFonts w:ascii="Liberation Serif" w:hAnsi="Liberation Serif" w:cs="Liberation Serif"/>
          <w:b/>
          <w:color w:val="000000"/>
          <w:sz w:val="24"/>
          <w:szCs w:val="24"/>
        </w:rPr>
        <w:t>, в том числе с использованием Единого портала</w:t>
      </w:r>
      <w:bookmarkEnd w:id="730"/>
      <w:bookmarkEnd w:id="731"/>
      <w:bookmarkEnd w:id="732"/>
      <w:bookmarkEnd w:id="733"/>
      <w:bookmarkEnd w:id="734"/>
      <w:bookmarkEnd w:id="735"/>
      <w:bookmarkEnd w:id="736"/>
      <w:bookmarkEnd w:id="737"/>
      <w:bookmarkEnd w:id="738"/>
      <w:bookmarkEnd w:id="739"/>
      <w:bookmarkEnd w:id="740"/>
      <w:bookmarkEnd w:id="741"/>
      <w:bookmarkEnd w:id="742"/>
    </w:p>
    <w:p w:rsidR="004702EA" w:rsidRDefault="004702EA" w:rsidP="004702EA">
      <w:pPr>
        <w:pStyle w:val="19"/>
        <w:jc w:val="both"/>
        <w:rPr>
          <w:rFonts w:ascii="Liberation Serif" w:hAnsi="Liberation Serif" w:cs="Liberation Serif"/>
          <w:color w:val="000000"/>
          <w:sz w:val="24"/>
          <w:szCs w:val="24"/>
        </w:rPr>
      </w:pPr>
    </w:p>
    <w:p w:rsidR="004702EA" w:rsidRPr="00F66B21" w:rsidRDefault="004702EA" w:rsidP="004702EA">
      <w:pPr>
        <w:pStyle w:val="19"/>
        <w:ind w:firstLine="708"/>
        <w:jc w:val="both"/>
      </w:pPr>
      <w:r>
        <w:rPr>
          <w:rStyle w:val="10"/>
          <w:rFonts w:ascii="Liberation Serif" w:hAnsi="Liberation Serif" w:cs="Liberation Serif"/>
          <w:color w:val="000000"/>
          <w:sz w:val="24"/>
          <w:szCs w:val="24"/>
        </w:rPr>
        <w:t xml:space="preserve">3.5.1. Муниципальная услуга в электронной форме с использованием Единого портала, портала ФИАС и официального сайта уполномоченного органа (при наличии технической возможности) предоставляется только зарегистрированным на Едином портале, портале ФИАС, на сайте уполномоченного органа (при наличии технической возможности) лицам. Регистрация на Едином портале, портале ФИАС, на официальном сайте уполномоченного органа осуществляется в соответствии с инструкцией, размещённой на официальном сайте Единого портала </w:t>
      </w:r>
      <w:hyperlink r:id="rId7" w:history="1">
        <w:r>
          <w:rPr>
            <w:rStyle w:val="15"/>
            <w:rFonts w:ascii="Liberation Serif" w:hAnsi="Liberation Serif" w:cs="Liberation Serif"/>
            <w:sz w:val="24"/>
            <w:szCs w:val="24"/>
          </w:rPr>
          <w:t>https://esia.gosuslugi.ru/login/registration</w:t>
        </w:r>
      </w:hyperlink>
      <w:r>
        <w:rPr>
          <w:rStyle w:val="10"/>
          <w:rFonts w:ascii="Liberation Serif" w:hAnsi="Liberation Serif" w:cs="Liberation Serif"/>
          <w:color w:val="000000"/>
          <w:sz w:val="24"/>
          <w:szCs w:val="24"/>
        </w:rPr>
        <w:t>, на официальном сайте на официальном сайте портала ФИАС – https://fias.nalog.ru, на официальном сайте уполномоченного органа (при наличии технической возможности) www.</w:t>
      </w:r>
      <w:r>
        <w:rPr>
          <w:rStyle w:val="10"/>
          <w:rFonts w:ascii="Liberation Serif" w:hAnsi="Liberation Serif" w:cs="Liberation Serif"/>
          <w:color w:val="000000"/>
          <w:sz w:val="24"/>
          <w:szCs w:val="24"/>
          <w:lang w:val="en-US"/>
        </w:rPr>
        <w:t>tugulym</w:t>
      </w:r>
      <w:r w:rsidRPr="00F66B21">
        <w:rPr>
          <w:rStyle w:val="10"/>
          <w:rFonts w:ascii="Liberation Serif" w:hAnsi="Liberation Serif" w:cs="Liberation Serif"/>
          <w:color w:val="000000"/>
          <w:sz w:val="24"/>
          <w:szCs w:val="24"/>
        </w:rPr>
        <w:t>.</w:t>
      </w:r>
      <w:r>
        <w:rPr>
          <w:rStyle w:val="10"/>
          <w:rFonts w:ascii="Liberation Serif" w:hAnsi="Liberation Serif" w:cs="Liberation Serif"/>
          <w:color w:val="000000"/>
          <w:sz w:val="24"/>
          <w:szCs w:val="24"/>
          <w:lang w:val="en-US"/>
        </w:rPr>
        <w:t>midural</w:t>
      </w:r>
      <w:r w:rsidRPr="00F66B21">
        <w:rPr>
          <w:rStyle w:val="10"/>
          <w:rFonts w:ascii="Liberation Serif" w:hAnsi="Liberation Serif" w:cs="Liberation Serif"/>
          <w:color w:val="000000"/>
          <w:sz w:val="24"/>
          <w:szCs w:val="24"/>
        </w:rPr>
        <w:t xml:space="preserve">. </w:t>
      </w:r>
      <w:r>
        <w:rPr>
          <w:rStyle w:val="10"/>
          <w:rFonts w:ascii="Liberation Serif" w:hAnsi="Liberation Serif" w:cs="Liberation Serif"/>
          <w:color w:val="000000"/>
          <w:sz w:val="24"/>
          <w:szCs w:val="24"/>
          <w:lang w:val="en-US"/>
        </w:rPr>
        <w:t>ru</w:t>
      </w:r>
      <w:r w:rsidRPr="00F66B21">
        <w:rPr>
          <w:rStyle w:val="10"/>
          <w:rFonts w:ascii="Liberation Serif" w:hAnsi="Liberation Serif" w:cs="Liberation Serif"/>
          <w:color w:val="000000"/>
          <w:sz w:val="24"/>
          <w:szCs w:val="24"/>
        </w:rPr>
        <w:t xml:space="preserve">. </w:t>
      </w:r>
    </w:p>
    <w:p w:rsidR="004702EA" w:rsidRPr="00F66B21" w:rsidRDefault="004702EA" w:rsidP="004702EA">
      <w:pPr>
        <w:pStyle w:val="19"/>
        <w:ind w:firstLine="708"/>
        <w:jc w:val="both"/>
      </w:pPr>
    </w:p>
    <w:p w:rsidR="004702EA" w:rsidRDefault="004702EA" w:rsidP="004702EA">
      <w:pPr>
        <w:pStyle w:val="19"/>
        <w:ind w:firstLine="708"/>
        <w:jc w:val="both"/>
      </w:pPr>
      <w:r>
        <w:rPr>
          <w:rStyle w:val="10"/>
          <w:rFonts w:ascii="Liberation Serif" w:hAnsi="Liberation Serif" w:cs="Liberation Serif"/>
          <w:color w:val="000000"/>
          <w:sz w:val="24"/>
          <w:szCs w:val="24"/>
        </w:rPr>
        <w:t>3.5.1.1. Заявитель при регистрации вводит в информационную систему Единого портала, портала ФИАС или официального сайта уполномоченного органа (при наличии технической возможности): фамилию, имя, отчество Заявителя, страховой номер индивидуального лицевого счета застрахованного лица в системе персонифицированного учета Фонда пенсионного и социального страхования Российской Федерации (СНИЛС), адрес электронной почты и номер контактного телефона.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3.5.1.2. На Едином портале, портале ФИАС и сайте уполномоченного органа (при наличии технической возможности) размещается следующая информация: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круг Заявителей;</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срок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5) размер государственной пошлины, взимаемой за предоставление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исчерпывающий перечень оснований для приостановления или отказа </w:t>
      </w:r>
      <w:r>
        <w:rPr>
          <w:rFonts w:ascii="Liberation Serif" w:hAnsi="Liberation Serif" w:cs="Liberation Serif"/>
          <w:color w:val="000000"/>
          <w:sz w:val="24"/>
          <w:szCs w:val="24"/>
        </w:rPr>
        <w:br/>
        <w:t>в предоставлении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о праве Заявителя на досудебное (внесудебное) обжалование действий (бездействия) </w:t>
      </w:r>
      <w:r>
        <w:rPr>
          <w:rFonts w:ascii="Liberation Serif" w:hAnsi="Liberation Serif" w:cs="Liberation Serif"/>
          <w:color w:val="000000"/>
          <w:sz w:val="24"/>
          <w:szCs w:val="24"/>
        </w:rPr>
        <w:br/>
        <w:t>и решений, принятых (осуществляемых) в ходе предоставления муниципальной услуги;</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формы Заявлений (уведомлений, сообщений), используемые при предоставлении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3.5.1.3. Информация на Едином портале, портале ФИАС и официальном сайте уполномоченного органа (при наличии технической возможности)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3.5.1.4. Доступ к информации и сроках и порядке предоставления муниципальной услуги осуществляется без выполнения Заявителем каких-либо требований, в том числе </w:t>
      </w:r>
      <w:r>
        <w:rPr>
          <w:rFonts w:ascii="Liberation Serif" w:hAnsi="Liberation Serif" w:cs="Liberation Serif"/>
          <w:color w:val="000000"/>
          <w:sz w:val="24"/>
          <w:szCs w:val="24"/>
        </w:rPr>
        <w:br/>
        <w:t xml:space="preserve">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w:t>
      </w:r>
      <w:r>
        <w:rPr>
          <w:rFonts w:ascii="Liberation Serif" w:hAnsi="Liberation Serif" w:cs="Liberation Serif"/>
          <w:color w:val="000000"/>
          <w:sz w:val="24"/>
          <w:szCs w:val="24"/>
        </w:rPr>
        <w:br/>
        <w:t>или авторизацию Заявителя, или предоставление им персональных данных.</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 xml:space="preserve">3.5.2. Запись на прием в уполномоченный орган для подачи запроса осуществляется </w:t>
      </w:r>
      <w:r>
        <w:rPr>
          <w:rStyle w:val="10"/>
          <w:rFonts w:ascii="Liberation Serif" w:hAnsi="Liberation Serif" w:cs="Liberation Serif"/>
          <w:color w:val="000000"/>
          <w:sz w:val="24"/>
          <w:szCs w:val="24"/>
        </w:rPr>
        <w:br/>
        <w:t>с использованием Единого портала, портала ФИАС или официального сайта уполномоченного органа (при наличии технической возможности).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3.5.3. Формирование Заявления осуществляется Заявителем посредством заполнения электронной формы Заявления на Едином портале, портале ФИАС или официальном сайте уполномоченного органа (при наличии технической возможности) без необходимости дополнительной подачи Заявления в какой-либо форме (при наличии технической возможности).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3.5.3.1. На Едином портале, портале ФИАС и сайте уполномоченного органа (при наличии технической возможности) размещаются образцы заполнения электронной формы Заявления.</w:t>
      </w:r>
    </w:p>
    <w:p w:rsidR="004702EA" w:rsidRDefault="004702EA" w:rsidP="004702EA">
      <w:pPr>
        <w:pStyle w:val="19"/>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Заявления в электронной форме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3.5.3.2. При формировании Заявления Заявителю обеспечивается: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копирования и сохранения Заявления и иных документов, указанных </w:t>
      </w:r>
      <w:r>
        <w:rPr>
          <w:rFonts w:ascii="Liberation Serif" w:hAnsi="Liberation Serif" w:cs="Liberation Serif"/>
          <w:color w:val="000000"/>
          <w:sz w:val="24"/>
          <w:szCs w:val="24"/>
        </w:rPr>
        <w:br/>
        <w:t>в пункте 2.7 регламента, необходимых 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2) возможность печати на бумажном носителе копии электронной формы Заявления </w:t>
      </w:r>
      <w:r>
        <w:rPr>
          <w:rFonts w:ascii="Liberation Serif" w:hAnsi="Liberation Serif" w:cs="Liberation Serif"/>
          <w:color w:val="000000"/>
          <w:sz w:val="24"/>
          <w:szCs w:val="24"/>
        </w:rPr>
        <w:br/>
        <w:t>и иных документов, указанных в пунктах 2.7 регламента, необходимых 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заполнение полей электронной формы Заявления до начала ввода сведений Заявителем с использованием сведений, размещенных в ЕСИА или ЕБС и сведений, опубликованных на Едином портале, в части, касающейся сведений, отсутствующих в ЕСИА или ЕБС (при заполнении формы Заявления посредством Единого портала, портала ФИАС или официального сайта уполномоченного органа (при наличии технической возможности));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возможность вернуться на любой из этапов заполнения электронной формы Заявления без потери ранее введенной информации;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возможность доступа Заявителя к Заявлениям, поданным им ранее в течение </w:t>
      </w:r>
      <w:r>
        <w:rPr>
          <w:rFonts w:ascii="Liberation Serif" w:hAnsi="Liberation Serif" w:cs="Liberation Serif"/>
          <w:color w:val="000000"/>
          <w:sz w:val="24"/>
          <w:szCs w:val="24"/>
        </w:rPr>
        <w:br/>
        <w:t xml:space="preserve">не менее чем одного года, а также Заявлениям, частично сформированным в течение </w:t>
      </w:r>
      <w:r>
        <w:rPr>
          <w:rFonts w:ascii="Liberation Serif" w:hAnsi="Liberation Serif" w:cs="Liberation Serif"/>
          <w:color w:val="000000"/>
          <w:sz w:val="24"/>
          <w:szCs w:val="24"/>
        </w:rPr>
        <w:br/>
        <w:t>не менее чем 3 месяца на момент формирования текущего Заявления (черновикам Заявлений) (при заполнении формы Заявления посредством Единого портала, портала ФИАС или официального сайта уполномоченного органа (при наличии технической возможности)).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3.5.4. Сформированное и подписанное Заявление и иные документы, необходимые </w:t>
      </w:r>
      <w:r>
        <w:rPr>
          <w:rStyle w:val="10"/>
          <w:rFonts w:ascii="Liberation Serif" w:hAnsi="Liberation Serif" w:cs="Liberation Serif"/>
          <w:color w:val="000000"/>
          <w:sz w:val="24"/>
          <w:szCs w:val="24"/>
        </w:rPr>
        <w:br/>
        <w:t>для предоставления муниципальной услуги, направляются в уполномоченный орган в электронной форме посредством Единого портала, портала ФИАС или сайта уполномоченного органа (при наличии технической возможности).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3.5.4.1. Предоставление муниципальной услуги начинается с момента приема </w:t>
      </w:r>
      <w:r>
        <w:rPr>
          <w:rFonts w:ascii="Liberation Serif" w:hAnsi="Liberation Serif" w:cs="Liberation Serif"/>
          <w:color w:val="000000"/>
          <w:sz w:val="24"/>
          <w:szCs w:val="24"/>
        </w:rPr>
        <w:br/>
        <w:t>и регистрации уполномоченным органом электронных документов, необходимых для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3.5.4.2. Прием и регистрация Заявления осуществляется специалистом уполномоченного органа, ответственным за прием и регистрацию входящих документов не позднее срока, указанного в пункте 3.3.2.2.</w:t>
      </w:r>
    </w:p>
    <w:p w:rsidR="004702EA" w:rsidRDefault="004702EA" w:rsidP="004702EA">
      <w:pPr>
        <w:pStyle w:val="19"/>
        <w:ind w:firstLine="708"/>
        <w:jc w:val="both"/>
      </w:pPr>
      <w:r>
        <w:rPr>
          <w:rStyle w:val="10"/>
          <w:rFonts w:ascii="Liberation Serif" w:hAnsi="Liberation Serif" w:cs="Liberation Serif"/>
          <w:color w:val="000000"/>
          <w:sz w:val="24"/>
          <w:szCs w:val="24"/>
        </w:rPr>
        <w:t>3.5.4.3. После регистрации Заявление направляется в структурное подразделение уполномоченного органа, ответственное за предоставление муниципальной услуги. После принятия Заявления статус Заявления в личном кабинете на Едином портале, портале ФИАС или официальном сайте уполномоченного органа (при наличии технической возможности) обновляется до статуса «принято».</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3.5.6. Взаимодействие уполномоченного органа с органами власти местного самоуправления, исполнительными органами государственной власти Свердловской области органами государственной власти Российской Федерации, и иными организациями, участвующими в предоставлении муниципальной услуги, осуществляется с помощью СМЭВ.</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9"/>
        <w:jc w:val="both"/>
      </w:pPr>
      <w:r>
        <w:rPr>
          <w:rStyle w:val="10"/>
          <w:rFonts w:ascii="Liberation Serif" w:hAnsi="Liberation Serif" w:cs="Liberation Serif"/>
          <w:color w:val="000000"/>
          <w:sz w:val="24"/>
          <w:szCs w:val="24"/>
        </w:rPr>
        <w:t>3.5.7. Заявитель имеет возможность получения информации о ходе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3.5.7.1. 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портала ФИАС или официального сайта уполномоченного органа (при наличии технической возможности) по выбору Заявителя.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3.5.7.2. При предоставлении муниципальной услуги в электронной форме Заявителю направляется: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1) уведомление о приеме и регистрации запроса и иных документов, необходимых </w:t>
      </w:r>
      <w:r>
        <w:rPr>
          <w:rFonts w:ascii="Liberation Serif" w:hAnsi="Liberation Serif" w:cs="Liberation Serif"/>
          <w:color w:val="000000"/>
          <w:sz w:val="24"/>
          <w:szCs w:val="24"/>
        </w:rPr>
        <w:br/>
        <w:t>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уведомление о результатах рассмотрения документов, необходимых </w:t>
      </w:r>
      <w:r>
        <w:rPr>
          <w:rFonts w:ascii="Liberation Serif" w:hAnsi="Liberation Serif" w:cs="Liberation Serif"/>
          <w:color w:val="000000"/>
          <w:sz w:val="24"/>
          <w:szCs w:val="24"/>
        </w:rPr>
        <w:br/>
        <w:t>для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уведомление о возможности получить результат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3.5.8. Оплата государственной пошлины за предоставление муниципальной услуги </w:t>
      </w:r>
      <w:r>
        <w:rPr>
          <w:rFonts w:ascii="Liberation Serif" w:hAnsi="Liberation Serif" w:cs="Liberation Serif"/>
          <w:color w:val="000000"/>
          <w:sz w:val="24"/>
          <w:szCs w:val="24"/>
        </w:rPr>
        <w:br/>
        <w:t>и уплата иных платежей, взимаемых в соответствии с законодательством Российской Федерации с использованием Единого портала не осуществляется.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743" w:name="_Toc98749753"/>
      <w:bookmarkStart w:id="744" w:name="_Toc98756392"/>
      <w:bookmarkStart w:id="745" w:name="_Toc98768148"/>
      <w:bookmarkStart w:id="746" w:name="_Toc98771042"/>
      <w:bookmarkStart w:id="747" w:name="_Toc98773834"/>
      <w:r>
        <w:rPr>
          <w:rFonts w:ascii="Liberation Serif" w:hAnsi="Liberation Serif" w:cs="Liberation Serif"/>
          <w:color w:val="000000"/>
          <w:sz w:val="24"/>
          <w:szCs w:val="24"/>
        </w:rPr>
        <w:t>3.5.9. Заявителю в качестве результата предоставления муниципальной услуги обеспечивается возможность получения документа по выбору Заявителя:</w:t>
      </w:r>
      <w:bookmarkEnd w:id="743"/>
      <w:bookmarkEnd w:id="744"/>
      <w:bookmarkEnd w:id="745"/>
      <w:bookmarkEnd w:id="746"/>
      <w:bookmarkEnd w:id="747"/>
    </w:p>
    <w:p w:rsidR="004702EA" w:rsidRDefault="004702EA" w:rsidP="004702EA">
      <w:pPr>
        <w:pStyle w:val="19"/>
        <w:ind w:firstLine="708"/>
        <w:jc w:val="both"/>
      </w:pPr>
      <w:r>
        <w:rPr>
          <w:rStyle w:val="10"/>
          <w:rFonts w:ascii="Liberation Serif" w:hAnsi="Liberation Serif" w:cs="Liberation Serif"/>
          <w:color w:val="000000"/>
          <w:sz w:val="24"/>
          <w:szCs w:val="24"/>
        </w:rPr>
        <w:t>1) в форме электронного документа, подписанного усиленной квалифицированной электронной подписью должностного лица, направленного Заявителю посредством Единого портала, портала ФИАС или сайта уполномоченного органа (при наличии технической возможности);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виде бумажного документа, подтверждающего содержание электронного документа, который Заявитель получает при личном обращении.</w:t>
      </w:r>
    </w:p>
    <w:p w:rsidR="004702EA" w:rsidRDefault="004702EA" w:rsidP="004702EA">
      <w:pPr>
        <w:pStyle w:val="19"/>
        <w:jc w:val="both"/>
        <w:rPr>
          <w:rFonts w:ascii="Liberation Serif" w:hAnsi="Liberation Serif" w:cs="Liberation Serif"/>
          <w:color w:val="000000"/>
          <w:sz w:val="24"/>
          <w:szCs w:val="24"/>
        </w:rPr>
      </w:pPr>
      <w:bookmarkStart w:id="748" w:name="_Toc98749754"/>
      <w:bookmarkStart w:id="749" w:name="_Toc98756393"/>
      <w:bookmarkStart w:id="750" w:name="_Toc98768149"/>
      <w:bookmarkStart w:id="751" w:name="_Toc98771043"/>
      <w:bookmarkStart w:id="752" w:name="_Toc98773835"/>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3.5.10. Оценка качества предоставления муниципальной услуги осуществляется </w:t>
      </w:r>
      <w:r>
        <w:rPr>
          <w:rFonts w:ascii="Liberation Serif" w:hAnsi="Liberation Serif" w:cs="Liberation Serif"/>
          <w:color w:val="000000"/>
          <w:sz w:val="24"/>
          <w:szCs w:val="24"/>
        </w:rPr>
        <w:b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w:t>
      </w:r>
      <w:r>
        <w:rPr>
          <w:rFonts w:ascii="Liberation Serif" w:hAnsi="Liberation Serif" w:cs="Liberation Serif"/>
          <w:color w:val="000000"/>
          <w:sz w:val="24"/>
          <w:szCs w:val="24"/>
        </w:rPr>
        <w:br/>
        <w:t xml:space="preserve">(их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w:t>
      </w:r>
      <w:r>
        <w:rPr>
          <w:rFonts w:ascii="Liberation Serif" w:hAnsi="Liberation Serif" w:cs="Liberation Serif"/>
          <w:color w:val="000000"/>
          <w:sz w:val="24"/>
          <w:szCs w:val="24"/>
        </w:rPr>
        <w:br/>
        <w:t xml:space="preserve">и муниципальных услуг с учетом качества организации предоставления государственных </w:t>
      </w:r>
      <w:r>
        <w:rPr>
          <w:rFonts w:ascii="Liberation Serif" w:hAnsi="Liberation Serif" w:cs="Liberation Serif"/>
          <w:color w:val="000000"/>
          <w:sz w:val="24"/>
          <w:szCs w:val="24"/>
        </w:rPr>
        <w:br/>
        <w:t xml:space="preserve">и муниципальных услуг, а также применения результатов указанной оценки как основания </w:t>
      </w:r>
      <w:r>
        <w:rPr>
          <w:rFonts w:ascii="Liberation Serif" w:hAnsi="Liberation Serif" w:cs="Liberation Serif"/>
          <w:color w:val="000000"/>
          <w:sz w:val="24"/>
          <w:szCs w:val="24"/>
        </w:rPr>
        <w:br/>
        <w:t>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w:t>
      </w:r>
      <w:bookmarkEnd w:id="748"/>
      <w:bookmarkEnd w:id="749"/>
      <w:bookmarkEnd w:id="750"/>
      <w:bookmarkEnd w:id="751"/>
      <w:bookmarkEnd w:id="752"/>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Результаты оценки качества предоставления муниципальной услуги передаются </w:t>
      </w:r>
      <w:r>
        <w:rPr>
          <w:rFonts w:ascii="Liberation Serif" w:hAnsi="Liberation Serif" w:cs="Liberation Serif"/>
          <w:color w:val="000000"/>
          <w:sz w:val="24"/>
          <w:szCs w:val="24"/>
        </w:rPr>
        <w:br/>
        <w:t>в автоматизированную информационную систему «Информационно–аналитическая система мониторинга качества государственных услуг».</w:t>
      </w:r>
    </w:p>
    <w:p w:rsidR="004702EA" w:rsidRDefault="004702EA" w:rsidP="004702EA">
      <w:pPr>
        <w:pStyle w:val="19"/>
        <w:jc w:val="both"/>
        <w:rPr>
          <w:rFonts w:ascii="Liberation Serif" w:hAnsi="Liberation Serif" w:cs="Liberation Serif"/>
          <w:color w:val="000000"/>
          <w:sz w:val="24"/>
          <w:szCs w:val="24"/>
        </w:rPr>
      </w:pPr>
    </w:p>
    <w:p w:rsidR="0072486C" w:rsidRDefault="004702EA" w:rsidP="0072486C">
      <w:pPr>
        <w:pStyle w:val="21"/>
        <w:spacing w:before="0"/>
        <w:jc w:val="center"/>
        <w:rPr>
          <w:rFonts w:ascii="Liberation Serif" w:hAnsi="Liberation Serif" w:cs="Liberation Serif"/>
          <w:b/>
          <w:color w:val="000000"/>
          <w:sz w:val="24"/>
          <w:szCs w:val="24"/>
        </w:rPr>
      </w:pPr>
      <w:bookmarkStart w:id="753" w:name="_Toc101882114"/>
      <w:bookmarkStart w:id="754" w:name="_Toc101882192"/>
      <w:bookmarkStart w:id="755" w:name="_Toc104994800"/>
      <w:bookmarkStart w:id="756" w:name="_Toc108715743"/>
      <w:bookmarkStart w:id="757" w:name="_Toc113444936"/>
      <w:bookmarkStart w:id="758" w:name="_Toc122087915"/>
      <w:bookmarkStart w:id="759" w:name="_Toc151731720"/>
      <w:bookmarkStart w:id="760" w:name="_Toc156906171"/>
      <w:bookmarkStart w:id="761" w:name="_Toc161835853"/>
      <w:bookmarkStart w:id="762" w:name="_Toc161837822"/>
      <w:r>
        <w:rPr>
          <w:rFonts w:ascii="Liberation Serif" w:hAnsi="Liberation Serif" w:cs="Liberation Serif"/>
          <w:b/>
          <w:color w:val="000000"/>
          <w:sz w:val="24"/>
          <w:szCs w:val="24"/>
        </w:rPr>
        <w:t xml:space="preserve">3.6. Случаи и порядок предоставления муниципальной услуги </w:t>
      </w:r>
    </w:p>
    <w:p w:rsidR="004702EA" w:rsidRDefault="004702EA" w:rsidP="0072486C">
      <w:pPr>
        <w:pStyle w:val="21"/>
        <w:spacing w:before="0"/>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в упреждающем (проактивном) режиме</w:t>
      </w:r>
      <w:bookmarkEnd w:id="753"/>
      <w:bookmarkEnd w:id="754"/>
      <w:bookmarkEnd w:id="755"/>
      <w:bookmarkEnd w:id="756"/>
      <w:bookmarkEnd w:id="757"/>
      <w:bookmarkEnd w:id="758"/>
      <w:bookmarkEnd w:id="759"/>
      <w:bookmarkEnd w:id="760"/>
      <w:bookmarkEnd w:id="761"/>
      <w:bookmarkEnd w:id="762"/>
    </w:p>
    <w:p w:rsidR="004702EA" w:rsidRDefault="004702EA" w:rsidP="004702EA">
      <w:pPr>
        <w:pStyle w:val="19"/>
        <w:jc w:val="center"/>
        <w:rPr>
          <w:rFonts w:ascii="Liberation Serif" w:hAnsi="Liberation Serif" w:cs="Liberation Serif"/>
          <w:b/>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3.6.1. При наступлении событий, являющихся основанием для предоставления муниципальной услуги, уполномоченный орган, предоставляющий муниципальную услугу, вправе: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проводить мероприятия, направленные на подготовку результатов предоставления государственных и муниципальных услуг, в том числе направлять межведомственные запросы, получать на них ответы, после чего уведомлять Заявителя о возможности подать Заявление о предоставлении муниципальной услуги для немедленного получения результата предоставления муниципальной услуги; </w:t>
      </w:r>
    </w:p>
    <w:p w:rsidR="004702EA" w:rsidRDefault="004702EA" w:rsidP="004702EA">
      <w:pPr>
        <w:pStyle w:val="19"/>
        <w:ind w:firstLine="708"/>
        <w:jc w:val="both"/>
      </w:pPr>
      <w:r>
        <w:rPr>
          <w:rStyle w:val="10"/>
          <w:rFonts w:ascii="Liberation Serif" w:hAnsi="Liberation Serif" w:cs="Liberation Serif"/>
          <w:color w:val="000000"/>
          <w:sz w:val="24"/>
          <w:szCs w:val="24"/>
        </w:rPr>
        <w:t xml:space="preserve">2) при условии наличия Заявления от Заявителя о предоставлении государственных </w:t>
      </w:r>
      <w:r>
        <w:rPr>
          <w:rStyle w:val="10"/>
          <w:rFonts w:ascii="Liberation Serif" w:hAnsi="Liberation Serif" w:cs="Liberation Serif"/>
          <w:color w:val="000000"/>
          <w:sz w:val="24"/>
          <w:szCs w:val="24"/>
        </w:rPr>
        <w:br/>
        <w:t xml:space="preserve">или муниципальных услуг, в отношении которых у заявителя могут появиться основания </w:t>
      </w:r>
      <w:r>
        <w:rPr>
          <w:rStyle w:val="10"/>
          <w:rFonts w:ascii="Liberation Serif" w:hAnsi="Liberation Serif" w:cs="Liberation Serif"/>
          <w:color w:val="000000"/>
          <w:sz w:val="24"/>
          <w:szCs w:val="24"/>
        </w:rPr>
        <w:br/>
        <w:t xml:space="preserve">для их предоставления ему в будущем, проводить мероприятия, направленные на формирование результата предоставления муниципальной услуги, в том числе направлять межведомственные запросы, получать на них ответы, формировать результат предоставления муниципальной услуги, а также предоставлять его Заявителю с использованием Единого портала или портала ФИАС и уведомлять Заявителя о проведенных мероприятиях.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3.6.2. При согласии (наличии Заявления) Заявителя муниципальная услуга предоставляется в упреждающем (проактивном) режиме посредством Единого портала, портала ФИАС или сайта уполномоченного органа (при наличии технической возможности) в следующих случаях:</w:t>
      </w:r>
    </w:p>
    <w:p w:rsidR="004702EA" w:rsidRDefault="004702EA" w:rsidP="004702EA">
      <w:pPr>
        <w:pStyle w:val="19"/>
        <w:ind w:firstLine="708"/>
        <w:jc w:val="both"/>
        <w:rPr>
          <w:rFonts w:ascii="Liberation Serif" w:hAnsi="Liberation Serif" w:cs="Liberation Serif"/>
          <w:color w:val="000000"/>
          <w:spacing w:val="-4"/>
          <w:sz w:val="24"/>
          <w:szCs w:val="24"/>
        </w:rPr>
      </w:pPr>
      <w:r>
        <w:rPr>
          <w:rFonts w:ascii="Liberation Serif" w:hAnsi="Liberation Serif" w:cs="Liberation Serif"/>
          <w:color w:val="000000"/>
          <w:spacing w:val="-4"/>
          <w:sz w:val="24"/>
          <w:szCs w:val="24"/>
        </w:rPr>
        <w:t>1) утверждение схемы расположения земельного участка на кадастровом плане территории;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предварительное согласование предоставления земельного участка;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выдача (получение) разрешения на строительство;</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оформление приемочной комиссией акта о завершенном переустройстве </w:t>
      </w:r>
      <w:r>
        <w:rPr>
          <w:rFonts w:ascii="Liberation Serif" w:hAnsi="Liberation Serif" w:cs="Liberation Serif"/>
          <w:color w:val="000000"/>
          <w:sz w:val="24"/>
          <w:szCs w:val="24"/>
        </w:rPr>
        <w:br/>
        <w:t xml:space="preserve">и (или) перепланировке помещений в многоквартирном доме после подготовки и оформления </w:t>
      </w:r>
      <w:r>
        <w:rPr>
          <w:rFonts w:ascii="Liberation Serif" w:hAnsi="Liberation Serif" w:cs="Liberation Serif"/>
          <w:color w:val="000000"/>
          <w:sz w:val="24"/>
          <w:szCs w:val="24"/>
        </w:rPr>
        <w:br/>
        <w:t>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иные государственные и (или) муниципальные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3.6.3. Порядок предоставления муниципальной услуги в упреждающем (проактивном) режиме устанавливается в соответствии с пунктами 2.5.2, 2.7.2, 2.8.3, 2.10.2, 3.3.4.14 регламента.</w:t>
      </w:r>
    </w:p>
    <w:p w:rsidR="004702EA" w:rsidRDefault="004702EA" w:rsidP="004702EA">
      <w:pPr>
        <w:pStyle w:val="19"/>
        <w:jc w:val="center"/>
        <w:rPr>
          <w:rFonts w:ascii="Liberation Serif" w:hAnsi="Liberation Serif" w:cs="Liberation Serif"/>
          <w:b/>
          <w:color w:val="000000"/>
          <w:sz w:val="24"/>
          <w:szCs w:val="24"/>
        </w:rPr>
      </w:pPr>
      <w:bookmarkStart w:id="763" w:name="_Toc100499034"/>
      <w:bookmarkStart w:id="764" w:name="_Toc100829134"/>
      <w:bookmarkStart w:id="765" w:name="_Toc100917514"/>
      <w:bookmarkStart w:id="766" w:name="_Toc101882160"/>
      <w:bookmarkStart w:id="767" w:name="_Toc101882238"/>
    </w:p>
    <w:p w:rsidR="004702EA" w:rsidRDefault="004702EA" w:rsidP="004702EA">
      <w:pPr>
        <w:pStyle w:val="21"/>
        <w:spacing w:before="0"/>
        <w:jc w:val="center"/>
        <w:rPr>
          <w:rFonts w:ascii="Liberation Serif" w:hAnsi="Liberation Serif" w:cs="Liberation Serif"/>
          <w:b/>
          <w:color w:val="000000"/>
          <w:sz w:val="24"/>
          <w:szCs w:val="24"/>
        </w:rPr>
      </w:pPr>
      <w:bookmarkStart w:id="768" w:name="_Toc104994801"/>
      <w:bookmarkStart w:id="769" w:name="_Toc108715744"/>
      <w:bookmarkStart w:id="770" w:name="_Toc113444937"/>
      <w:bookmarkStart w:id="771" w:name="_Toc122087916"/>
      <w:bookmarkStart w:id="772" w:name="_Toc151731721"/>
      <w:bookmarkStart w:id="773" w:name="_Toc156906172"/>
      <w:bookmarkStart w:id="774" w:name="_Toc161835854"/>
      <w:bookmarkStart w:id="775" w:name="_Toc161837823"/>
      <w:r>
        <w:rPr>
          <w:rFonts w:ascii="Liberation Serif" w:hAnsi="Liberation Serif" w:cs="Liberation Serif"/>
          <w:b/>
          <w:color w:val="000000"/>
          <w:sz w:val="24"/>
          <w:szCs w:val="24"/>
        </w:rPr>
        <w:t xml:space="preserve">3.7. Порядок выполнения административных процедур (действий) МФЦ, </w:t>
      </w:r>
      <w:r>
        <w:rPr>
          <w:rFonts w:ascii="Liberation Serif" w:hAnsi="Liberation Serif" w:cs="Liberation Serif"/>
          <w:b/>
          <w:color w:val="000000"/>
          <w:sz w:val="24"/>
          <w:szCs w:val="24"/>
        </w:rPr>
        <w:br/>
        <w:t xml:space="preserve">в том числе административных процедур (действий), выполняемых МФЦ </w:t>
      </w:r>
      <w:r>
        <w:rPr>
          <w:rFonts w:ascii="Liberation Serif" w:hAnsi="Liberation Serif" w:cs="Liberation Serif"/>
          <w:b/>
          <w:color w:val="000000"/>
          <w:sz w:val="24"/>
          <w:szCs w:val="24"/>
        </w:rPr>
        <w:br/>
        <w:t>при предоставлении муниципальной услуги в полном объеме и при предоставлении муниципальной услуги по средствам комплексного запроса</w:t>
      </w:r>
      <w:bookmarkStart w:id="776" w:name="_Toc98519626"/>
      <w:bookmarkStart w:id="777" w:name="_Toc98749778"/>
      <w:bookmarkStart w:id="778" w:name="_Toc98756417"/>
      <w:bookmarkStart w:id="779" w:name="_Toc98768173"/>
      <w:bookmarkStart w:id="780" w:name="_Toc98771067"/>
      <w:bookmarkStart w:id="781" w:name="_Toc98773859"/>
      <w:bookmarkStart w:id="782" w:name="_Toc100499035"/>
      <w:bookmarkStart w:id="783" w:name="_Toc100829135"/>
      <w:bookmarkEnd w:id="763"/>
      <w:bookmarkEnd w:id="764"/>
      <w:bookmarkEnd w:id="765"/>
      <w:bookmarkEnd w:id="766"/>
      <w:bookmarkEnd w:id="767"/>
      <w:bookmarkEnd w:id="768"/>
      <w:bookmarkEnd w:id="769"/>
      <w:bookmarkEnd w:id="770"/>
      <w:bookmarkEnd w:id="771"/>
      <w:bookmarkEnd w:id="772"/>
      <w:bookmarkEnd w:id="773"/>
      <w:bookmarkEnd w:id="774"/>
      <w:bookmarkEnd w:id="775"/>
    </w:p>
    <w:p w:rsidR="004702EA" w:rsidRDefault="004702EA" w:rsidP="004702EA">
      <w:pPr>
        <w:pStyle w:val="19"/>
        <w:jc w:val="center"/>
        <w:rPr>
          <w:rFonts w:ascii="Liberation Serif" w:hAnsi="Liberation Serif" w:cs="Liberation Serif"/>
          <w:b/>
          <w:color w:val="000000"/>
          <w:sz w:val="24"/>
          <w:szCs w:val="24"/>
        </w:rPr>
      </w:pPr>
    </w:p>
    <w:p w:rsidR="004702EA" w:rsidRDefault="004702EA" w:rsidP="004702EA">
      <w:pPr>
        <w:pStyle w:val="19"/>
        <w:jc w:val="center"/>
        <w:rPr>
          <w:rFonts w:ascii="Liberation Serif" w:hAnsi="Liberation Serif" w:cs="Liberation Serif"/>
          <w:b/>
          <w:color w:val="000000"/>
          <w:sz w:val="24"/>
          <w:szCs w:val="24"/>
        </w:rPr>
      </w:pPr>
      <w:bookmarkStart w:id="784" w:name="_Toc101882161"/>
      <w:bookmarkStart w:id="785" w:name="_Toc101882239"/>
      <w:r>
        <w:rPr>
          <w:rFonts w:ascii="Liberation Serif" w:hAnsi="Liberation Serif" w:cs="Liberation Serif"/>
          <w:b/>
          <w:color w:val="000000"/>
          <w:sz w:val="24"/>
          <w:szCs w:val="24"/>
        </w:rPr>
        <w:t xml:space="preserve">3.7.1. Исчерпывающий перечень административных процедур (действий) </w:t>
      </w:r>
      <w:r>
        <w:rPr>
          <w:rFonts w:ascii="Liberation Serif" w:hAnsi="Liberation Serif" w:cs="Liberation Serif"/>
          <w:b/>
          <w:color w:val="000000"/>
          <w:sz w:val="24"/>
          <w:szCs w:val="24"/>
        </w:rPr>
        <w:br/>
        <w:t xml:space="preserve">при предоставлении муниципальной услуги, выполняемых </w:t>
      </w:r>
      <w:bookmarkEnd w:id="776"/>
      <w:bookmarkEnd w:id="777"/>
      <w:bookmarkEnd w:id="778"/>
      <w:bookmarkEnd w:id="779"/>
      <w:r>
        <w:rPr>
          <w:rFonts w:ascii="Liberation Serif" w:hAnsi="Liberation Serif" w:cs="Liberation Serif"/>
          <w:b/>
          <w:color w:val="000000"/>
          <w:sz w:val="24"/>
          <w:szCs w:val="24"/>
        </w:rPr>
        <w:t>МФЦ</w:t>
      </w:r>
      <w:bookmarkEnd w:id="780"/>
      <w:bookmarkEnd w:id="781"/>
      <w:bookmarkEnd w:id="782"/>
      <w:bookmarkEnd w:id="783"/>
      <w:bookmarkEnd w:id="784"/>
      <w:bookmarkEnd w:id="785"/>
    </w:p>
    <w:p w:rsidR="004702EA" w:rsidRDefault="004702EA" w:rsidP="004702EA">
      <w:pPr>
        <w:pStyle w:val="19"/>
        <w:jc w:val="center"/>
        <w:rPr>
          <w:rFonts w:ascii="Liberation Serif" w:hAnsi="Liberation Serif" w:cs="Liberation Serif"/>
          <w:b/>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786" w:name="_Toc98749779"/>
      <w:bookmarkStart w:id="787" w:name="_Toc98756418"/>
      <w:bookmarkStart w:id="788" w:name="_Toc98768174"/>
      <w:bookmarkStart w:id="789" w:name="_Toc98771068"/>
      <w:bookmarkStart w:id="790" w:name="_Toc98773860"/>
      <w:r>
        <w:rPr>
          <w:rFonts w:ascii="Liberation Serif" w:hAnsi="Liberation Serif" w:cs="Liberation Serif"/>
          <w:color w:val="000000"/>
          <w:sz w:val="24"/>
          <w:szCs w:val="24"/>
        </w:rPr>
        <w:t>МФЦ осуществляет:</w:t>
      </w:r>
      <w:bookmarkEnd w:id="786"/>
      <w:bookmarkEnd w:id="787"/>
      <w:bookmarkEnd w:id="788"/>
      <w:bookmarkEnd w:id="789"/>
      <w:bookmarkEnd w:id="790"/>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информирование Заявителей о порядке предоставления муниципальной услуги </w:t>
      </w:r>
      <w:r>
        <w:rPr>
          <w:rFonts w:ascii="Liberation Serif" w:hAnsi="Liberation Serif" w:cs="Liberation Serif"/>
          <w:color w:val="000000"/>
          <w:sz w:val="24"/>
          <w:szCs w:val="24"/>
        </w:rPr>
        <w:br/>
        <w:t>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прием Заявлений и выдачу Заявителю результата предоставления муниципальной услуги, в том числе на бумажном носителе, подтверждающем содержание электронных документов, направленных в МФЦ по результатам предоставления муниципальной услуги, </w:t>
      </w:r>
      <w:r>
        <w:rPr>
          <w:rFonts w:ascii="Liberation Serif" w:hAnsi="Liberation Serif" w:cs="Liberation Serif"/>
          <w:color w:val="000000"/>
          <w:sz w:val="24"/>
          <w:szCs w:val="24"/>
        </w:rPr>
        <w:br/>
        <w:t xml:space="preserve">а также выдачу документов, включая составление на бумажном носителе и заверение выписок </w:t>
      </w:r>
      <w:r>
        <w:rPr>
          <w:rFonts w:ascii="Liberation Serif" w:hAnsi="Liberation Serif" w:cs="Liberation Serif"/>
          <w:color w:val="000000"/>
          <w:sz w:val="24"/>
          <w:szCs w:val="24"/>
        </w:rPr>
        <w:br/>
        <w:t>из информационных систем органов, участвующих в предоставлении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предоставление муниципальной услуги в МФЦ посредством комплексного запроса;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иные процедуры и действия, предусмотренные Федеральным законом от 27.07.2010 № 210–ФЗ.</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center"/>
        <w:rPr>
          <w:rFonts w:ascii="Liberation Serif" w:hAnsi="Liberation Serif" w:cs="Liberation Serif"/>
          <w:b/>
          <w:color w:val="000000"/>
          <w:sz w:val="24"/>
          <w:szCs w:val="24"/>
        </w:rPr>
      </w:pPr>
      <w:bookmarkStart w:id="791" w:name="_Toc98519627"/>
      <w:bookmarkStart w:id="792" w:name="_Toc98749780"/>
      <w:bookmarkStart w:id="793" w:name="_Toc98756419"/>
      <w:bookmarkStart w:id="794" w:name="_Toc98768175"/>
      <w:bookmarkStart w:id="795" w:name="_Toc98771069"/>
      <w:bookmarkStart w:id="796" w:name="_Toc98773861"/>
      <w:bookmarkStart w:id="797" w:name="_Toc100499036"/>
      <w:bookmarkStart w:id="798" w:name="_Toc100829136"/>
      <w:bookmarkStart w:id="799" w:name="_Toc101882162"/>
      <w:bookmarkStart w:id="800" w:name="_Toc101882240"/>
      <w:r>
        <w:rPr>
          <w:rFonts w:ascii="Liberation Serif" w:hAnsi="Liberation Serif" w:cs="Liberation Serif"/>
          <w:b/>
          <w:color w:val="000000"/>
          <w:sz w:val="24"/>
          <w:szCs w:val="24"/>
        </w:rPr>
        <w:t>3.7.2. Информирование Заявителей</w:t>
      </w:r>
      <w:bookmarkEnd w:id="791"/>
      <w:bookmarkEnd w:id="792"/>
      <w:bookmarkEnd w:id="793"/>
      <w:bookmarkEnd w:id="794"/>
      <w:bookmarkEnd w:id="795"/>
      <w:bookmarkEnd w:id="796"/>
      <w:bookmarkEnd w:id="797"/>
      <w:bookmarkEnd w:id="798"/>
      <w:bookmarkEnd w:id="799"/>
      <w:bookmarkEnd w:id="80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801" w:name="_Toc98749781"/>
      <w:bookmarkStart w:id="802" w:name="_Toc98756420"/>
      <w:bookmarkStart w:id="803" w:name="_Toc98768176"/>
      <w:bookmarkStart w:id="804" w:name="_Toc98771070"/>
      <w:bookmarkStart w:id="805" w:name="_Toc98773862"/>
      <w:r>
        <w:rPr>
          <w:rFonts w:ascii="Liberation Serif" w:hAnsi="Liberation Serif" w:cs="Liberation Serif"/>
          <w:color w:val="000000"/>
          <w:sz w:val="24"/>
          <w:szCs w:val="24"/>
        </w:rPr>
        <w:t>3.7.2.1. Информирование Заявителя осуществляется следующими способами:</w:t>
      </w:r>
      <w:bookmarkEnd w:id="801"/>
      <w:bookmarkEnd w:id="802"/>
      <w:bookmarkEnd w:id="803"/>
      <w:bookmarkEnd w:id="804"/>
      <w:bookmarkEnd w:id="805"/>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 при обращении Заявителя в МФЦ лично, по телефону, посредством почтовых отправлений либо по электронной почте.</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3.7.2.2. При личном обращении работник МФЦ подробно информирует Заявителей </w:t>
      </w:r>
      <w:r>
        <w:rPr>
          <w:rFonts w:ascii="Liberation Serif" w:hAnsi="Liberation Serif" w:cs="Liberation Serif"/>
          <w:color w:val="000000"/>
          <w:sz w:val="24"/>
          <w:szCs w:val="24"/>
        </w:rPr>
        <w:br/>
        <w:t xml:space="preserve">по интересующим их вопросам в вежливой и корректной форме с использованием </w:t>
      </w:r>
      <w:r>
        <w:rPr>
          <w:rFonts w:ascii="Liberation Serif" w:hAnsi="Liberation Serif" w:cs="Liberation Serif"/>
          <w:color w:val="000000"/>
          <w:sz w:val="24"/>
          <w:szCs w:val="24"/>
        </w:rPr>
        <w:br/>
        <w:t>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муниципальной услуге не может превышать 15 минут.</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3.7.2.3. Ответ на телефонный звонок должен начинаться с информации о наименовании организации. Индивидуальное устное консультирование при обращении Заявителя по телефону работник МФЦ осуществляет не более 10 минут.</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3.7.2.4.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jc w:val="center"/>
        <w:rPr>
          <w:rFonts w:ascii="Liberation Serif" w:hAnsi="Liberation Serif" w:cs="Liberation Serif"/>
          <w:b/>
          <w:color w:val="000000"/>
          <w:sz w:val="24"/>
          <w:szCs w:val="24"/>
        </w:rPr>
      </w:pPr>
      <w:bookmarkStart w:id="806" w:name="_Toc98519628"/>
      <w:bookmarkStart w:id="807" w:name="_Toc98749782"/>
      <w:bookmarkStart w:id="808" w:name="_Toc98756421"/>
      <w:bookmarkStart w:id="809" w:name="_Toc98768177"/>
      <w:bookmarkStart w:id="810" w:name="_Toc98771071"/>
      <w:bookmarkStart w:id="811" w:name="_Toc98773863"/>
      <w:bookmarkStart w:id="812" w:name="_Toc100499037"/>
      <w:bookmarkStart w:id="813" w:name="_Toc100829137"/>
      <w:bookmarkStart w:id="814" w:name="_Toc101882163"/>
      <w:bookmarkStart w:id="815" w:name="_Toc101882241"/>
      <w:r>
        <w:rPr>
          <w:rFonts w:ascii="Liberation Serif" w:hAnsi="Liberation Serif" w:cs="Liberation Serif"/>
          <w:b/>
          <w:color w:val="000000"/>
          <w:sz w:val="24"/>
          <w:szCs w:val="24"/>
        </w:rPr>
        <w:t>3.7.3. Выдача Заявителю результата предоставления муниципальной услуги</w:t>
      </w:r>
      <w:bookmarkEnd w:id="806"/>
      <w:bookmarkEnd w:id="807"/>
      <w:bookmarkEnd w:id="808"/>
      <w:bookmarkEnd w:id="809"/>
      <w:bookmarkEnd w:id="810"/>
      <w:bookmarkEnd w:id="811"/>
      <w:bookmarkEnd w:id="812"/>
      <w:bookmarkEnd w:id="813"/>
      <w:bookmarkEnd w:id="814"/>
      <w:bookmarkEnd w:id="815"/>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816" w:name="_Toc98749783"/>
      <w:bookmarkStart w:id="817" w:name="_Toc98756422"/>
      <w:bookmarkStart w:id="818" w:name="_Toc98768178"/>
      <w:bookmarkStart w:id="819" w:name="_Toc98771072"/>
      <w:bookmarkStart w:id="820" w:name="_Toc98773864"/>
      <w:r>
        <w:rPr>
          <w:rFonts w:ascii="Liberation Serif" w:hAnsi="Liberation Serif" w:cs="Liberation Serif"/>
          <w:color w:val="000000"/>
          <w:sz w:val="24"/>
          <w:szCs w:val="24"/>
        </w:rPr>
        <w:t>3.7.3.1. При наличии в Заявлении указания о выдаче результатов предоставления муниципальной услуги через МФЦ уполномоченный орган передает документы в МФЦ для последующей выдачи Заявителю (представителю Заявителя) способом, согласно соглашениям о взаимодействии, заключенным между уполномоченным органом и МФЦ.</w:t>
      </w:r>
      <w:bookmarkEnd w:id="816"/>
      <w:bookmarkEnd w:id="817"/>
      <w:bookmarkEnd w:id="818"/>
      <w:bookmarkEnd w:id="819"/>
      <w:bookmarkEnd w:id="82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3.7.3.2. Порядок и сроки передачи уполномоченным органом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года № 797 </w:t>
      </w:r>
      <w:r>
        <w:rPr>
          <w:rFonts w:ascii="Liberation Serif" w:hAnsi="Liberation Serif" w:cs="Liberation Serif"/>
          <w:color w:val="000000"/>
          <w:sz w:val="24"/>
          <w:szCs w:val="24"/>
        </w:rPr>
        <w:b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821" w:name="_Toc98749784"/>
      <w:bookmarkStart w:id="822" w:name="_Toc98756423"/>
      <w:bookmarkStart w:id="823" w:name="_Toc98768179"/>
      <w:bookmarkStart w:id="824" w:name="_Toc98771073"/>
      <w:bookmarkStart w:id="825" w:name="_Toc98773865"/>
      <w:r>
        <w:rPr>
          <w:rFonts w:ascii="Liberation Serif" w:hAnsi="Liberation Serif" w:cs="Liberation Serif"/>
          <w:color w:val="000000"/>
          <w:sz w:val="24"/>
          <w:szCs w:val="24"/>
        </w:rPr>
        <w:t xml:space="preserve">3.7.3.3. Прием Заявителей для выдачи документов, являющихся результатом предоставления муниципальной услуги, осуществляется в порядке электронной очереди, </w:t>
      </w:r>
      <w:r>
        <w:rPr>
          <w:rFonts w:ascii="Liberation Serif" w:hAnsi="Liberation Serif" w:cs="Liberation Serif"/>
          <w:color w:val="000000"/>
          <w:sz w:val="24"/>
          <w:szCs w:val="24"/>
        </w:rPr>
        <w:br/>
        <w:t>либо по предварительной записи.</w:t>
      </w:r>
      <w:bookmarkEnd w:id="821"/>
      <w:bookmarkEnd w:id="822"/>
      <w:bookmarkEnd w:id="823"/>
      <w:bookmarkEnd w:id="824"/>
      <w:bookmarkEnd w:id="825"/>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3.7.3.4. Работник МФЦ осуществляет следующие действия: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проверяет полномочия представителя Заявителя (в случае обращения представителя Заявителя);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определяет статус исполнения Заявления;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законодательством Российской Федерации случаях – печати </w:t>
      </w:r>
      <w:r>
        <w:rPr>
          <w:rFonts w:ascii="Liberation Serif" w:hAnsi="Liberation Serif" w:cs="Liberation Serif"/>
          <w:color w:val="000000"/>
          <w:sz w:val="24"/>
          <w:szCs w:val="24"/>
        </w:rPr>
        <w:br/>
        <w:t>с изображением Государственного герба Российской Федерации);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выдает документы Заявителю, при необходимости запрашивает у Заявителя подписи за каждый выданный документ;</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запрашивает согласие Заявителя на участие в смс–опросе для оценки качества предоставленной муниципальной услуги МФЦ.</w:t>
      </w:r>
      <w:bookmarkStart w:id="826" w:name="_Toc98519615"/>
      <w:bookmarkStart w:id="827" w:name="_Toc98749756"/>
      <w:bookmarkStart w:id="828" w:name="_Toc98756395"/>
      <w:bookmarkStart w:id="829" w:name="_Toc98768151"/>
      <w:bookmarkStart w:id="830" w:name="_Toc98771045"/>
      <w:bookmarkStart w:id="831" w:name="_Toc98773837"/>
    </w:p>
    <w:p w:rsidR="004702EA" w:rsidRDefault="004702EA" w:rsidP="004702EA">
      <w:pPr>
        <w:pStyle w:val="19"/>
        <w:jc w:val="center"/>
        <w:rPr>
          <w:rFonts w:ascii="Liberation Serif" w:hAnsi="Liberation Serif" w:cs="Liberation Serif"/>
          <w:b/>
          <w:color w:val="000000"/>
          <w:sz w:val="24"/>
          <w:szCs w:val="24"/>
        </w:rPr>
      </w:pPr>
      <w:bookmarkStart w:id="832" w:name="_Toc101882164"/>
      <w:bookmarkStart w:id="833" w:name="_Toc101882242"/>
    </w:p>
    <w:p w:rsidR="004702EA" w:rsidRDefault="004702EA" w:rsidP="004702EA">
      <w:pPr>
        <w:pStyle w:val="19"/>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3.7.4. Иные процедуры и действия</w:t>
      </w:r>
      <w:bookmarkEnd w:id="832"/>
      <w:bookmarkEnd w:id="83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3.7.4.1. При обращении Заявителя за предоставлением муниципальной услуги в МФЦ сотрудник МФЦ осуществляет действия, предусмотренные регламентом и соглашением </w:t>
      </w:r>
      <w:r>
        <w:rPr>
          <w:rFonts w:ascii="Liberation Serif" w:hAnsi="Liberation Serif" w:cs="Liberation Serif"/>
          <w:color w:val="000000"/>
          <w:sz w:val="24"/>
          <w:szCs w:val="24"/>
        </w:rPr>
        <w:br/>
        <w:t>о взаимодействии, заключенным между МФЦ и уполномоченным органом.</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3.7.4.2. МФЦ обеспечивает передачу принятых от Заявителя Заявления и документов, необходимых для предоставления муниципальной услуги уполномоченным органом в порядке и сроках, установленных соглашением о взаимодействии, но не позднее следующего рабочего дня после принятия Заявления.</w:t>
      </w:r>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pPr>
      <w:r>
        <w:rPr>
          <w:rStyle w:val="10"/>
          <w:rFonts w:ascii="Liberation Serif" w:hAnsi="Liberation Serif" w:cs="Liberation Serif"/>
          <w:color w:val="000000"/>
          <w:sz w:val="24"/>
          <w:szCs w:val="24"/>
        </w:rPr>
        <w:t>3.7.4.3. Заявитель имеет право получения муниципальной услуги по экстерриториальному принципу посредством обращения в МФЦ и его филиалы по выбору Заявителя (при наличии технической возможности информационного обмена в электронной форме между МФЦ и уполномоченным органом).</w:t>
      </w:r>
    </w:p>
    <w:p w:rsidR="004702EA" w:rsidRDefault="004702EA" w:rsidP="004702EA">
      <w:pPr>
        <w:pStyle w:val="19"/>
        <w:jc w:val="both"/>
        <w:rPr>
          <w:rFonts w:ascii="Liberation Serif" w:hAnsi="Liberation Serif" w:cs="Liberation Serif"/>
          <w:color w:val="000000"/>
          <w:sz w:val="24"/>
          <w:szCs w:val="24"/>
        </w:rPr>
      </w:pPr>
    </w:p>
    <w:p w:rsidR="0072486C" w:rsidRDefault="004702EA" w:rsidP="0072486C">
      <w:pPr>
        <w:pStyle w:val="21"/>
        <w:spacing w:before="0"/>
        <w:jc w:val="center"/>
        <w:rPr>
          <w:rStyle w:val="10"/>
          <w:rFonts w:ascii="Liberation Serif" w:hAnsi="Liberation Serif" w:cs="Liberation Serif"/>
          <w:b/>
          <w:color w:val="000000"/>
          <w:sz w:val="24"/>
          <w:szCs w:val="24"/>
        </w:rPr>
      </w:pPr>
      <w:bookmarkStart w:id="834" w:name="_Toc100499038"/>
      <w:bookmarkStart w:id="835" w:name="_Toc100829138"/>
      <w:bookmarkStart w:id="836" w:name="_Toc100917515"/>
      <w:bookmarkStart w:id="837" w:name="_Toc101882165"/>
      <w:bookmarkStart w:id="838" w:name="_Toc101882243"/>
      <w:bookmarkStart w:id="839" w:name="_Toc104994802"/>
      <w:bookmarkStart w:id="840" w:name="_Toc108715745"/>
      <w:bookmarkStart w:id="841" w:name="_Toc113444938"/>
      <w:bookmarkStart w:id="842" w:name="_Toc122087917"/>
      <w:bookmarkStart w:id="843" w:name="_Toc151731722"/>
      <w:bookmarkStart w:id="844" w:name="_Toc156906173"/>
      <w:bookmarkStart w:id="845" w:name="_Toc161835855"/>
      <w:bookmarkStart w:id="846" w:name="_Toc161837824"/>
      <w:r>
        <w:rPr>
          <w:rStyle w:val="10"/>
          <w:rFonts w:ascii="Liberation Serif" w:hAnsi="Liberation Serif" w:cs="Liberation Serif"/>
          <w:b/>
          <w:color w:val="000000"/>
          <w:sz w:val="24"/>
          <w:szCs w:val="24"/>
        </w:rPr>
        <w:t xml:space="preserve">3.8. Порядок исправления допущенных опечаток и ошибок </w:t>
      </w:r>
    </w:p>
    <w:p w:rsidR="004702EA" w:rsidRDefault="004702EA" w:rsidP="0072486C">
      <w:pPr>
        <w:pStyle w:val="21"/>
        <w:spacing w:before="0"/>
        <w:jc w:val="center"/>
      </w:pPr>
      <w:r>
        <w:rPr>
          <w:rStyle w:val="10"/>
          <w:rFonts w:ascii="Liberation Serif" w:hAnsi="Liberation Serif" w:cs="Liberation Serif"/>
          <w:b/>
          <w:color w:val="000000"/>
          <w:sz w:val="24"/>
          <w:szCs w:val="24"/>
        </w:rPr>
        <w:t>в выданных в результате предоставления муниципальной услуги документах</w:t>
      </w:r>
      <w:bookmarkStart w:id="847" w:name="_Toc98749757"/>
      <w:bookmarkStart w:id="848" w:name="_Toc98756396"/>
      <w:bookmarkStart w:id="849" w:name="_Toc98768152"/>
      <w:bookmarkStart w:id="850" w:name="_Toc98771046"/>
      <w:bookmarkStart w:id="851" w:name="_Toc98773838"/>
      <w:bookmarkEnd w:id="826"/>
      <w:bookmarkEnd w:id="827"/>
      <w:bookmarkEnd w:id="828"/>
      <w:bookmarkEnd w:id="829"/>
      <w:bookmarkEnd w:id="830"/>
      <w:bookmarkEnd w:id="831"/>
      <w:bookmarkEnd w:id="834"/>
      <w:bookmarkEnd w:id="835"/>
      <w:bookmarkEnd w:id="836"/>
      <w:bookmarkEnd w:id="837"/>
      <w:bookmarkEnd w:id="838"/>
      <w:bookmarkEnd w:id="839"/>
      <w:bookmarkEnd w:id="840"/>
      <w:bookmarkEnd w:id="841"/>
      <w:bookmarkEnd w:id="842"/>
      <w:bookmarkEnd w:id="843"/>
      <w:bookmarkEnd w:id="844"/>
      <w:bookmarkEnd w:id="845"/>
      <w:bookmarkEnd w:id="846"/>
    </w:p>
    <w:p w:rsidR="004702EA" w:rsidRDefault="004702EA" w:rsidP="004702EA">
      <w:pPr>
        <w:pStyle w:val="19"/>
        <w:jc w:val="both"/>
        <w:rPr>
          <w:rFonts w:ascii="Liberation Serif" w:hAnsi="Liberation Serif" w:cs="Liberation Serif"/>
          <w:color w:val="000000"/>
          <w:sz w:val="24"/>
          <w:szCs w:val="24"/>
        </w:rPr>
      </w:pPr>
    </w:p>
    <w:bookmarkEnd w:id="847"/>
    <w:bookmarkEnd w:id="848"/>
    <w:bookmarkEnd w:id="849"/>
    <w:bookmarkEnd w:id="850"/>
    <w:bookmarkEnd w:id="851"/>
    <w:p w:rsidR="004702EA" w:rsidRDefault="004702EA" w:rsidP="004702EA">
      <w:pPr>
        <w:pStyle w:val="19"/>
        <w:ind w:firstLine="708"/>
        <w:jc w:val="both"/>
      </w:pPr>
      <w:r>
        <w:rPr>
          <w:rStyle w:val="10"/>
          <w:rFonts w:ascii="Liberation Serif" w:hAnsi="Liberation Serif" w:cs="Liberation Serif"/>
          <w:color w:val="000000"/>
          <w:sz w:val="24"/>
          <w:szCs w:val="24"/>
        </w:rPr>
        <w:t xml:space="preserve">3.8.1.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Тугулымского муниципального округа Свердловской области, с заявлением в произвольной форме об исправлении допущенных опечаток и ошибок в выданных в результате предоставления муниципальной услуги документах (далее – Заявление об исправлении опечаток и (или) ошибок).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3.8.2.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администрацию Тугулымского муниципального округа Свердловской области Заявления об исправлении опечаток и (или) ошибок в документах, выданных в результате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лично (заявителем представляются оригиналы документов с опечатками и (или) ошибками, специалистом администрации Тугулымского муниципального округа Свердловской области делаются копии этих документов);</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через организацию почтовой связи (заявителем направляются копии документов с опечатками и (или) ошибками).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3.8.4. Прием и регистрация Заявления об исправлении опечаток и (или) ошибок  в течении 1 рабочего дня осуществляется секретарем администрации Тугулымского городского округа Свердловской области, после чего направляется заместителю главы Тугулымского муниципального округа Свердловской области. </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3.8.5. По результатам рассмотрения заявления об исправлении опечаток и (или) ошибок,  специалист администрации Тугулымского муниципального округа Свердловской области в течение 3 дней:</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w:t>
      </w:r>
      <w:r>
        <w:rPr>
          <w:rFonts w:ascii="Liberation Serif" w:hAnsi="Liberation Serif" w:cs="Liberation Serif"/>
          <w:color w:val="000000"/>
          <w:sz w:val="24"/>
          <w:szCs w:val="24"/>
        </w:rPr>
        <w:lastRenderedPageBreak/>
        <w:t>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sidRPr="005E4A21">
        <w:rPr>
          <w:rFonts w:ascii="Liberation Serif" w:hAnsi="Liberation Serif" w:cs="Liberation Serif"/>
          <w:color w:val="000000"/>
          <w:sz w:val="24"/>
          <w:szCs w:val="24"/>
        </w:rPr>
        <w:t>3.8.6. Исправление опечаток и (или) ошибок, допущенных в документах, выданных в результате предоставления муниципальной услуги, осуществляется в течение 2 дней специалистом администрации Тугулымского муниципального округа</w:t>
      </w:r>
      <w:r>
        <w:rPr>
          <w:rFonts w:ascii="Liberation Serif" w:hAnsi="Liberation Serif" w:cs="Liberation Serif"/>
          <w:color w:val="000000"/>
          <w:sz w:val="24"/>
          <w:szCs w:val="24"/>
        </w:rPr>
        <w:t xml:space="preserve"> Свердловской области. </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3.8.7. При исправлении опечаток и (или) ошибок, допущенных в документах, выданных в результате предоставления муниципальной услуги, не допускается: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изменение содержания документов, являющихся результатом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3.8.8.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3.8.9. Максимальный срок исполнения административной процедуры составляет не более 5 дней со дня поступления в администрацию Тугулымского муниципального округа Свердловской области заявления об исправлении опечаток и (или) ошибок.</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3.8.10. Результатом процедуры является: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исправленные документы, являющиеся результатом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3.8.11.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3.8.12. 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1"/>
        <w:spacing w:before="0"/>
        <w:jc w:val="center"/>
      </w:pPr>
      <w:bookmarkStart w:id="852" w:name="_Toc98519616"/>
      <w:bookmarkStart w:id="853" w:name="_Toc98749758"/>
      <w:bookmarkStart w:id="854" w:name="_Toc98756397"/>
      <w:bookmarkStart w:id="855" w:name="_Toc98768153"/>
      <w:bookmarkStart w:id="856" w:name="_Toc98771047"/>
      <w:bookmarkStart w:id="857" w:name="_Toc98773839"/>
      <w:bookmarkStart w:id="858" w:name="_Toc100499039"/>
      <w:bookmarkStart w:id="859" w:name="_Toc100578352"/>
      <w:bookmarkStart w:id="860" w:name="_Toc100829139"/>
      <w:bookmarkStart w:id="861" w:name="_Toc100917516"/>
      <w:bookmarkStart w:id="862" w:name="_Toc101882166"/>
      <w:bookmarkStart w:id="863" w:name="_Toc101882244"/>
      <w:bookmarkStart w:id="864" w:name="_Toc104994803"/>
      <w:bookmarkStart w:id="865" w:name="_Toc108715746"/>
      <w:bookmarkStart w:id="866" w:name="_Toc113444939"/>
      <w:bookmarkStart w:id="867" w:name="_Toc122087918"/>
      <w:bookmarkStart w:id="868" w:name="_Toc151731723"/>
      <w:bookmarkStart w:id="869" w:name="_Toc156906174"/>
      <w:bookmarkStart w:id="870" w:name="_Toc161835856"/>
      <w:bookmarkStart w:id="871" w:name="_Toc161837825"/>
      <w:r>
        <w:rPr>
          <w:rStyle w:val="10"/>
          <w:rFonts w:ascii="Liberation Serif" w:hAnsi="Liberation Serif" w:cs="Liberation Serif"/>
          <w:b/>
          <w:color w:val="000000"/>
          <w:sz w:val="24"/>
          <w:szCs w:val="24"/>
        </w:rPr>
        <w:t>Раздел 4. Формы контроля за исполнением административного регламента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872" w:name="_Toc98519617"/>
      <w:bookmarkStart w:id="873" w:name="_Toc98749759"/>
      <w:bookmarkStart w:id="874" w:name="_Toc98756398"/>
      <w:bookmarkStart w:id="875" w:name="_Toc98768154"/>
      <w:bookmarkStart w:id="876" w:name="_Toc98771048"/>
      <w:bookmarkStart w:id="877" w:name="_Toc98773840"/>
      <w:bookmarkStart w:id="878" w:name="_Toc100499040"/>
      <w:bookmarkStart w:id="879" w:name="_Toc100829140"/>
      <w:bookmarkStart w:id="880" w:name="_Toc100917517"/>
      <w:bookmarkStart w:id="881" w:name="_Toc101882167"/>
      <w:bookmarkStart w:id="882" w:name="_Toc101882245"/>
      <w:bookmarkStart w:id="883" w:name="_Toc104994804"/>
      <w:bookmarkStart w:id="884" w:name="_Toc108715747"/>
      <w:bookmarkStart w:id="885" w:name="_Toc113444940"/>
      <w:bookmarkStart w:id="886" w:name="_Toc122087919"/>
      <w:bookmarkStart w:id="887" w:name="_Toc151731724"/>
      <w:bookmarkStart w:id="888" w:name="_Toc156906175"/>
      <w:bookmarkStart w:id="889" w:name="_Toc161835857"/>
      <w:bookmarkStart w:id="890" w:name="_Toc161837826"/>
      <w:r>
        <w:rPr>
          <w:rFonts w:ascii="Liberation Serif" w:hAnsi="Liberation Serif" w:cs="Liberation Serif"/>
          <w:b/>
          <w:color w:val="000000"/>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891" w:name="_Toc98749760"/>
      <w:bookmarkStart w:id="892" w:name="_Toc98756399"/>
      <w:bookmarkStart w:id="893" w:name="_Toc98768155"/>
      <w:bookmarkStart w:id="894" w:name="_Toc98771049"/>
      <w:bookmarkStart w:id="895" w:name="_Toc98773841"/>
      <w:r>
        <w:rPr>
          <w:rFonts w:ascii="Liberation Serif" w:hAnsi="Liberation Serif" w:cs="Liberation Serif"/>
          <w:color w:val="000000"/>
          <w:sz w:val="24"/>
          <w:szCs w:val="24"/>
        </w:rPr>
        <w:t>4.1.1. Текущий контроль за соблюдением и исполнением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или работниками МФЦ, уполномоченными на осуществление контроля за предоставлением муниципальной услуги.</w:t>
      </w:r>
      <w:bookmarkEnd w:id="891"/>
      <w:bookmarkEnd w:id="892"/>
      <w:bookmarkEnd w:id="893"/>
      <w:bookmarkEnd w:id="894"/>
      <w:bookmarkEnd w:id="895"/>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4.1.2. Для текущего контроля используются сведения служебной корреспонденции, </w:t>
      </w:r>
      <w:r>
        <w:rPr>
          <w:rFonts w:ascii="Liberation Serif" w:hAnsi="Liberation Serif" w:cs="Liberation Serif"/>
          <w:color w:val="000000"/>
          <w:sz w:val="24"/>
          <w:szCs w:val="24"/>
        </w:rPr>
        <w:br/>
        <w:t>устная и письменная информация должностных лиц или работников МФЦ.</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4.1.3. Текущий контроль осуществляется путем проведения плановых и внеплановых проверок с учетом действующего законодательства Российской Федерации: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решений о предоставлении (об отказе в предоставлении)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выявления и устранения нарушений прав граждан;</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896" w:name="_Toc98519618"/>
      <w:bookmarkStart w:id="897" w:name="_Toc98749761"/>
      <w:bookmarkStart w:id="898" w:name="_Toc98756400"/>
      <w:bookmarkStart w:id="899" w:name="_Toc98768156"/>
      <w:bookmarkStart w:id="900" w:name="_Toc98771050"/>
      <w:bookmarkStart w:id="901" w:name="_Toc98773842"/>
      <w:bookmarkStart w:id="902" w:name="_Toc100499041"/>
      <w:bookmarkStart w:id="903" w:name="_Toc100829141"/>
      <w:bookmarkStart w:id="904" w:name="_Toc100917518"/>
      <w:bookmarkStart w:id="905" w:name="_Toc101882168"/>
      <w:bookmarkStart w:id="906" w:name="_Toc101882246"/>
      <w:bookmarkStart w:id="907" w:name="_Toc104994805"/>
      <w:bookmarkStart w:id="908" w:name="_Toc108715748"/>
      <w:bookmarkStart w:id="909" w:name="_Toc113444941"/>
      <w:bookmarkStart w:id="910" w:name="_Toc122087920"/>
      <w:bookmarkStart w:id="911" w:name="_Toc151731725"/>
      <w:bookmarkStart w:id="912" w:name="_Toc156906176"/>
      <w:bookmarkStart w:id="913" w:name="_Toc161835858"/>
      <w:bookmarkStart w:id="914" w:name="_Toc161837827"/>
      <w:r>
        <w:rPr>
          <w:rFonts w:ascii="Liberation Serif" w:hAnsi="Liberation Serif" w:cs="Liberation Serif"/>
          <w:b/>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Pr>
          <w:rFonts w:ascii="Liberation Serif" w:hAnsi="Liberation Serif" w:cs="Liberation Serif"/>
          <w:b/>
          <w:color w:val="000000"/>
          <w:sz w:val="24"/>
          <w:szCs w:val="24"/>
        </w:rPr>
        <w:br/>
        <w:t>и формы контроля за полнотой и качеством предоставления муниципальной услуги</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915" w:name="_Toc98749762"/>
      <w:bookmarkStart w:id="916" w:name="_Toc98756401"/>
      <w:bookmarkStart w:id="917" w:name="_Toc98768157"/>
      <w:bookmarkStart w:id="918" w:name="_Toc98771051"/>
      <w:bookmarkStart w:id="919" w:name="_Toc98773843"/>
      <w:r>
        <w:rPr>
          <w:rFonts w:ascii="Liberation Serif" w:hAnsi="Liberation Serif" w:cs="Liberation Serif"/>
          <w:color w:val="000000"/>
          <w:sz w:val="24"/>
          <w:szCs w:val="24"/>
        </w:rPr>
        <w:t>4.2.1. Контроль за полнотой и качеством предоставления муниципальной услуги включает в себя проведение плановых и внеплановых проверок.</w:t>
      </w:r>
      <w:bookmarkEnd w:id="915"/>
      <w:bookmarkEnd w:id="916"/>
      <w:bookmarkEnd w:id="917"/>
      <w:bookmarkEnd w:id="918"/>
      <w:bookmarkEnd w:id="919"/>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920" w:name="_Toc98749763"/>
      <w:bookmarkStart w:id="921" w:name="_Toc98756402"/>
      <w:bookmarkStart w:id="922" w:name="_Toc98768158"/>
      <w:bookmarkStart w:id="923" w:name="_Toc98771052"/>
      <w:bookmarkStart w:id="924" w:name="_Toc98773844"/>
      <w:r>
        <w:rPr>
          <w:rFonts w:ascii="Liberation Serif" w:hAnsi="Liberation Serif" w:cs="Liberation Serif"/>
          <w:color w:val="000000"/>
          <w:sz w:val="24"/>
          <w:szCs w:val="24"/>
        </w:rPr>
        <w:t>4.2.2. Плановые проверки осуществляются на основании годовых планов работы уполномоченного органа, утверждаемых руководителем уполномоченного органа.</w:t>
      </w:r>
      <w:bookmarkEnd w:id="920"/>
      <w:bookmarkEnd w:id="921"/>
      <w:bookmarkEnd w:id="922"/>
      <w:bookmarkEnd w:id="923"/>
      <w:bookmarkEnd w:id="924"/>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4.2.3. При плановой проверке полноты и качества предоставления муниципальной услуги контролю подлежат:</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соблюдение сроков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соблюдение положений регламента и иных нормативных правовых актов, устанавливающих требования к предоставлению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правильность и обоснованность принятого решения об отказе в предоставлении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4.2.4. Основанием для проведения внеплановых проверок являются:</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обращения граждан и юридических лиц на нарушения законодательства, в том числе на качество предоставления муниципальной услуги.</w:t>
      </w:r>
    </w:p>
    <w:p w:rsidR="004702EA" w:rsidRDefault="004702EA" w:rsidP="004702EA">
      <w:pPr>
        <w:pStyle w:val="19"/>
        <w:jc w:val="both"/>
        <w:rPr>
          <w:rFonts w:ascii="Liberation Serif" w:hAnsi="Liberation Serif" w:cs="Liberation Serif"/>
          <w:color w:val="000000"/>
          <w:sz w:val="24"/>
          <w:szCs w:val="24"/>
        </w:rPr>
      </w:pPr>
    </w:p>
    <w:p w:rsidR="0072486C" w:rsidRDefault="004702EA" w:rsidP="0072486C">
      <w:pPr>
        <w:pStyle w:val="21"/>
        <w:spacing w:before="0"/>
        <w:jc w:val="center"/>
        <w:rPr>
          <w:rStyle w:val="10"/>
          <w:rFonts w:ascii="Liberation Serif" w:hAnsi="Liberation Serif" w:cs="Liberation Serif"/>
          <w:b/>
          <w:color w:val="000000"/>
          <w:sz w:val="24"/>
          <w:szCs w:val="24"/>
        </w:rPr>
      </w:pPr>
      <w:bookmarkStart w:id="925" w:name="_Toc98519619"/>
      <w:bookmarkStart w:id="926" w:name="_Toc98749764"/>
      <w:bookmarkStart w:id="927" w:name="_Toc98756403"/>
      <w:bookmarkStart w:id="928" w:name="_Toc98768159"/>
      <w:bookmarkStart w:id="929" w:name="_Toc98771053"/>
      <w:bookmarkStart w:id="930" w:name="_Toc98773845"/>
      <w:bookmarkStart w:id="931" w:name="_Toc100499042"/>
      <w:bookmarkStart w:id="932" w:name="_Toc100829142"/>
      <w:bookmarkStart w:id="933" w:name="_Toc100917519"/>
      <w:bookmarkStart w:id="934" w:name="_Toc101882169"/>
      <w:bookmarkStart w:id="935" w:name="_Toc101882247"/>
      <w:bookmarkStart w:id="936" w:name="_Toc104994806"/>
      <w:bookmarkStart w:id="937" w:name="_Toc108715749"/>
      <w:bookmarkStart w:id="938" w:name="_Toc113444942"/>
      <w:bookmarkStart w:id="939" w:name="_Toc122087921"/>
      <w:bookmarkStart w:id="940" w:name="_Toc151731726"/>
      <w:bookmarkStart w:id="941" w:name="_Toc156906177"/>
      <w:bookmarkStart w:id="942" w:name="_Toc161835859"/>
      <w:bookmarkStart w:id="943" w:name="_Toc161837828"/>
      <w:r>
        <w:rPr>
          <w:rStyle w:val="10"/>
          <w:rFonts w:ascii="Liberation Serif" w:hAnsi="Liberation Serif" w:cs="Liberation Serif"/>
          <w:b/>
          <w:color w:val="000000"/>
          <w:sz w:val="24"/>
          <w:szCs w:val="24"/>
        </w:rPr>
        <w:t xml:space="preserve">4.3. Ответственность должностных лиц органа, </w:t>
      </w:r>
    </w:p>
    <w:p w:rsidR="004702EA" w:rsidRDefault="004702EA" w:rsidP="0072486C">
      <w:pPr>
        <w:pStyle w:val="21"/>
        <w:spacing w:before="0"/>
        <w:jc w:val="center"/>
      </w:pPr>
      <w:r>
        <w:rPr>
          <w:rStyle w:val="10"/>
          <w:rFonts w:ascii="Liberation Serif" w:hAnsi="Liberation Serif" w:cs="Liberation Serif"/>
          <w:b/>
          <w:color w:val="000000"/>
          <w:sz w:val="24"/>
          <w:szCs w:val="24"/>
        </w:rPr>
        <w:t>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944" w:name="_Toc98749765"/>
      <w:bookmarkStart w:id="945" w:name="_Toc98756404"/>
      <w:bookmarkStart w:id="946" w:name="_Toc98768160"/>
      <w:bookmarkStart w:id="947" w:name="_Toc98771054"/>
      <w:bookmarkStart w:id="948" w:name="_Toc98773846"/>
      <w:r>
        <w:rPr>
          <w:rFonts w:ascii="Liberation Serif" w:hAnsi="Liberation Serif" w:cs="Liberation Serif"/>
          <w:color w:val="000000"/>
          <w:sz w:val="24"/>
          <w:szCs w:val="24"/>
        </w:rPr>
        <w:t>4.3.1. По результатам проведенных проверок в случае выявления нарушений положений регламента, нормативных правовых актов, устанавливающих требования к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bookmarkEnd w:id="944"/>
      <w:bookmarkEnd w:id="945"/>
      <w:bookmarkEnd w:id="946"/>
      <w:bookmarkEnd w:id="947"/>
      <w:bookmarkEnd w:id="948"/>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4.3.2. Персональная ответственность должностных лиц за правильность </w:t>
      </w:r>
      <w:r>
        <w:rPr>
          <w:rFonts w:ascii="Liberation Serif" w:hAnsi="Liberation Serif" w:cs="Liberation Serif"/>
          <w:color w:val="000000"/>
          <w:sz w:val="24"/>
          <w:szCs w:val="24"/>
        </w:rPr>
        <w:br/>
        <w:t xml:space="preserve">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w:t>
      </w:r>
      <w:r>
        <w:rPr>
          <w:rFonts w:ascii="Liberation Serif" w:hAnsi="Liberation Serif" w:cs="Liberation Serif"/>
          <w:color w:val="000000"/>
          <w:sz w:val="24"/>
          <w:szCs w:val="24"/>
        </w:rPr>
        <w:br/>
        <w:t>с требованиями законодательства.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949" w:name="_Toc98519620"/>
      <w:bookmarkStart w:id="950" w:name="_Toc98749766"/>
      <w:bookmarkStart w:id="951" w:name="_Toc98756405"/>
      <w:bookmarkStart w:id="952" w:name="_Toc98768161"/>
      <w:bookmarkStart w:id="953" w:name="_Toc98771055"/>
      <w:bookmarkStart w:id="954" w:name="_Toc98773847"/>
      <w:bookmarkStart w:id="955" w:name="_Toc100499043"/>
      <w:bookmarkStart w:id="956" w:name="_Toc100829143"/>
      <w:bookmarkStart w:id="957" w:name="_Toc100917520"/>
      <w:bookmarkStart w:id="958" w:name="_Toc101882170"/>
      <w:bookmarkStart w:id="959" w:name="_Toc101882248"/>
      <w:bookmarkStart w:id="960" w:name="_Toc104994807"/>
      <w:bookmarkStart w:id="961" w:name="_Toc108715750"/>
      <w:bookmarkStart w:id="962" w:name="_Toc113444943"/>
      <w:bookmarkStart w:id="963" w:name="_Toc122087922"/>
      <w:bookmarkStart w:id="964" w:name="_Toc151731727"/>
      <w:bookmarkStart w:id="965" w:name="_Toc156906178"/>
      <w:bookmarkStart w:id="966" w:name="_Toc161835860"/>
      <w:bookmarkStart w:id="967" w:name="_Toc161837829"/>
      <w:r>
        <w:rPr>
          <w:rFonts w:ascii="Liberation Serif" w:hAnsi="Liberation Serif" w:cs="Liberation Serif"/>
          <w:b/>
          <w:color w:val="000000"/>
          <w:sz w:val="24"/>
          <w:szCs w:val="24"/>
        </w:rPr>
        <w:t xml:space="preserve">4.4. Положения, характеризующие требования к порядку и формам контроля </w:t>
      </w:r>
      <w:r>
        <w:rPr>
          <w:rFonts w:ascii="Liberation Serif" w:hAnsi="Liberation Serif" w:cs="Liberation Serif"/>
          <w:b/>
          <w:color w:val="000000"/>
          <w:sz w:val="24"/>
          <w:szCs w:val="24"/>
        </w:rPr>
        <w:br/>
        <w:t xml:space="preserve">за предоставлением муниципальной услуги, в том числе со стороны граждан, </w:t>
      </w:r>
      <w:r>
        <w:rPr>
          <w:rFonts w:ascii="Liberation Serif" w:hAnsi="Liberation Serif" w:cs="Liberation Serif"/>
          <w:b/>
          <w:color w:val="000000"/>
          <w:sz w:val="24"/>
          <w:szCs w:val="24"/>
        </w:rPr>
        <w:br/>
        <w:t>их объединений и организаций</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968" w:name="_Toc98749767"/>
      <w:bookmarkStart w:id="969" w:name="_Toc98756406"/>
      <w:bookmarkStart w:id="970" w:name="_Toc98768162"/>
      <w:bookmarkStart w:id="971" w:name="_Toc98771056"/>
      <w:bookmarkStart w:id="972" w:name="_Toc98773848"/>
      <w:r>
        <w:rPr>
          <w:rFonts w:ascii="Liberation Serif" w:hAnsi="Liberation Serif" w:cs="Liberation Serif"/>
          <w:color w:val="000000"/>
          <w:sz w:val="24"/>
          <w:szCs w:val="24"/>
        </w:rPr>
        <w:t xml:space="preserve">4.4.1. Граждане, их объединения и организации имеют право осуществлять контроль </w:t>
      </w:r>
      <w:r>
        <w:rPr>
          <w:rFonts w:ascii="Liberation Serif" w:hAnsi="Liberation Serif" w:cs="Liberation Serif"/>
          <w:color w:val="000000"/>
          <w:sz w:val="24"/>
          <w:szCs w:val="24"/>
        </w:rPr>
        <w:br/>
        <w:t>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bookmarkEnd w:id="968"/>
      <w:bookmarkEnd w:id="969"/>
      <w:bookmarkEnd w:id="970"/>
      <w:bookmarkEnd w:id="971"/>
      <w:bookmarkEnd w:id="972"/>
      <w:r>
        <w:rPr>
          <w:rFonts w:ascii="Liberation Serif" w:hAnsi="Liberation Serif" w:cs="Liberation Serif"/>
          <w:color w:val="000000"/>
          <w:sz w:val="24"/>
          <w:szCs w:val="24"/>
        </w:rPr>
        <w:t>, а также:</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направлять замечания и предложения по улучшению доступности и качества предоставления муниципальной услуги;</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вносить предложения о мерах по устранению нарушений настоящего регламента.</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973" w:name="_Toc98749768"/>
      <w:bookmarkStart w:id="974" w:name="_Toc98756407"/>
      <w:bookmarkStart w:id="975" w:name="_Toc98768163"/>
      <w:bookmarkStart w:id="976" w:name="_Toc98771057"/>
      <w:bookmarkStart w:id="977" w:name="_Toc98773849"/>
      <w:r>
        <w:rPr>
          <w:rFonts w:ascii="Liberation Serif" w:hAnsi="Liberation Serif" w:cs="Liberation Serif"/>
          <w:color w:val="000000"/>
          <w:sz w:val="24"/>
          <w:szCs w:val="24"/>
        </w:rPr>
        <w:lastRenderedPageBreak/>
        <w:t>4.4.2. 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bookmarkEnd w:id="973"/>
      <w:bookmarkEnd w:id="974"/>
      <w:bookmarkEnd w:id="975"/>
      <w:bookmarkEnd w:id="976"/>
      <w:bookmarkEnd w:id="977"/>
    </w:p>
    <w:p w:rsidR="004702EA" w:rsidRDefault="004702EA" w:rsidP="004702EA">
      <w:pPr>
        <w:pStyle w:val="19"/>
        <w:ind w:firstLine="708"/>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4.4.3. Информация о результатах рассмотрения замечаний и предложений граждан, </w:t>
      </w:r>
      <w:r>
        <w:rPr>
          <w:rFonts w:ascii="Liberation Serif" w:hAnsi="Liberation Serif" w:cs="Liberation Serif"/>
          <w:color w:val="000000"/>
          <w:sz w:val="24"/>
          <w:szCs w:val="24"/>
        </w:rPr>
        <w:br/>
        <w:t xml:space="preserve">их объединений и организаций доводится до сведения лиц, направивших эти замечания </w:t>
      </w:r>
      <w:r>
        <w:rPr>
          <w:rFonts w:ascii="Liberation Serif" w:hAnsi="Liberation Serif" w:cs="Liberation Serif"/>
          <w:color w:val="000000"/>
          <w:sz w:val="24"/>
          <w:szCs w:val="24"/>
        </w:rPr>
        <w:br/>
        <w:t>и предложения.</w:t>
      </w:r>
    </w:p>
    <w:p w:rsidR="004702EA" w:rsidRDefault="004702EA" w:rsidP="004702EA">
      <w:pPr>
        <w:pStyle w:val="19"/>
        <w:jc w:val="both"/>
        <w:rPr>
          <w:rFonts w:ascii="Liberation Serif" w:hAnsi="Liberation Serif" w:cs="Liberation Serif"/>
          <w:color w:val="000000"/>
          <w:sz w:val="24"/>
          <w:szCs w:val="24"/>
        </w:rPr>
      </w:pPr>
    </w:p>
    <w:p w:rsidR="0072486C" w:rsidRDefault="004702EA" w:rsidP="004702EA">
      <w:pPr>
        <w:pStyle w:val="11"/>
        <w:spacing w:before="0"/>
        <w:jc w:val="center"/>
        <w:rPr>
          <w:rStyle w:val="10"/>
          <w:rFonts w:ascii="Liberation Serif" w:hAnsi="Liberation Serif" w:cs="Liberation Serif"/>
          <w:b/>
          <w:color w:val="000000"/>
          <w:sz w:val="24"/>
          <w:szCs w:val="24"/>
        </w:rPr>
      </w:pPr>
      <w:bookmarkStart w:id="978" w:name="_Toc98519621"/>
      <w:bookmarkStart w:id="979" w:name="_Toc98749769"/>
      <w:bookmarkStart w:id="980" w:name="_Toc98756408"/>
      <w:bookmarkStart w:id="981" w:name="_Toc98768164"/>
      <w:bookmarkStart w:id="982" w:name="_Toc98771058"/>
      <w:bookmarkStart w:id="983" w:name="_Toc98773850"/>
      <w:bookmarkStart w:id="984" w:name="_Toc100499044"/>
      <w:bookmarkStart w:id="985" w:name="_Toc100578353"/>
      <w:bookmarkStart w:id="986" w:name="_Toc100829144"/>
      <w:bookmarkStart w:id="987" w:name="_Toc100917521"/>
      <w:bookmarkStart w:id="988" w:name="_Toc101882171"/>
      <w:bookmarkStart w:id="989" w:name="_Toc101882249"/>
      <w:bookmarkStart w:id="990" w:name="_Toc104994808"/>
      <w:bookmarkStart w:id="991" w:name="_Toc108715751"/>
      <w:bookmarkStart w:id="992" w:name="_Toc113444944"/>
      <w:bookmarkStart w:id="993" w:name="_Toc122087923"/>
      <w:bookmarkStart w:id="994" w:name="_Toc151731728"/>
      <w:bookmarkStart w:id="995" w:name="_Toc156906179"/>
      <w:bookmarkStart w:id="996" w:name="_Toc161835861"/>
      <w:bookmarkStart w:id="997" w:name="_Toc161837830"/>
      <w:r>
        <w:rPr>
          <w:rStyle w:val="10"/>
          <w:rFonts w:ascii="Liberation Serif" w:hAnsi="Liberation Serif" w:cs="Liberation Serif"/>
          <w:b/>
          <w:color w:val="000000"/>
          <w:sz w:val="24"/>
          <w:szCs w:val="24"/>
        </w:rPr>
        <w:t xml:space="preserve">Раздел 5. </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Pr>
          <w:rStyle w:val="10"/>
          <w:rFonts w:ascii="Liberation Serif" w:hAnsi="Liberation Serif" w:cs="Liberation Serif"/>
          <w:b/>
          <w:color w:val="000000"/>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w:t>
      </w:r>
    </w:p>
    <w:p w:rsidR="0072486C" w:rsidRDefault="004702EA" w:rsidP="004702EA">
      <w:pPr>
        <w:pStyle w:val="11"/>
        <w:spacing w:before="0"/>
        <w:jc w:val="center"/>
        <w:rPr>
          <w:rStyle w:val="10"/>
          <w:rFonts w:ascii="Liberation Serif" w:hAnsi="Liberation Serif" w:cs="Liberation Serif"/>
          <w:b/>
          <w:color w:val="000000"/>
          <w:sz w:val="24"/>
          <w:szCs w:val="24"/>
        </w:rPr>
      </w:pPr>
      <w:r>
        <w:rPr>
          <w:rStyle w:val="10"/>
          <w:rFonts w:ascii="Liberation Serif" w:hAnsi="Liberation Serif" w:cs="Liberation Serif"/>
          <w:b/>
          <w:color w:val="000000"/>
          <w:sz w:val="24"/>
          <w:szCs w:val="24"/>
        </w:rPr>
        <w:t xml:space="preserve">и муниципальных услуг», а также их должностных лиц, государственных </w:t>
      </w:r>
    </w:p>
    <w:p w:rsidR="004702EA" w:rsidRDefault="004702EA" w:rsidP="004702EA">
      <w:pPr>
        <w:pStyle w:val="11"/>
        <w:spacing w:before="0"/>
        <w:jc w:val="center"/>
      </w:pPr>
      <w:r>
        <w:rPr>
          <w:rStyle w:val="10"/>
          <w:rFonts w:ascii="Liberation Serif" w:hAnsi="Liberation Serif" w:cs="Liberation Serif"/>
          <w:b/>
          <w:color w:val="000000"/>
          <w:sz w:val="24"/>
          <w:szCs w:val="24"/>
        </w:rPr>
        <w:t>или муниципальных служащих, работников</w:t>
      </w:r>
      <w:bookmarkEnd w:id="995"/>
      <w:bookmarkEnd w:id="996"/>
      <w:bookmarkEnd w:id="997"/>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998" w:name="_Toc101882172"/>
      <w:bookmarkStart w:id="999" w:name="_Toc101882250"/>
      <w:bookmarkStart w:id="1000" w:name="_Toc104994809"/>
      <w:bookmarkStart w:id="1001" w:name="_Toc108715752"/>
      <w:bookmarkStart w:id="1002" w:name="_Toc113444945"/>
      <w:bookmarkStart w:id="1003" w:name="_Toc122087924"/>
      <w:bookmarkStart w:id="1004" w:name="_Toc151731729"/>
      <w:bookmarkStart w:id="1005" w:name="_Toc156906180"/>
      <w:bookmarkStart w:id="1006" w:name="_Toc161835862"/>
      <w:bookmarkStart w:id="1007" w:name="_Toc161837831"/>
      <w:r>
        <w:rPr>
          <w:rFonts w:ascii="Liberation Serif" w:hAnsi="Liberation Serif" w:cs="Liberation Serif"/>
          <w:b/>
          <w:color w:val="000000"/>
          <w:sz w:val="24"/>
          <w:szCs w:val="24"/>
        </w:rPr>
        <w:t xml:space="preserve">5.1. Информация для заинтересованных лиц об их праве на досудебное (внесудебное) обжалование действий (бездействия) и (или) решений, осуществляемых (принятых) </w:t>
      </w:r>
      <w:r>
        <w:rPr>
          <w:rFonts w:ascii="Liberation Serif" w:hAnsi="Liberation Serif" w:cs="Liberation Serif"/>
          <w:b/>
          <w:color w:val="000000"/>
          <w:sz w:val="24"/>
          <w:szCs w:val="24"/>
        </w:rPr>
        <w:br/>
        <w:t>в ходе предоставления муниципальной услуги (далее – жалоба)</w:t>
      </w:r>
      <w:bookmarkEnd w:id="998"/>
      <w:bookmarkEnd w:id="999"/>
      <w:bookmarkEnd w:id="1000"/>
      <w:bookmarkEnd w:id="1001"/>
      <w:bookmarkEnd w:id="1002"/>
      <w:bookmarkEnd w:id="1003"/>
      <w:bookmarkEnd w:id="1004"/>
      <w:bookmarkEnd w:id="1005"/>
      <w:bookmarkEnd w:id="1006"/>
      <w:bookmarkEnd w:id="1007"/>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Заявители вправе обжаловать решения и действия (бездействие), принятые в ходе предоставления муниципальной услуги органом местного самоуправления, предоставляющим муниципальную услугу, его должностных лиц и муниципальных служащих, а также решения и действия (бездействие) многофункционального центра, работников многофункционального предоставления государственных и муниципальных услуг в досудебном (внесудебном) порядке в случаях, предусмотренных статьей 11.1 Федерального закона от 27.07.2010 № 210–ФЗ.</w:t>
      </w:r>
    </w:p>
    <w:p w:rsidR="004702EA" w:rsidRDefault="004702EA" w:rsidP="004702EA">
      <w:pPr>
        <w:pStyle w:val="19"/>
        <w:jc w:val="both"/>
        <w:rPr>
          <w:rFonts w:ascii="Liberation Serif" w:hAnsi="Liberation Serif" w:cs="Liberation Serif"/>
          <w:color w:val="000000"/>
          <w:sz w:val="24"/>
          <w:szCs w:val="24"/>
        </w:rPr>
      </w:pPr>
    </w:p>
    <w:p w:rsidR="0072486C" w:rsidRDefault="004702EA" w:rsidP="004702EA">
      <w:pPr>
        <w:pStyle w:val="21"/>
        <w:jc w:val="center"/>
        <w:rPr>
          <w:rFonts w:ascii="Liberation Serif" w:hAnsi="Liberation Serif" w:cs="Liberation Serif"/>
          <w:b/>
          <w:color w:val="000000"/>
          <w:sz w:val="24"/>
          <w:szCs w:val="24"/>
        </w:rPr>
      </w:pPr>
      <w:bookmarkStart w:id="1008" w:name="_Toc98519622"/>
      <w:bookmarkStart w:id="1009" w:name="_Toc98749771"/>
      <w:bookmarkStart w:id="1010" w:name="_Toc98756410"/>
      <w:bookmarkStart w:id="1011" w:name="_Toc98768166"/>
      <w:bookmarkStart w:id="1012" w:name="_Toc98771060"/>
      <w:bookmarkStart w:id="1013" w:name="_Toc98773852"/>
      <w:bookmarkStart w:id="1014" w:name="_Toc100499045"/>
      <w:bookmarkStart w:id="1015" w:name="_Toc100829145"/>
      <w:bookmarkStart w:id="1016" w:name="_Toc100917522"/>
      <w:bookmarkStart w:id="1017" w:name="_Toc101882173"/>
      <w:bookmarkStart w:id="1018" w:name="_Toc101882251"/>
      <w:bookmarkStart w:id="1019" w:name="_Toc104994810"/>
      <w:bookmarkStart w:id="1020" w:name="_Toc108715753"/>
      <w:bookmarkStart w:id="1021" w:name="_Toc113444946"/>
      <w:bookmarkStart w:id="1022" w:name="_Toc122087925"/>
      <w:bookmarkStart w:id="1023" w:name="_Toc151731730"/>
      <w:bookmarkStart w:id="1024" w:name="_Toc156906181"/>
      <w:bookmarkStart w:id="1025" w:name="_Toc161835863"/>
      <w:bookmarkStart w:id="1026" w:name="_Toc161837832"/>
      <w:r>
        <w:rPr>
          <w:rFonts w:ascii="Liberation Serif" w:hAnsi="Liberation Serif" w:cs="Liberation Serif"/>
          <w:b/>
          <w:color w:val="000000"/>
          <w:sz w:val="24"/>
          <w:szCs w:val="24"/>
        </w:rPr>
        <w:t xml:space="preserve">5.2. Органы местного самоуправления, организации и уполномоченные </w:t>
      </w:r>
    </w:p>
    <w:p w:rsidR="004702EA" w:rsidRDefault="004702EA" w:rsidP="004702EA">
      <w:pPr>
        <w:pStyle w:val="21"/>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 xml:space="preserve">на рассмотрение жалобы лица, которым может быть направлена жалоба Заявителя </w:t>
      </w:r>
      <w:r>
        <w:rPr>
          <w:rFonts w:ascii="Liberation Serif" w:hAnsi="Liberation Serif" w:cs="Liberation Serif"/>
          <w:b/>
          <w:color w:val="000000"/>
          <w:sz w:val="24"/>
          <w:szCs w:val="24"/>
        </w:rPr>
        <w:br/>
        <w:t>в досудебном (внесудебном) порядке</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027" w:name="_Toc98749772"/>
      <w:bookmarkStart w:id="1028" w:name="_Toc98756411"/>
      <w:bookmarkStart w:id="1029" w:name="_Toc98768167"/>
      <w:bookmarkStart w:id="1030" w:name="_Toc98771061"/>
      <w:bookmarkStart w:id="1031" w:name="_Toc98773853"/>
      <w:r>
        <w:rPr>
          <w:rFonts w:ascii="Liberation Serif" w:hAnsi="Liberation Serif" w:cs="Liberation Serif"/>
          <w:color w:val="000000"/>
          <w:sz w:val="24"/>
          <w:szCs w:val="24"/>
        </w:rPr>
        <w:t>5.2.1.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bookmarkEnd w:id="1027"/>
      <w:bookmarkEnd w:id="1028"/>
      <w:bookmarkEnd w:id="1029"/>
      <w:bookmarkEnd w:id="1030"/>
      <w:bookmarkEnd w:id="1031"/>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к руководителю МФЦ – на решения и действия (бездействие) работника МФЦ;</w:t>
      </w:r>
    </w:p>
    <w:p w:rsidR="004702EA" w:rsidRDefault="004702EA" w:rsidP="004702EA">
      <w:pPr>
        <w:pStyle w:val="1"/>
        <w:autoSpaceDE w:val="0"/>
        <w:spacing w:after="0"/>
        <w:ind w:firstLine="709"/>
        <w:jc w:val="both"/>
        <w:textAlignment w:val="auto"/>
      </w:pPr>
      <w:r>
        <w:rPr>
          <w:rStyle w:val="10"/>
          <w:rFonts w:ascii="Liberation Serif" w:hAnsi="Liberation Serif" w:cs="Liberation Serif"/>
          <w:color w:val="000000"/>
          <w:sz w:val="24"/>
          <w:szCs w:val="24"/>
        </w:rPr>
        <w:t xml:space="preserve">4) к учредителю МФЦ – на решение и действия (бездействие) МФЦ. Учредителем </w:t>
      </w:r>
      <w:r>
        <w:rPr>
          <w:rStyle w:val="10"/>
          <w:rFonts w:ascii="Liberation Serif" w:hAnsi="Liberation Serif" w:cs="Liberation Serif"/>
          <w:sz w:val="24"/>
          <w:szCs w:val="24"/>
        </w:rPr>
        <w:t>государственного бюджетного учреждения Свердловской области «Многофункциональный центр предоставления государственных и муниципальных услуг» является Министерство цифрового развития и связи Свердловской области</w:t>
      </w:r>
      <w:r>
        <w:rPr>
          <w:rStyle w:val="10"/>
          <w:rFonts w:ascii="Liberation Serif" w:hAnsi="Liberation Serif" w:cs="Liberation Serif"/>
          <w:color w:val="000000"/>
          <w:sz w:val="24"/>
          <w:szCs w:val="24"/>
        </w:rPr>
        <w:t>.</w:t>
      </w:r>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5.2.2. В уполномоченном органе, в МФЦ, у учредителя МФЦ определяются уполномоченные на рассмотрение жалоб должностные лица или работники.</w:t>
      </w:r>
    </w:p>
    <w:p w:rsidR="0072486C" w:rsidRDefault="0072486C" w:rsidP="004702EA">
      <w:pPr>
        <w:pStyle w:val="19"/>
        <w:ind w:firstLine="708"/>
        <w:jc w:val="both"/>
        <w:rPr>
          <w:rFonts w:ascii="Liberation Serif" w:hAnsi="Liberation Serif" w:cs="Liberation Serif"/>
          <w:color w:val="000000"/>
          <w:sz w:val="24"/>
          <w:szCs w:val="24"/>
        </w:rPr>
      </w:pPr>
    </w:p>
    <w:p w:rsidR="004702EA" w:rsidRDefault="004702EA" w:rsidP="004702EA">
      <w:pPr>
        <w:pStyle w:val="21"/>
        <w:jc w:val="center"/>
        <w:rPr>
          <w:rFonts w:ascii="Liberation Serif" w:hAnsi="Liberation Serif" w:cs="Liberation Serif"/>
          <w:b/>
          <w:color w:val="000000"/>
          <w:sz w:val="24"/>
          <w:szCs w:val="24"/>
        </w:rPr>
      </w:pPr>
      <w:bookmarkStart w:id="1032" w:name="_Toc156906182"/>
      <w:bookmarkStart w:id="1033" w:name="_Toc161835864"/>
      <w:bookmarkStart w:id="1034" w:name="_Toc161837833"/>
      <w:bookmarkStart w:id="1035" w:name="_Toc98519623"/>
      <w:bookmarkStart w:id="1036" w:name="_Toc98749773"/>
      <w:bookmarkStart w:id="1037" w:name="_Toc98756412"/>
      <w:bookmarkStart w:id="1038" w:name="_Toc98768168"/>
      <w:bookmarkStart w:id="1039" w:name="_Toc98771062"/>
      <w:bookmarkStart w:id="1040" w:name="_Toc98773854"/>
      <w:bookmarkStart w:id="1041" w:name="_Toc100499046"/>
      <w:bookmarkStart w:id="1042" w:name="_Toc100829146"/>
      <w:bookmarkStart w:id="1043" w:name="_Toc100917523"/>
      <w:bookmarkStart w:id="1044" w:name="_Toc101882174"/>
      <w:bookmarkStart w:id="1045" w:name="_Toc101882252"/>
      <w:bookmarkStart w:id="1046" w:name="_Toc104994811"/>
      <w:bookmarkStart w:id="1047" w:name="_Toc108715754"/>
      <w:bookmarkStart w:id="1048" w:name="_Toc113444947"/>
      <w:bookmarkStart w:id="1049" w:name="_Toc122087926"/>
      <w:bookmarkStart w:id="1050" w:name="_Toc151731731"/>
      <w:r>
        <w:rPr>
          <w:rFonts w:ascii="Liberation Serif" w:hAnsi="Liberation Serif" w:cs="Liberation Serif"/>
          <w:b/>
          <w:color w:val="000000"/>
          <w:sz w:val="24"/>
          <w:szCs w:val="24"/>
        </w:rPr>
        <w:t xml:space="preserve">5.3. Способы информирования заявителей о порядке подачи и рассмотрения жалобы, </w:t>
      </w:r>
      <w:r>
        <w:rPr>
          <w:rFonts w:ascii="Liberation Serif" w:hAnsi="Liberation Serif" w:cs="Liberation Serif"/>
          <w:b/>
          <w:color w:val="000000"/>
          <w:sz w:val="24"/>
          <w:szCs w:val="24"/>
        </w:rPr>
        <w:br/>
        <w:t>в том числе с использованием Единого портала</w:t>
      </w:r>
      <w:bookmarkEnd w:id="1032"/>
      <w:bookmarkEnd w:id="1033"/>
      <w:bookmarkEnd w:id="1034"/>
      <w:r>
        <w:rPr>
          <w:rFonts w:ascii="Liberation Serif" w:hAnsi="Liberation Serif" w:cs="Liberation Serif"/>
          <w:b/>
          <w:color w:val="000000"/>
          <w:sz w:val="24"/>
          <w:szCs w:val="24"/>
        </w:rPr>
        <w:t xml:space="preserve"> </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pPr>
      <w:bookmarkStart w:id="1051" w:name="_Toc98749774"/>
      <w:bookmarkStart w:id="1052" w:name="_Toc98756413"/>
      <w:bookmarkStart w:id="1053" w:name="_Toc98768169"/>
      <w:bookmarkStart w:id="1054" w:name="_Toc98771063"/>
      <w:bookmarkStart w:id="1055" w:name="_Toc98773855"/>
      <w:r>
        <w:rPr>
          <w:rStyle w:val="10"/>
          <w:rFonts w:ascii="Liberation Serif" w:hAnsi="Liberation Serif" w:cs="Liberation Serif"/>
          <w:color w:val="000000"/>
          <w:sz w:val="24"/>
          <w:szCs w:val="24"/>
        </w:rPr>
        <w:lastRenderedPageBreak/>
        <w:t>Информация о порядке подачи и рассмотрения жалобы размещается на информационных стендах в местах предоставления муниципальной услуги, на Едином портале, портале ФИАС и сайте уполномоченного органа (при наличии технической возможности),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bookmarkEnd w:id="1051"/>
      <w:bookmarkEnd w:id="1052"/>
      <w:bookmarkEnd w:id="1053"/>
      <w:bookmarkEnd w:id="1054"/>
      <w:bookmarkEnd w:id="1055"/>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21"/>
        <w:spacing w:before="0"/>
        <w:jc w:val="center"/>
        <w:rPr>
          <w:rFonts w:ascii="Liberation Serif" w:hAnsi="Liberation Serif" w:cs="Liberation Serif"/>
          <w:b/>
          <w:color w:val="000000"/>
          <w:sz w:val="24"/>
          <w:szCs w:val="24"/>
        </w:rPr>
      </w:pPr>
      <w:bookmarkStart w:id="1056" w:name="_Toc98519624"/>
      <w:bookmarkStart w:id="1057" w:name="_Toc98749775"/>
      <w:bookmarkStart w:id="1058" w:name="_Toc98756414"/>
      <w:bookmarkStart w:id="1059" w:name="_Toc98768170"/>
      <w:bookmarkStart w:id="1060" w:name="_Toc98771064"/>
      <w:bookmarkStart w:id="1061" w:name="_Toc98773856"/>
      <w:bookmarkStart w:id="1062" w:name="_Toc100499047"/>
      <w:bookmarkStart w:id="1063" w:name="_Toc100829147"/>
      <w:bookmarkStart w:id="1064" w:name="_Toc101882175"/>
      <w:bookmarkStart w:id="1065" w:name="_Toc101882253"/>
      <w:bookmarkStart w:id="1066" w:name="_Toc104994812"/>
      <w:bookmarkStart w:id="1067" w:name="_Toc108715755"/>
      <w:bookmarkStart w:id="1068" w:name="_Toc113444948"/>
      <w:bookmarkStart w:id="1069" w:name="_Toc122087927"/>
      <w:bookmarkStart w:id="1070" w:name="_Toc151731732"/>
      <w:bookmarkStart w:id="1071" w:name="_Toc156906183"/>
      <w:bookmarkStart w:id="1072" w:name="_Toc161835865"/>
      <w:bookmarkStart w:id="1073" w:name="_Toc161837834"/>
      <w:r>
        <w:rPr>
          <w:rFonts w:ascii="Liberation Serif" w:hAnsi="Liberation Serif" w:cs="Liberation Serif"/>
          <w:b/>
          <w:color w:val="000000"/>
          <w:sz w:val="24"/>
          <w:szCs w:val="24"/>
        </w:rPr>
        <w:t xml:space="preserve">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Pr>
          <w:rFonts w:ascii="Liberation Serif" w:hAnsi="Liberation Serif" w:cs="Liberation Serif"/>
          <w:b/>
          <w:color w:val="000000"/>
          <w:sz w:val="24"/>
          <w:szCs w:val="24"/>
        </w:rPr>
        <w:t>многофункционального центра предоставления государственных и муниципальных услуг</w:t>
      </w:r>
      <w:bookmarkEnd w:id="1071"/>
      <w:bookmarkEnd w:id="1072"/>
      <w:bookmarkEnd w:id="1073"/>
    </w:p>
    <w:p w:rsidR="004702EA" w:rsidRDefault="004702EA" w:rsidP="004702EA">
      <w:pPr>
        <w:pStyle w:val="19"/>
        <w:jc w:val="both"/>
        <w:rPr>
          <w:rFonts w:ascii="Liberation Serif" w:hAnsi="Liberation Serif" w:cs="Liberation Serif"/>
          <w:color w:val="000000"/>
          <w:sz w:val="24"/>
          <w:szCs w:val="24"/>
        </w:rPr>
      </w:pPr>
    </w:p>
    <w:p w:rsidR="004702EA" w:rsidRDefault="004702EA" w:rsidP="004702EA">
      <w:pPr>
        <w:pStyle w:val="19"/>
        <w:ind w:firstLine="708"/>
        <w:jc w:val="both"/>
        <w:rPr>
          <w:rFonts w:ascii="Liberation Serif" w:hAnsi="Liberation Serif" w:cs="Liberation Serif"/>
          <w:color w:val="000000"/>
          <w:sz w:val="24"/>
          <w:szCs w:val="24"/>
        </w:rPr>
      </w:pPr>
      <w:bookmarkStart w:id="1074" w:name="_Toc98749776"/>
      <w:bookmarkStart w:id="1075" w:name="_Toc98756415"/>
      <w:bookmarkStart w:id="1076" w:name="_Toc98768171"/>
      <w:bookmarkStart w:id="1077" w:name="_Toc98771065"/>
      <w:bookmarkStart w:id="1078" w:name="_Toc98773857"/>
      <w:r>
        <w:rPr>
          <w:rFonts w:ascii="Liberation Serif" w:hAnsi="Liberation Serif" w:cs="Liberation Serif"/>
          <w:color w:val="000000"/>
          <w:sz w:val="24"/>
          <w:szCs w:val="24"/>
        </w:rPr>
        <w:t>5.4.1. Порядок досудебного (внесудебного) обжалования решений и действий (бездействия) администрации Тугулымского муниципального округа, его должностных лиц и муниципальных служащих, а также решений и действий (бездействия) МФЦ, работников МФЦ регулируется:</w:t>
      </w:r>
      <w:bookmarkEnd w:id="1074"/>
      <w:bookmarkEnd w:id="1075"/>
      <w:bookmarkEnd w:id="1076"/>
      <w:bookmarkEnd w:id="1077"/>
      <w:bookmarkEnd w:id="1078"/>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статьями 11.1-11.3 Федерального закона от 27.07.2010 № 210–ФЗ;</w:t>
      </w:r>
    </w:p>
    <w:p w:rsidR="004702EA" w:rsidRDefault="004702EA" w:rsidP="004702EA">
      <w:pPr>
        <w:pStyle w:val="19"/>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постановлением Правительства Свердловской области от 22.11.2018 № 828–ПП </w:t>
      </w:r>
      <w:r>
        <w:rPr>
          <w:rFonts w:ascii="Liberation Serif" w:hAnsi="Liberation Serif" w:cs="Liberation Serif"/>
          <w:color w:val="000000"/>
          <w:sz w:val="24"/>
          <w:szCs w:val="24"/>
        </w:rPr>
        <w:br/>
        <w:t xml:space="preserve">«Об утверждении Положения об особенностях подачи и рассмотрения жалоб на решения </w:t>
      </w:r>
      <w:r>
        <w:rPr>
          <w:rFonts w:ascii="Liberation Serif" w:hAnsi="Liberation Serif" w:cs="Liberation Serif"/>
          <w:color w:val="000000"/>
          <w:sz w:val="24"/>
          <w:szCs w:val="24"/>
        </w:rPr>
        <w:br/>
        <w:t xml:space="preserve">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w:t>
      </w:r>
      <w:r>
        <w:rPr>
          <w:rFonts w:ascii="Liberation Serif" w:hAnsi="Liberation Serif" w:cs="Liberation Serif"/>
          <w:color w:val="000000"/>
          <w:sz w:val="24"/>
          <w:szCs w:val="24"/>
        </w:rPr>
        <w:br/>
        <w:t>и муниципальных услуг и его работников»;</w:t>
      </w:r>
    </w:p>
    <w:p w:rsidR="00522A12" w:rsidRPr="00522A12" w:rsidRDefault="0072486C" w:rsidP="00522A12">
      <w:pPr>
        <w:autoSpaceDE w:val="0"/>
        <w:adjustRightInd w:val="0"/>
        <w:ind w:firstLine="567"/>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w:t>
      </w:r>
      <w:r w:rsidRPr="00522A12">
        <w:rPr>
          <w:rFonts w:ascii="Liberation Serif" w:hAnsi="Liberation Serif" w:cs="Liberation Serif"/>
          <w:color w:val="000000"/>
          <w:sz w:val="24"/>
          <w:szCs w:val="24"/>
        </w:rPr>
        <w:t>остановлением администрации</w:t>
      </w:r>
      <w:r w:rsidR="00522A12" w:rsidRPr="00522A12">
        <w:rPr>
          <w:rFonts w:ascii="Liberation Serif" w:hAnsi="Liberation Serif" w:cs="Liberation Serif"/>
          <w:color w:val="000000"/>
          <w:sz w:val="24"/>
          <w:szCs w:val="24"/>
        </w:rPr>
        <w:t xml:space="preserve"> Тугулымского муниципального округа  Сверд</w:t>
      </w:r>
      <w:r>
        <w:rPr>
          <w:rFonts w:ascii="Liberation Serif" w:hAnsi="Liberation Serif" w:cs="Liberation Serif"/>
          <w:color w:val="000000"/>
          <w:sz w:val="24"/>
          <w:szCs w:val="24"/>
        </w:rPr>
        <w:t>ловской области  от 05.02.2025</w:t>
      </w:r>
      <w:r w:rsidR="00522A12" w:rsidRPr="00522A12">
        <w:rPr>
          <w:rFonts w:ascii="Liberation Serif" w:hAnsi="Liberation Serif" w:cs="Liberation Serif"/>
          <w:color w:val="000000"/>
          <w:sz w:val="24"/>
          <w:szCs w:val="24"/>
        </w:rPr>
        <w:t xml:space="preserve"> № 82  «Об утверждении  Положения  об особенностях  подачи и рассмотрения  жалоб на решения  и действия (бездействие)  структурных подразделений  администрации Тугулымского муниципального округа, представляющих  муниципальные услуги, их должностных лиц, муниципальных  служащих, участвующих в предоставлении муниципальных услуг» </w:t>
      </w:r>
    </w:p>
    <w:p w:rsidR="004702EA" w:rsidRDefault="004702EA" w:rsidP="004702EA">
      <w:pPr>
        <w:pStyle w:val="19"/>
        <w:ind w:firstLine="708"/>
        <w:jc w:val="both"/>
        <w:rPr>
          <w:rFonts w:ascii="Liberation Serif" w:hAnsi="Liberation Serif" w:cs="Liberation Serif"/>
          <w:color w:val="000000"/>
          <w:sz w:val="24"/>
          <w:szCs w:val="24"/>
        </w:rPr>
      </w:pPr>
    </w:p>
    <w:p w:rsidR="004702EA" w:rsidRPr="0091015D" w:rsidRDefault="004702EA" w:rsidP="004702EA">
      <w:pPr>
        <w:pStyle w:val="19"/>
        <w:ind w:firstLine="708"/>
        <w:jc w:val="both"/>
      </w:pPr>
      <w:r>
        <w:rPr>
          <w:rStyle w:val="10"/>
          <w:rFonts w:ascii="Liberation Serif" w:hAnsi="Liberation Serif" w:cs="Liberation Serif"/>
          <w:color w:val="000000"/>
          <w:sz w:val="24"/>
          <w:szCs w:val="24"/>
        </w:rPr>
        <w:t>5.4.2.</w:t>
      </w:r>
      <w:r>
        <w:t xml:space="preserve"> </w:t>
      </w:r>
      <w:r>
        <w:rPr>
          <w:rStyle w:val="10"/>
          <w:rFonts w:ascii="Liberation Serif" w:hAnsi="Liberation Serif" w:cs="Liberation Serif"/>
          <w:color w:val="000000"/>
          <w:sz w:val="24"/>
          <w:szCs w:val="24"/>
        </w:rPr>
        <w:t xml:space="preserve">Полная информация о порядке подачи и рассмотрения жалобы на решения </w:t>
      </w:r>
      <w:r>
        <w:rPr>
          <w:rStyle w:val="10"/>
          <w:rFonts w:ascii="Liberation Serif" w:hAnsi="Liberation Serif" w:cs="Liberation Serif"/>
          <w:color w:val="000000"/>
          <w:sz w:val="24"/>
          <w:szCs w:val="24"/>
        </w:rPr>
        <w:br/>
        <w:t xml:space="preserve">и действия (бездействие) администрации Тугулымского муниципального округа, предоставляющей муниципальную услугу, его должностных лиц и муниципальных служащих, а также решения и действия (бездействие) МФЦ, работников МФЦ, размещена в разделе «Дополнительная информация» на Едином портале по адресу </w:t>
      </w:r>
      <w:r>
        <w:rPr>
          <w:rStyle w:val="10"/>
          <w:rFonts w:ascii="Liberation Serif" w:hAnsi="Liberation Serif" w:cs="Liberation Serif"/>
          <w:color w:val="000000"/>
          <w:sz w:val="24"/>
          <w:szCs w:val="24"/>
          <w:lang w:val="en-US"/>
        </w:rPr>
        <w:t>https</w:t>
      </w:r>
      <w:r>
        <w:rPr>
          <w:rStyle w:val="10"/>
          <w:rFonts w:ascii="Liberation Serif" w:hAnsi="Liberation Serif" w:cs="Liberation Serif"/>
          <w:color w:val="000000"/>
          <w:sz w:val="24"/>
          <w:szCs w:val="24"/>
        </w:rPr>
        <w:t xml:space="preserve">://gosuslugi.ru/600170/1, на официальном сайте портала ФИАС – https://fias.nalog.ru, на сайте администрации Тугулымского </w:t>
      </w:r>
      <w:r w:rsidR="00522A12">
        <w:rPr>
          <w:rStyle w:val="10"/>
          <w:rFonts w:ascii="Liberation Serif" w:hAnsi="Liberation Serif" w:cs="Liberation Serif"/>
          <w:color w:val="000000"/>
          <w:sz w:val="24"/>
          <w:szCs w:val="24"/>
        </w:rPr>
        <w:t xml:space="preserve">муниципального </w:t>
      </w:r>
      <w:r>
        <w:rPr>
          <w:rStyle w:val="10"/>
          <w:rFonts w:ascii="Liberation Serif" w:hAnsi="Liberation Serif" w:cs="Liberation Serif"/>
          <w:color w:val="000000"/>
          <w:sz w:val="24"/>
          <w:szCs w:val="24"/>
        </w:rPr>
        <w:t>округа  (при наличии технической возможности) www.</w:t>
      </w:r>
      <w:r>
        <w:rPr>
          <w:rStyle w:val="10"/>
          <w:rFonts w:ascii="Liberation Serif" w:hAnsi="Liberation Serif" w:cs="Liberation Serif"/>
          <w:color w:val="000000"/>
          <w:sz w:val="24"/>
          <w:szCs w:val="24"/>
          <w:lang w:val="en-US"/>
        </w:rPr>
        <w:t>tugulym</w:t>
      </w:r>
      <w:r w:rsidRPr="0091015D">
        <w:rPr>
          <w:rStyle w:val="10"/>
          <w:rFonts w:ascii="Liberation Serif" w:hAnsi="Liberation Serif" w:cs="Liberation Serif"/>
          <w:color w:val="000000"/>
          <w:sz w:val="24"/>
          <w:szCs w:val="24"/>
        </w:rPr>
        <w:t>.</w:t>
      </w:r>
      <w:r>
        <w:rPr>
          <w:rStyle w:val="10"/>
          <w:rFonts w:ascii="Liberation Serif" w:hAnsi="Liberation Serif" w:cs="Liberation Serif"/>
          <w:color w:val="000000"/>
          <w:sz w:val="24"/>
          <w:szCs w:val="24"/>
          <w:lang w:val="en-US"/>
        </w:rPr>
        <w:t>midural</w:t>
      </w:r>
      <w:r w:rsidRPr="0091015D">
        <w:rPr>
          <w:rStyle w:val="10"/>
          <w:rFonts w:ascii="Liberation Serif" w:hAnsi="Liberation Serif" w:cs="Liberation Serif"/>
          <w:color w:val="000000"/>
          <w:sz w:val="24"/>
          <w:szCs w:val="24"/>
        </w:rPr>
        <w:t>.</w:t>
      </w:r>
      <w:r>
        <w:rPr>
          <w:rStyle w:val="10"/>
          <w:rFonts w:ascii="Liberation Serif" w:hAnsi="Liberation Serif" w:cs="Liberation Serif"/>
          <w:color w:val="000000"/>
          <w:sz w:val="24"/>
          <w:szCs w:val="24"/>
          <w:lang w:val="en-US"/>
        </w:rPr>
        <w:t>ru</w:t>
      </w:r>
      <w:r w:rsidRPr="0091015D">
        <w:rPr>
          <w:rStyle w:val="10"/>
          <w:rFonts w:ascii="Liberation Serif" w:hAnsi="Liberation Serif" w:cs="Liberation Serif"/>
          <w:color w:val="000000"/>
          <w:sz w:val="24"/>
          <w:szCs w:val="24"/>
        </w:rPr>
        <w:t xml:space="preserve">. </w:t>
      </w:r>
      <w:bookmarkStart w:id="1079" w:name="_Toc100917524"/>
      <w:bookmarkStart w:id="1080" w:name="_Toc101882176"/>
      <w:bookmarkStart w:id="1081" w:name="_Toc101882254"/>
      <w:bookmarkStart w:id="1082" w:name="_Toc104994813"/>
      <w:bookmarkStart w:id="1083" w:name="_Toc108715756"/>
      <w:bookmarkStart w:id="1084" w:name="_Toc113444949"/>
      <w:bookmarkStart w:id="1085" w:name="_Toc122087928"/>
      <w:bookmarkStart w:id="1086" w:name="_Toc151731733"/>
      <w:bookmarkStart w:id="1087" w:name="_Toc100829148"/>
      <w:r w:rsidRPr="0091015D">
        <w:rPr>
          <w:rStyle w:val="10"/>
          <w:rFonts w:ascii="Liberation Serif" w:hAnsi="Liberation Serif" w:cs="Liberation Serif"/>
          <w:color w:val="000000"/>
          <w:sz w:val="24"/>
          <w:szCs w:val="24"/>
        </w:rPr>
        <w:t xml:space="preserve"> </w:t>
      </w:r>
    </w:p>
    <w:p w:rsidR="004702EA" w:rsidRDefault="004702EA" w:rsidP="004702EA">
      <w:pPr>
        <w:pStyle w:val="11"/>
        <w:pageBreakBefore/>
        <w:jc w:val="center"/>
        <w:rPr>
          <w:rFonts w:ascii="Liberation Serif" w:hAnsi="Liberation Serif" w:cs="Liberation Serif"/>
          <w:b/>
          <w:color w:val="000000"/>
          <w:sz w:val="24"/>
          <w:szCs w:val="24"/>
        </w:rPr>
      </w:pPr>
      <w:bookmarkStart w:id="1088" w:name="_Toc156906184"/>
      <w:bookmarkStart w:id="1089" w:name="_Toc161835866"/>
      <w:bookmarkStart w:id="1090" w:name="_Toc161837835"/>
      <w:r>
        <w:rPr>
          <w:rFonts w:ascii="Liberation Serif" w:hAnsi="Liberation Serif" w:cs="Liberation Serif"/>
          <w:b/>
          <w:color w:val="000000"/>
          <w:sz w:val="24"/>
          <w:szCs w:val="24"/>
        </w:rPr>
        <w:lastRenderedPageBreak/>
        <w:t>Справочная информация к проекту типового административного регламента предоставления муниципальной услуги «Присвоение адреса объекту адресации, изменение и аннулирование такого адреса»</w:t>
      </w:r>
      <w:bookmarkEnd w:id="1079"/>
      <w:bookmarkEnd w:id="1080"/>
      <w:bookmarkEnd w:id="1081"/>
      <w:bookmarkEnd w:id="1082"/>
      <w:bookmarkEnd w:id="1083"/>
      <w:bookmarkEnd w:id="1084"/>
      <w:bookmarkEnd w:id="1085"/>
      <w:bookmarkEnd w:id="1086"/>
      <w:bookmarkEnd w:id="1088"/>
      <w:bookmarkEnd w:id="1089"/>
      <w:bookmarkEnd w:id="1090"/>
      <w:r>
        <w:rPr>
          <w:rFonts w:ascii="Liberation Serif" w:hAnsi="Liberation Serif" w:cs="Liberation Serif"/>
          <w:b/>
          <w:color w:val="000000"/>
          <w:sz w:val="24"/>
          <w:szCs w:val="24"/>
        </w:rPr>
        <w:t xml:space="preserve"> </w:t>
      </w: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r>
        <w:rPr>
          <w:rFonts w:ascii="Liberation Serif" w:hAnsi="Liberation Serif" w:cs="Liberation Serif"/>
          <w:color w:val="000000"/>
        </w:rPr>
        <w:t xml:space="preserve">Приложение № 1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21"/>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 xml:space="preserve">Перечень признаков заявителей, а также комбинации значений признаков, </w:t>
      </w:r>
      <w:r>
        <w:rPr>
          <w:rFonts w:ascii="Liberation Serif" w:hAnsi="Liberation Serif" w:cs="Liberation Serif"/>
          <w:b/>
          <w:color w:val="000000"/>
          <w:sz w:val="20"/>
          <w:szCs w:val="20"/>
        </w:rPr>
        <w:br/>
        <w:t xml:space="preserve">каждая из которых соответствует одному варианту </w:t>
      </w:r>
      <w:r>
        <w:rPr>
          <w:rFonts w:ascii="Liberation Serif" w:hAnsi="Liberation Serif" w:cs="Liberation Serif"/>
          <w:b/>
          <w:color w:val="000000"/>
          <w:sz w:val="20"/>
          <w:szCs w:val="20"/>
        </w:rPr>
        <w:br/>
        <w:t>предоставления муниципальной услуги</w:t>
      </w:r>
    </w:p>
    <w:p w:rsidR="004702EA" w:rsidRDefault="004702EA" w:rsidP="004702EA">
      <w:pPr>
        <w:pStyle w:val="ConsPlusNormal"/>
        <w:jc w:val="right"/>
        <w:rPr>
          <w:rFonts w:ascii="Liberation Serif" w:hAnsi="Liberation Serif" w:cs="Liberation Serif"/>
          <w:color w:val="000000"/>
        </w:rPr>
      </w:pPr>
    </w:p>
    <w:tbl>
      <w:tblPr>
        <w:tblW w:w="9776" w:type="dxa"/>
        <w:tblLayout w:type="fixed"/>
        <w:tblCellMar>
          <w:left w:w="10" w:type="dxa"/>
          <w:right w:w="10" w:type="dxa"/>
        </w:tblCellMar>
        <w:tblLook w:val="0000" w:firstRow="0" w:lastRow="0" w:firstColumn="0" w:lastColumn="0" w:noHBand="0" w:noVBand="0"/>
      </w:tblPr>
      <w:tblGrid>
        <w:gridCol w:w="365"/>
        <w:gridCol w:w="2866"/>
        <w:gridCol w:w="6545"/>
      </w:tblGrid>
      <w:tr w:rsidR="004702EA" w:rsidTr="00563B9D">
        <w:trPr>
          <w:trHeight w:val="73"/>
        </w:trPr>
        <w:tc>
          <w:tcPr>
            <w:tcW w:w="36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w:t>
            </w:r>
          </w:p>
        </w:tc>
        <w:tc>
          <w:tcPr>
            <w:tcW w:w="286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Признак заявителя</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Значения признаков заявителя</w:t>
            </w:r>
          </w:p>
        </w:tc>
      </w:tr>
      <w:tr w:rsidR="004702EA" w:rsidTr="00563B9D">
        <w:trPr>
          <w:trHeight w:val="51"/>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Вариант № 1 «Выдача решения о присвоении адреса объекту адресации адреса»</w:t>
            </w:r>
          </w:p>
        </w:tc>
      </w:tr>
      <w:tr w:rsidR="004702EA" w:rsidTr="00563B9D">
        <w:trPr>
          <w:trHeight w:val="1060"/>
        </w:trPr>
        <w:tc>
          <w:tcPr>
            <w:tcW w:w="36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1</w:t>
            </w:r>
          </w:p>
        </w:tc>
        <w:tc>
          <w:tcPr>
            <w:tcW w:w="286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18"/>
                <w:szCs w:val="18"/>
              </w:rPr>
            </w:pPr>
            <w:r>
              <w:rPr>
                <w:rFonts w:ascii="Liberation Serif" w:hAnsi="Liberation Serif" w:cs="Liberation Serif"/>
                <w:sz w:val="18"/>
                <w:szCs w:val="18"/>
              </w:rPr>
              <w:t>Категория заявителя</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1. Физическое лицо;</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2. Индивидуальный предприниматель;</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3. Юридическое лицо;</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4. Представитель собственников помещений в многоквартирном доме;</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5. Представитель садоводческого или огороднического некоммерческого товарищества;</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6. Кадастровый инженер.</w:t>
            </w:r>
          </w:p>
        </w:tc>
      </w:tr>
      <w:tr w:rsidR="004702EA" w:rsidTr="00563B9D">
        <w:trPr>
          <w:trHeight w:val="305"/>
        </w:trPr>
        <w:tc>
          <w:tcPr>
            <w:tcW w:w="36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2</w:t>
            </w:r>
          </w:p>
        </w:tc>
        <w:tc>
          <w:tcPr>
            <w:tcW w:w="286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18"/>
                <w:szCs w:val="18"/>
              </w:rPr>
            </w:pPr>
            <w:r>
              <w:rPr>
                <w:rFonts w:ascii="Liberation Serif" w:hAnsi="Liberation Serif" w:cs="Liberation Serif"/>
                <w:sz w:val="18"/>
                <w:szCs w:val="18"/>
              </w:rPr>
              <w:t>Заявитель обратился лично/посредством представителя</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1. За предоставлением муниципальной услуги обратился лично заявитель;</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2. За предоставлением муниципальной услуги обратился представитель заявителя.</w:t>
            </w:r>
          </w:p>
        </w:tc>
      </w:tr>
      <w:tr w:rsidR="004702EA" w:rsidTr="00563B9D">
        <w:trPr>
          <w:trHeight w:val="25"/>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Вариант № 2 «Выдача решения об аннулировании адреса объекта адресации»</w:t>
            </w:r>
          </w:p>
        </w:tc>
      </w:tr>
      <w:tr w:rsidR="004702EA" w:rsidTr="00563B9D">
        <w:trPr>
          <w:trHeight w:val="1127"/>
        </w:trPr>
        <w:tc>
          <w:tcPr>
            <w:tcW w:w="36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1</w:t>
            </w:r>
          </w:p>
        </w:tc>
        <w:tc>
          <w:tcPr>
            <w:tcW w:w="286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18"/>
                <w:szCs w:val="18"/>
              </w:rPr>
            </w:pPr>
            <w:r>
              <w:rPr>
                <w:rFonts w:ascii="Liberation Serif" w:hAnsi="Liberation Serif" w:cs="Liberation Serif"/>
                <w:sz w:val="18"/>
                <w:szCs w:val="18"/>
              </w:rPr>
              <w:t>Категория заявителя</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1. Физическое лицо;</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2. Индивидуальный предприниматель;</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3. Юридическое лицо;</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4. Представитель собственников помещений в многоквартирном доме;</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5. Представитель садоводческого или огороднического некоммерческого товарищества;</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6. Кадастровый инженер.</w:t>
            </w:r>
          </w:p>
        </w:tc>
      </w:tr>
      <w:tr w:rsidR="004702EA" w:rsidTr="00563B9D">
        <w:trPr>
          <w:trHeight w:val="298"/>
        </w:trPr>
        <w:tc>
          <w:tcPr>
            <w:tcW w:w="36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2</w:t>
            </w:r>
          </w:p>
        </w:tc>
        <w:tc>
          <w:tcPr>
            <w:tcW w:w="286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18"/>
                <w:szCs w:val="18"/>
              </w:rPr>
            </w:pPr>
            <w:r>
              <w:rPr>
                <w:rFonts w:ascii="Liberation Serif" w:hAnsi="Liberation Serif" w:cs="Liberation Serif"/>
                <w:sz w:val="18"/>
                <w:szCs w:val="18"/>
              </w:rPr>
              <w:t>Заявитель обратился лично/посредством представителя</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1. За предоставлением муниципальной услуги обратился лично заявитель;</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2. За предоставлением муниципальной услуги обратился представитель заявителя.</w:t>
            </w:r>
          </w:p>
        </w:tc>
      </w:tr>
      <w:tr w:rsidR="004702EA" w:rsidTr="00563B9D">
        <w:trPr>
          <w:trHeight w:val="296"/>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Вариант № 3 «Исправление допущенных опечаток и ошибок в решении о присвоении объекту адресации адреса или аннулировании его адреса»</w:t>
            </w:r>
          </w:p>
        </w:tc>
      </w:tr>
      <w:tr w:rsidR="004702EA" w:rsidTr="00563B9D">
        <w:trPr>
          <w:trHeight w:val="1305"/>
        </w:trPr>
        <w:tc>
          <w:tcPr>
            <w:tcW w:w="36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1</w:t>
            </w:r>
          </w:p>
        </w:tc>
        <w:tc>
          <w:tcPr>
            <w:tcW w:w="286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18"/>
                <w:szCs w:val="18"/>
              </w:rPr>
            </w:pPr>
            <w:r>
              <w:rPr>
                <w:rFonts w:ascii="Liberation Serif" w:hAnsi="Liberation Serif" w:cs="Liberation Serif"/>
                <w:sz w:val="18"/>
                <w:szCs w:val="18"/>
              </w:rPr>
              <w:t>Категория заявителя</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1. Физическое лицо;</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2. Индивидуальный предприниматель;</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3. Юридическое лицо;</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4. Представитель собственников помещений в многоквартирном доме;</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5. Представитель садоводческого или огороднического некоммерческого товарищества;</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6. Кадастровый инженер.</w:t>
            </w:r>
          </w:p>
        </w:tc>
      </w:tr>
      <w:tr w:rsidR="004702EA" w:rsidTr="00563B9D">
        <w:trPr>
          <w:trHeight w:val="28"/>
        </w:trPr>
        <w:tc>
          <w:tcPr>
            <w:tcW w:w="36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20"/>
                <w:szCs w:val="20"/>
              </w:rPr>
            </w:pPr>
            <w:r>
              <w:rPr>
                <w:rFonts w:ascii="Liberation Serif" w:hAnsi="Liberation Serif" w:cs="Liberation Serif"/>
                <w:sz w:val="20"/>
                <w:szCs w:val="20"/>
              </w:rPr>
              <w:t>2</w:t>
            </w:r>
          </w:p>
        </w:tc>
        <w:tc>
          <w:tcPr>
            <w:tcW w:w="286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ConsPlusNormal"/>
              <w:jc w:val="center"/>
              <w:rPr>
                <w:rFonts w:ascii="Liberation Serif" w:hAnsi="Liberation Serif" w:cs="Liberation Serif"/>
                <w:sz w:val="18"/>
                <w:szCs w:val="18"/>
              </w:rPr>
            </w:pPr>
            <w:r>
              <w:rPr>
                <w:rFonts w:ascii="Liberation Serif" w:hAnsi="Liberation Serif" w:cs="Liberation Serif"/>
                <w:sz w:val="18"/>
                <w:szCs w:val="18"/>
              </w:rPr>
              <w:t>Заявитель обратился лично/посредством представителя</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1. За предоставлением муниципальной услуги обратился лично заявитель;</w:t>
            </w:r>
          </w:p>
          <w:p w:rsidR="004702EA" w:rsidRDefault="004702EA" w:rsidP="00563B9D">
            <w:pPr>
              <w:pStyle w:val="ConsPlusNormal"/>
              <w:rPr>
                <w:rFonts w:ascii="Liberation Serif" w:hAnsi="Liberation Serif" w:cs="Liberation Serif"/>
                <w:sz w:val="18"/>
                <w:szCs w:val="18"/>
              </w:rPr>
            </w:pPr>
            <w:r>
              <w:rPr>
                <w:rFonts w:ascii="Liberation Serif" w:hAnsi="Liberation Serif" w:cs="Liberation Serif"/>
                <w:sz w:val="18"/>
                <w:szCs w:val="18"/>
              </w:rPr>
              <w:t>2. За предоставлением муниципальной услуги обратился представитель заявителя.</w:t>
            </w:r>
          </w:p>
        </w:tc>
      </w:tr>
    </w:tbl>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bookmarkStart w:id="1091" w:name="_Toc101882177"/>
      <w:bookmarkStart w:id="1092" w:name="_Toc101882255"/>
      <w:r>
        <w:rPr>
          <w:rFonts w:ascii="Liberation Serif" w:hAnsi="Liberation Serif" w:cs="Liberation Serif"/>
          <w:color w:val="000000"/>
        </w:rPr>
        <w:lastRenderedPageBreak/>
        <w:t xml:space="preserve">Приложение № 2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bookmarkEnd w:id="1087"/>
      <w:bookmarkEnd w:id="1091"/>
      <w:bookmarkEnd w:id="1092"/>
    </w:p>
    <w:p w:rsidR="004702EA" w:rsidRDefault="004702EA" w:rsidP="004702EA">
      <w:pPr>
        <w:pStyle w:val="1"/>
        <w:autoSpaceDE w:val="0"/>
        <w:spacing w:after="0"/>
        <w:jc w:val="right"/>
        <w:textAlignment w:val="auto"/>
        <w:rPr>
          <w:rFonts w:ascii="Liberation Serif" w:hAnsi="Liberation Serif" w:cs="Liberation Serif"/>
          <w:color w:val="000000"/>
          <w:sz w:val="20"/>
          <w:szCs w:val="20"/>
        </w:rPr>
      </w:pPr>
    </w:p>
    <w:p w:rsidR="004702EA" w:rsidRDefault="004702EA" w:rsidP="004702EA">
      <w:pPr>
        <w:pStyle w:val="1"/>
        <w:autoSpaceDE w:val="0"/>
        <w:spacing w:after="0"/>
        <w:jc w:val="right"/>
        <w:textAlignment w:val="auto"/>
        <w:rPr>
          <w:rFonts w:ascii="Liberation Serif" w:hAnsi="Liberation Serif" w:cs="Liberation Serif"/>
          <w:color w:val="000000"/>
          <w:sz w:val="20"/>
          <w:szCs w:val="20"/>
        </w:rPr>
      </w:pPr>
    </w:p>
    <w:p w:rsidR="004702EA" w:rsidRDefault="004702EA" w:rsidP="004702EA">
      <w:pPr>
        <w:pStyle w:val="21"/>
        <w:jc w:val="center"/>
        <w:rPr>
          <w:rFonts w:ascii="Liberation Serif" w:hAnsi="Liberation Serif" w:cs="Liberation Serif"/>
          <w:b/>
          <w:color w:val="000000"/>
          <w:sz w:val="20"/>
          <w:szCs w:val="20"/>
        </w:rPr>
      </w:pPr>
      <w:bookmarkStart w:id="1093" w:name="_Toc100917525"/>
      <w:bookmarkStart w:id="1094" w:name="_Toc101881126"/>
      <w:bookmarkStart w:id="1095" w:name="_Toc101882178"/>
      <w:bookmarkStart w:id="1096" w:name="_Toc101882256"/>
      <w:bookmarkStart w:id="1097" w:name="_Toc104994814"/>
      <w:bookmarkStart w:id="1098" w:name="_Toc108715757"/>
      <w:bookmarkStart w:id="1099" w:name="_Toc113444950"/>
      <w:bookmarkStart w:id="1100" w:name="_Toc122087929"/>
      <w:bookmarkStart w:id="1101" w:name="_Toc151731734"/>
      <w:bookmarkStart w:id="1102" w:name="_Toc156906185"/>
      <w:bookmarkStart w:id="1103" w:name="_Toc161835867"/>
      <w:bookmarkStart w:id="1104" w:name="_Toc161837836"/>
      <w:r>
        <w:rPr>
          <w:rFonts w:ascii="Liberation Serif" w:hAnsi="Liberation Serif" w:cs="Liberation Serif"/>
          <w:b/>
          <w:color w:val="000000"/>
          <w:sz w:val="20"/>
          <w:szCs w:val="20"/>
        </w:rPr>
        <w:t>Форма заявления о присвоении объекту адресации адреса или аннулировании его адреса</w:t>
      </w:r>
      <w:bookmarkEnd w:id="1093"/>
      <w:bookmarkEnd w:id="1094"/>
      <w:bookmarkEnd w:id="1095"/>
      <w:bookmarkEnd w:id="1096"/>
      <w:bookmarkEnd w:id="1097"/>
      <w:bookmarkEnd w:id="1098"/>
      <w:bookmarkEnd w:id="1099"/>
      <w:bookmarkEnd w:id="1100"/>
      <w:bookmarkEnd w:id="1101"/>
      <w:bookmarkEnd w:id="1102"/>
      <w:bookmarkEnd w:id="1103"/>
      <w:bookmarkEnd w:id="1104"/>
    </w:p>
    <w:p w:rsidR="004702EA" w:rsidRDefault="004702EA" w:rsidP="004702EA">
      <w:pPr>
        <w:pStyle w:val="1"/>
        <w:autoSpaceDE w:val="0"/>
        <w:spacing w:after="0"/>
        <w:jc w:val="both"/>
        <w:textAlignment w:val="auto"/>
        <w:rPr>
          <w:rFonts w:ascii="Liberation Serif" w:hAnsi="Liberation Serif" w:cs="Liberation Serif"/>
          <w:color w:val="000000"/>
          <w:sz w:val="20"/>
          <w:szCs w:val="20"/>
        </w:rPr>
      </w:pPr>
    </w:p>
    <w:tbl>
      <w:tblPr>
        <w:tblW w:w="9918" w:type="dxa"/>
        <w:tblLayout w:type="fixed"/>
        <w:tblCellMar>
          <w:left w:w="10" w:type="dxa"/>
          <w:right w:w="10" w:type="dxa"/>
        </w:tblCellMar>
        <w:tblLook w:val="0000" w:firstRow="0" w:lastRow="0" w:firstColumn="0" w:lastColumn="0" w:noHBand="0" w:noVBand="0"/>
      </w:tblPr>
      <w:tblGrid>
        <w:gridCol w:w="522"/>
        <w:gridCol w:w="16"/>
        <w:gridCol w:w="12"/>
        <w:gridCol w:w="8"/>
        <w:gridCol w:w="398"/>
        <w:gridCol w:w="14"/>
        <w:gridCol w:w="6"/>
        <w:gridCol w:w="11"/>
        <w:gridCol w:w="19"/>
        <w:gridCol w:w="369"/>
        <w:gridCol w:w="45"/>
        <w:gridCol w:w="7"/>
        <w:gridCol w:w="419"/>
        <w:gridCol w:w="776"/>
        <w:gridCol w:w="274"/>
        <w:gridCol w:w="594"/>
        <w:gridCol w:w="139"/>
        <w:gridCol w:w="266"/>
        <w:gridCol w:w="15"/>
        <w:gridCol w:w="131"/>
        <w:gridCol w:w="18"/>
        <w:gridCol w:w="166"/>
        <w:gridCol w:w="19"/>
        <w:gridCol w:w="128"/>
        <w:gridCol w:w="217"/>
        <w:gridCol w:w="299"/>
        <w:gridCol w:w="352"/>
        <w:gridCol w:w="19"/>
        <w:gridCol w:w="548"/>
        <w:gridCol w:w="122"/>
        <w:gridCol w:w="32"/>
        <w:gridCol w:w="324"/>
        <w:gridCol w:w="31"/>
        <w:gridCol w:w="337"/>
        <w:gridCol w:w="9"/>
        <w:gridCol w:w="101"/>
        <w:gridCol w:w="26"/>
        <w:gridCol w:w="308"/>
        <w:gridCol w:w="551"/>
        <w:gridCol w:w="511"/>
        <w:gridCol w:w="46"/>
        <w:gridCol w:w="1713"/>
      </w:tblGrid>
      <w:tr w:rsidR="004702EA" w:rsidTr="00563B9D">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4702EA" w:rsidTr="00563B9D">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w:t>
            </w:r>
          </w:p>
        </w:tc>
        <w:tc>
          <w:tcPr>
            <w:tcW w:w="4690" w:type="dxa"/>
            <w:gridSpan w:val="24"/>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Заявление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2</w:t>
            </w:r>
          </w:p>
        </w:tc>
        <w:tc>
          <w:tcPr>
            <w:tcW w:w="4111" w:type="dxa"/>
            <w:gridSpan w:val="13"/>
            <w:vMerge w:val="restart"/>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Заявление принято</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регистрационный номер _________________</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листов заявления _____________</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прилагаемых документов ______,</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том числе оригиналов _____, копий ______, </w:t>
            </w:r>
            <w:r>
              <w:rPr>
                <w:rFonts w:ascii="Liberation Serif" w:hAnsi="Liberation Serif" w:cs="Liberation Serif"/>
                <w:color w:val="000000"/>
                <w:sz w:val="20"/>
                <w:szCs w:val="20"/>
              </w:rPr>
              <w:br/>
              <w:t xml:space="preserve">количество листов в оригиналах __________, </w:t>
            </w:r>
            <w:r>
              <w:rPr>
                <w:rFonts w:ascii="Liberation Serif" w:hAnsi="Liberation Serif" w:cs="Liberation Serif"/>
                <w:color w:val="000000"/>
                <w:sz w:val="20"/>
                <w:szCs w:val="20"/>
              </w:rPr>
              <w:br/>
              <w:t>копиях ____</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Ф.И.О должностного лица ________________</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 должностного лица ______________</w:t>
            </w:r>
          </w:p>
        </w:tc>
      </w:tr>
      <w:tr w:rsidR="004702EA" w:rsidTr="00563B9D">
        <w:trPr>
          <w:trHeight w:val="276"/>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val="restart"/>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органа местного </w:t>
            </w:r>
            <w:r>
              <w:rPr>
                <w:rFonts w:ascii="Liberation Serif" w:hAnsi="Liberation Serif" w:cs="Liberation Serif"/>
                <w:color w:val="000000"/>
                <w:sz w:val="20"/>
                <w:szCs w:val="20"/>
              </w:rPr>
              <w:br/>
              <w:t>самоуправления, органа</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____________________________________________</w:t>
            </w:r>
          </w:p>
          <w:p w:rsidR="004702EA" w:rsidRDefault="004702EA" w:rsidP="00563B9D">
            <w:pPr>
              <w:pStyle w:val="1"/>
              <w:autoSpaceDE w:val="0"/>
              <w:spacing w:after="0"/>
              <w:jc w:val="center"/>
              <w:textAlignment w:val="auto"/>
            </w:pPr>
            <w:r>
              <w:rPr>
                <w:rStyle w:val="10"/>
                <w:rFonts w:ascii="Liberation Serif" w:hAnsi="Liberation Serif" w:cs="Liberation Serif"/>
                <w:color w:val="000000"/>
                <w:sz w:val="20"/>
                <w:szCs w:val="20"/>
              </w:rPr>
              <w:t xml:space="preserve">государственной власти субъекта Российской </w:t>
            </w:r>
            <w:r>
              <w:rPr>
                <w:rStyle w:val="10"/>
                <w:rFonts w:ascii="Liberation Serif" w:hAnsi="Liberation Serif" w:cs="Liberation Serif"/>
                <w:color w:val="000000"/>
                <w:sz w:val="20"/>
                <w:szCs w:val="20"/>
              </w:rPr>
              <w:br/>
              <w:t xml:space="preserve">Федерации – городов федерального значения </w:t>
            </w:r>
            <w:r>
              <w:rPr>
                <w:rStyle w:val="10"/>
                <w:rFonts w:ascii="Liberation Serif" w:hAnsi="Liberation Serif" w:cs="Liberation Serif"/>
                <w:color w:val="000000"/>
                <w:sz w:val="20"/>
                <w:szCs w:val="20"/>
              </w:rPr>
              <w:br/>
              <w:t xml:space="preserve">или органа местного самоуправления </w:t>
            </w:r>
            <w:r>
              <w:rPr>
                <w:rStyle w:val="10"/>
                <w:rFonts w:ascii="Liberation Serif" w:hAnsi="Liberation Serif" w:cs="Liberation Serif"/>
                <w:color w:val="000000"/>
                <w:sz w:val="20"/>
                <w:szCs w:val="20"/>
              </w:rPr>
              <w:br/>
              <w:t xml:space="preserve">внутригородского муниципального образования </w:t>
            </w:r>
            <w:r>
              <w:rPr>
                <w:rStyle w:val="10"/>
                <w:rFonts w:ascii="Liberation Serif" w:hAnsi="Liberation Serif" w:cs="Liberation Serif"/>
                <w:color w:val="000000"/>
                <w:sz w:val="20"/>
                <w:szCs w:val="20"/>
              </w:rPr>
              <w:br/>
              <w:t xml:space="preserve">города федерального значения, уполномоченного </w:t>
            </w:r>
            <w:r>
              <w:rPr>
                <w:rStyle w:val="10"/>
                <w:rFonts w:ascii="Liberation Serif" w:hAnsi="Liberation Serif" w:cs="Liberation Serif"/>
                <w:color w:val="000000"/>
                <w:sz w:val="20"/>
                <w:szCs w:val="20"/>
              </w:rPr>
              <w:br/>
              <w:t xml:space="preserve">законом субъекта Российской Федерации </w:t>
            </w:r>
            <w:r>
              <w:rPr>
                <w:rStyle w:val="10"/>
                <w:rFonts w:ascii="Liberation Serif" w:hAnsi="Liberation Serif" w:cs="Liberation Serif"/>
                <w:color w:val="000000"/>
                <w:sz w:val="20"/>
                <w:szCs w:val="20"/>
              </w:rPr>
              <w:br/>
              <w:t xml:space="preserve">на присвоение объектам адресации адресов, </w:t>
            </w:r>
            <w:r>
              <w:rPr>
                <w:rStyle w:val="10"/>
                <w:rFonts w:ascii="Liberation Serif" w:hAnsi="Liberation Serif" w:cs="Liberation Serif"/>
                <w:color w:val="000000"/>
                <w:sz w:val="20"/>
                <w:szCs w:val="20"/>
              </w:rPr>
              <w:br/>
              <w:t xml:space="preserve">органа публичной власти федеральной территории, организации, признаваемой управляющей </w:t>
            </w:r>
            <w:r>
              <w:rPr>
                <w:rStyle w:val="10"/>
                <w:rFonts w:ascii="Liberation Serif" w:hAnsi="Liberation Serif" w:cs="Liberation Serif"/>
                <w:color w:val="000000"/>
                <w:sz w:val="20"/>
                <w:szCs w:val="20"/>
              </w:rPr>
              <w:br/>
              <w:t xml:space="preserve">компанией в соответствии с Федеральным </w:t>
            </w:r>
            <w:hyperlink r:id="rId8" w:history="1">
              <w:r>
                <w:rPr>
                  <w:rStyle w:val="10"/>
                  <w:rFonts w:ascii="Liberation Serif" w:hAnsi="Liberation Serif" w:cs="Liberation Serif"/>
                  <w:color w:val="000000"/>
                  <w:sz w:val="20"/>
                  <w:szCs w:val="20"/>
                </w:rPr>
                <w:t>законом</w:t>
              </w:r>
            </w:hyperlink>
            <w:r>
              <w:rPr>
                <w:rStyle w:val="10"/>
                <w:rFonts w:ascii="Liberation Serif" w:hAnsi="Liberation Serif" w:cs="Liberation Serif"/>
                <w:color w:val="000000"/>
                <w:sz w:val="20"/>
                <w:szCs w:val="20"/>
              </w:rPr>
              <w:t xml:space="preserve"> от 28 сентября 2010 г. № 244–ФЗ </w:t>
            </w:r>
            <w:r>
              <w:rPr>
                <w:rStyle w:val="10"/>
                <w:rFonts w:ascii="Liberation Serif" w:hAnsi="Liberation Serif" w:cs="Liberation Serif"/>
                <w:color w:val="000000"/>
                <w:sz w:val="20"/>
                <w:szCs w:val="20"/>
              </w:rPr>
              <w:br/>
              <w:t xml:space="preserve">«Об инновационном центре «Сколково» </w:t>
            </w:r>
            <w:r>
              <w:rPr>
                <w:rStyle w:val="10"/>
                <w:rFonts w:ascii="Liberation Serif" w:hAnsi="Liberation Serif" w:cs="Liberation Serif"/>
                <w:color w:val="000000"/>
                <w:sz w:val="20"/>
                <w:szCs w:val="20"/>
              </w:rPr>
              <w:br/>
              <w:t xml:space="preserve">(Собрание законодательства Российской Федерации, 2010, № 40, ст. 4970; 2019, № 31, ст. 4457) </w:t>
            </w:r>
            <w:r>
              <w:rPr>
                <w:rStyle w:val="10"/>
                <w:rFonts w:ascii="Liberation Serif" w:hAnsi="Liberation Serif" w:cs="Liberation Serif"/>
                <w:color w:val="000000"/>
                <w:sz w:val="20"/>
                <w:szCs w:val="20"/>
              </w:rPr>
              <w:br/>
              <w:t>(далее – Федеральный закон «Об инновационном центре «Сколково»)</w:t>
            </w:r>
          </w:p>
        </w:tc>
        <w:tc>
          <w:tcPr>
            <w:tcW w:w="56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111" w:type="dxa"/>
            <w:gridSpan w:val="13"/>
            <w:vMerge/>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690" w:type="dxa"/>
            <w:gridSpan w:val="24"/>
            <w:vMerge/>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111" w:type="dxa"/>
            <w:gridSpan w:val="13"/>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«__» ____________ ____ г.</w:t>
            </w:r>
          </w:p>
        </w:tc>
      </w:tr>
      <w:tr w:rsidR="004702EA" w:rsidTr="00563B9D">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3.1</w:t>
            </w: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Прошу в отношении объекта адресации:</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03" w:type="dxa"/>
            <w:gridSpan w:val="8"/>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Земельный участок</w:t>
            </w: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52" w:type="dxa"/>
            <w:gridSpan w:val="16"/>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Сооружение</w:t>
            </w:r>
          </w:p>
        </w:tc>
        <w:tc>
          <w:tcPr>
            <w:tcW w:w="43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82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Машино-место</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03" w:type="dxa"/>
            <w:gridSpan w:val="8"/>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Здание (строение)</w:t>
            </w: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52" w:type="dxa"/>
            <w:gridSpan w:val="16"/>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Помещение</w:t>
            </w:r>
          </w:p>
        </w:tc>
        <w:tc>
          <w:tcPr>
            <w:tcW w:w="43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82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3.2</w:t>
            </w: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Присвоить адрес</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связи с:</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31" w:type="dxa"/>
            <w:gridSpan w:val="3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из земель, находящихся в государственной или муниципальной собственности</w:t>
            </w:r>
          </w:p>
        </w:tc>
      </w:tr>
      <w:tr w:rsidR="004702EA" w:rsidTr="00563B9D">
        <w:trPr>
          <w:trHeight w:val="20"/>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путем раздела земельного участка</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r>
              <w:rPr>
                <w:rFonts w:ascii="Liberation Serif" w:hAnsi="Liberation Serif" w:cs="Liberation Serif"/>
                <w:color w:val="000000"/>
                <w:sz w:val="20"/>
                <w:szCs w:val="20"/>
              </w:rPr>
              <w:br/>
              <w:t>раздел которого осуществляется</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раздел которого осуществляется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31" w:type="dxa"/>
            <w:gridSpan w:val="3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 путем объединения земельных участков</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объединяемых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pPr>
            <w:r>
              <w:rPr>
                <w:rStyle w:val="10"/>
                <w:rFonts w:ascii="Liberation Serif" w:hAnsi="Liberation Serif" w:cs="Liberation Serif"/>
                <w:color w:val="000000"/>
                <w:sz w:val="20"/>
                <w:szCs w:val="20"/>
              </w:rPr>
              <w:t xml:space="preserve">Кадастровый номер объединяемого </w:t>
            </w:r>
            <w:r>
              <w:rPr>
                <w:rStyle w:val="10"/>
                <w:rFonts w:ascii="Liberation Serif" w:hAnsi="Liberation Serif" w:cs="Liberation Serif"/>
                <w:color w:val="000000"/>
                <w:sz w:val="20"/>
                <w:szCs w:val="20"/>
              </w:rPr>
              <w:br/>
              <w:t xml:space="preserve">земельного участка </w:t>
            </w:r>
            <w:hyperlink w:anchor="Par571" w:history="1">
              <w:r>
                <w:rPr>
                  <w:rStyle w:val="10"/>
                  <w:rFonts w:ascii="Liberation Serif" w:hAnsi="Liberation Serif" w:cs="Liberation Serif"/>
                  <w:color w:val="000000"/>
                  <w:sz w:val="20"/>
                  <w:szCs w:val="20"/>
                </w:rPr>
                <w:t>&lt;1&gt;</w:t>
              </w:r>
            </w:hyperlink>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Адрес объединяемого земельного участка </w:t>
            </w:r>
            <w:hyperlink w:anchor="Par571" w:history="1">
              <w:r>
                <w:rPr>
                  <w:rStyle w:val="10"/>
                  <w:rFonts w:ascii="Liberation Serif" w:hAnsi="Liberation Serif" w:cs="Liberation Serif"/>
                  <w:color w:val="000000"/>
                  <w:sz w:val="20"/>
                  <w:szCs w:val="20"/>
                </w:rPr>
                <w:t>&lt;1&gt;</w:t>
              </w:r>
            </w:hyperlink>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4702EA" w:rsidTr="00563B9D">
        <w:tc>
          <w:tcPr>
            <w:tcW w:w="522" w:type="dxa"/>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путем выдела из земельного участка</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 (за исключением земельного участка, из которого осуществляется выдел)</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земельного участка,</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из которого осуществляется выдел</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земельного участка, из которого осуществляется выдел</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путем перераспределения земельных участков</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Количество образуемых </w:t>
            </w:r>
            <w:r>
              <w:rPr>
                <w:rFonts w:ascii="Liberation Serif" w:hAnsi="Liberation Serif" w:cs="Liberation Serif"/>
                <w:color w:val="000000"/>
                <w:sz w:val="20"/>
                <w:szCs w:val="20"/>
              </w:rPr>
              <w:br/>
              <w:t>земельных участков</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земельных участков, которые перераспределяются</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Кадастровый номер земельного участка, который перераспределяется </w:t>
            </w:r>
            <w:hyperlink w:anchor="Par572" w:history="1">
              <w:r>
                <w:rPr>
                  <w:rStyle w:val="10"/>
                  <w:rFonts w:ascii="Liberation Serif" w:hAnsi="Liberation Serif" w:cs="Liberation Serif"/>
                  <w:color w:val="000000"/>
                  <w:sz w:val="20"/>
                  <w:szCs w:val="20"/>
                </w:rPr>
                <w:t>&lt;2&gt;</w:t>
              </w:r>
            </w:hyperlink>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Адрес земельного участка, который перераспределяется </w:t>
            </w:r>
            <w:hyperlink w:anchor="Par572" w:history="1">
              <w:r>
                <w:rPr>
                  <w:rStyle w:val="10"/>
                  <w:rFonts w:ascii="Liberation Serif" w:hAnsi="Liberation Serif" w:cs="Liberation Serif"/>
                  <w:color w:val="000000"/>
                  <w:sz w:val="20"/>
                  <w:szCs w:val="20"/>
                </w:rPr>
                <w:t>&lt;2&gt;</w:t>
              </w:r>
            </w:hyperlink>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Строительством, реконструкцией здания (строения), сооружения</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объекта строительства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(реконструкции) в соответствии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 проектной документацией</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 котором осуществляется строительство (реконструкция)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на котором осуществляется </w:t>
            </w:r>
            <w:r>
              <w:rPr>
                <w:rFonts w:ascii="Liberation Serif" w:hAnsi="Liberation Serif" w:cs="Liberation Serif"/>
                <w:color w:val="000000"/>
                <w:sz w:val="20"/>
                <w:szCs w:val="20"/>
              </w:rPr>
              <w:br/>
              <w:t>строительство (реконструкция)</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both"/>
              <w:textAlignment w:val="auto"/>
            </w:pPr>
            <w:r>
              <w:rPr>
                <w:rStyle w:val="10"/>
                <w:rFonts w:ascii="Liberation Serif" w:hAnsi="Liberation Serif" w:cs="Liberation Serif"/>
                <w:color w:val="000000"/>
                <w:sz w:val="20"/>
                <w:szCs w:val="20"/>
              </w:rPr>
              <w:t xml:space="preserve">Подготовкой в отношении следующего объекта адресации документов, необходимых </w:t>
            </w:r>
            <w:r>
              <w:rPr>
                <w:rStyle w:val="10"/>
                <w:rFonts w:ascii="Liberation Serif" w:hAnsi="Liberation Serif" w:cs="Liberation Serif"/>
                <w:color w:val="000000"/>
                <w:sz w:val="20"/>
                <w:szCs w:val="20"/>
              </w:rPr>
              <w:br/>
              <w:t xml:space="preserve">для осуществления государственного кадастрового учета указанного объекта адресации, </w:t>
            </w:r>
            <w:r>
              <w:rPr>
                <w:rStyle w:val="10"/>
                <w:rFonts w:ascii="Liberation Serif" w:hAnsi="Liberation Serif" w:cs="Liberation Serif"/>
                <w:color w:val="000000"/>
                <w:sz w:val="20"/>
                <w:szCs w:val="20"/>
              </w:rPr>
              <w:br/>
              <w:t xml:space="preserve">в случае, если в соответствии с Градостроительным </w:t>
            </w:r>
            <w:hyperlink r:id="rId9" w:history="1">
              <w:r>
                <w:rPr>
                  <w:rStyle w:val="10"/>
                  <w:rFonts w:ascii="Liberation Serif" w:hAnsi="Liberation Serif" w:cs="Liberation Serif"/>
                  <w:color w:val="000000"/>
                  <w:sz w:val="20"/>
                  <w:szCs w:val="20"/>
                </w:rPr>
                <w:t>кодексом</w:t>
              </w:r>
            </w:hyperlink>
            <w:r>
              <w:rPr>
                <w:rStyle w:val="10"/>
                <w:rFonts w:ascii="Liberation Serif" w:hAnsi="Liberation Serif" w:cs="Liberation Serif"/>
                <w:color w:val="000000"/>
                <w:sz w:val="20"/>
                <w:szCs w:val="20"/>
              </w:rPr>
              <w:t xml:space="preserve"> Российской Федерации, </w:t>
            </w:r>
            <w:r>
              <w:rPr>
                <w:rStyle w:val="10"/>
                <w:rFonts w:ascii="Liberation Serif" w:hAnsi="Liberation Serif" w:cs="Liberation Serif"/>
                <w:color w:val="000000"/>
                <w:sz w:val="20"/>
                <w:szCs w:val="20"/>
              </w:rPr>
              <w:br/>
            </w:r>
            <w:r>
              <w:rPr>
                <w:rStyle w:val="10"/>
                <w:rFonts w:ascii="Liberation Serif" w:hAnsi="Liberation Serif" w:cs="Liberation Serif"/>
                <w:color w:val="000000"/>
                <w:sz w:val="20"/>
                <w:szCs w:val="20"/>
              </w:rPr>
              <w:lastRenderedPageBreak/>
              <w:t xml:space="preserve">законодательством субъектов Российской Федерации о градостроительной деятельности </w:t>
            </w:r>
            <w:r>
              <w:rPr>
                <w:rStyle w:val="10"/>
                <w:rFonts w:ascii="Liberation Serif" w:hAnsi="Liberation Serif" w:cs="Liberation Serif"/>
                <w:color w:val="000000"/>
                <w:sz w:val="20"/>
                <w:szCs w:val="20"/>
              </w:rPr>
              <w:br/>
              <w:t>для его строительства, реконструкции выдача разрешения на строительство не требуется</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здания (строения), сооружения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объекта строительства </w:t>
            </w:r>
            <w:r>
              <w:rPr>
                <w:rFonts w:ascii="Liberation Serif" w:hAnsi="Liberation Serif" w:cs="Liberation Serif"/>
                <w:color w:val="000000"/>
                <w:sz w:val="20"/>
                <w:szCs w:val="20"/>
              </w:rPr>
              <w:br/>
              <w:t>(реконструкции) (при наличии проектной документации указывается в соответствии с проектной документацией)</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r>
              <w:rPr>
                <w:rFonts w:ascii="Liberation Serif" w:hAnsi="Liberation Serif" w:cs="Liberation Serif"/>
                <w:color w:val="000000"/>
                <w:sz w:val="20"/>
                <w:szCs w:val="20"/>
              </w:rPr>
              <w:br/>
              <w:t>на котором осуществляется строительство (реконструкция)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земельного участка, на котором осуществляется строительство (реконструкция)</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Переводом жилого помещения в нежилое помещение и нежилого помещения в жилое помещение</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помещения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помещения</w:t>
            </w: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850" w:type="dxa"/>
            <w:gridSpan w:val="23"/>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4702EA" w:rsidTr="00563B9D">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помещения(ий) в здании (строении), сооружении путем раздела здания (строения), </w:t>
            </w:r>
            <w:r>
              <w:rPr>
                <w:rFonts w:ascii="Liberation Serif" w:hAnsi="Liberation Serif" w:cs="Liberation Serif"/>
                <w:color w:val="000000"/>
                <w:sz w:val="20"/>
                <w:szCs w:val="20"/>
              </w:rPr>
              <w:br/>
              <w:t>сооружения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6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616"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6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c>
          <w:tcPr>
            <w:tcW w:w="3616"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помещения(ий) в здании (строении), сооружении путем раздела помещения, </w:t>
            </w:r>
            <w:r>
              <w:rPr>
                <w:rFonts w:ascii="Liberation Serif" w:hAnsi="Liberation Serif" w:cs="Liberation Serif"/>
                <w:color w:val="000000"/>
                <w:sz w:val="20"/>
                <w:szCs w:val="20"/>
              </w:rPr>
              <w:br/>
              <w:t>машино-места</w:t>
            </w:r>
          </w:p>
        </w:tc>
      </w:tr>
      <w:tr w:rsidR="004702EA" w:rsidTr="00563B9D">
        <w:trPr>
          <w:trHeight w:val="350"/>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07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Назначение помещения </w:t>
            </w:r>
          </w:p>
          <w:p w:rsidR="004702EA" w:rsidRDefault="004702EA" w:rsidP="00563B9D">
            <w:pPr>
              <w:pStyle w:val="1"/>
              <w:autoSpaceDE w:val="0"/>
              <w:spacing w:after="0"/>
              <w:jc w:val="center"/>
              <w:textAlignment w:val="auto"/>
            </w:pPr>
            <w:r>
              <w:rPr>
                <w:rStyle w:val="10"/>
                <w:rFonts w:ascii="Liberation Serif" w:hAnsi="Liberation Serif" w:cs="Liberation Serif"/>
                <w:color w:val="000000"/>
                <w:sz w:val="20"/>
                <w:szCs w:val="20"/>
              </w:rPr>
              <w:t xml:space="preserve">(жилое (нежилое) помещение) </w:t>
            </w:r>
            <w:hyperlink w:anchor="Par573" w:history="1">
              <w:r>
                <w:rPr>
                  <w:rStyle w:val="10"/>
                  <w:rFonts w:ascii="Liberation Serif" w:hAnsi="Liberation Serif" w:cs="Liberation Serif"/>
                  <w:color w:val="000000"/>
                  <w:sz w:val="20"/>
                  <w:szCs w:val="20"/>
                </w:rPr>
                <w:t>&lt;3&gt;</w:t>
              </w:r>
            </w:hyperlink>
          </w:p>
        </w:tc>
        <w:tc>
          <w:tcPr>
            <w:tcW w:w="3024"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 помещения</w:t>
            </w:r>
          </w:p>
          <w:p w:rsidR="004702EA" w:rsidRDefault="004702EA" w:rsidP="00563B9D">
            <w:pPr>
              <w:pStyle w:val="1"/>
              <w:autoSpaceDE w:val="0"/>
              <w:spacing w:after="0"/>
              <w:jc w:val="center"/>
              <w:textAlignment w:val="auto"/>
            </w:pPr>
            <w:r>
              <w:rPr>
                <w:rStyle w:val="10"/>
                <w:rFonts w:ascii="Liberation Serif" w:hAnsi="Liberation Serif" w:cs="Liberation Serif"/>
                <w:color w:val="000000"/>
                <w:sz w:val="20"/>
                <w:szCs w:val="20"/>
              </w:rPr>
              <w:t xml:space="preserve"> </w:t>
            </w:r>
            <w:hyperlink w:anchor="Par573" w:history="1">
              <w:r>
                <w:rPr>
                  <w:rStyle w:val="10"/>
                  <w:rFonts w:ascii="Liberation Serif" w:hAnsi="Liberation Serif" w:cs="Liberation Serif"/>
                  <w:color w:val="000000"/>
                  <w:sz w:val="20"/>
                  <w:szCs w:val="20"/>
                </w:rPr>
                <w:t>&lt;3&gt;</w:t>
              </w:r>
            </w:hyperlink>
          </w:p>
        </w:tc>
        <w:tc>
          <w:tcPr>
            <w:tcW w:w="3265"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pPr>
            <w:r>
              <w:rPr>
                <w:rStyle w:val="10"/>
                <w:rFonts w:ascii="Liberation Serif" w:hAnsi="Liberation Serif" w:cs="Liberation Serif"/>
                <w:color w:val="000000"/>
                <w:sz w:val="20"/>
                <w:szCs w:val="20"/>
              </w:rPr>
              <w:t xml:space="preserve">Количество помещений </w:t>
            </w:r>
            <w:hyperlink w:anchor="Par573" w:history="1">
              <w:r>
                <w:rPr>
                  <w:rStyle w:val="10"/>
                  <w:rFonts w:ascii="Liberation Serif" w:hAnsi="Liberation Serif" w:cs="Liberation Serif"/>
                  <w:color w:val="000000"/>
                  <w:sz w:val="20"/>
                  <w:szCs w:val="20"/>
                </w:rPr>
                <w:t>&lt;3&gt;</w:t>
              </w:r>
            </w:hyperlink>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307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024"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265"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помещения, </w:t>
            </w:r>
          </w:p>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машино-места, раздел которого </w:t>
            </w:r>
            <w:r>
              <w:rPr>
                <w:rFonts w:ascii="Liberation Serif" w:hAnsi="Liberation Serif" w:cs="Liberation Serif"/>
                <w:color w:val="000000"/>
                <w:sz w:val="20"/>
                <w:szCs w:val="20"/>
              </w:rPr>
              <w:br/>
              <w:t>осуществляется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помещения, машино-места, раздел которого </w:t>
            </w:r>
            <w:r>
              <w:rPr>
                <w:rFonts w:ascii="Liberation Serif" w:hAnsi="Liberation Serif" w:cs="Liberation Serif"/>
                <w:color w:val="000000"/>
                <w:sz w:val="20"/>
                <w:szCs w:val="20"/>
              </w:rPr>
              <w:br/>
              <w:t>осуществляется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 в здании (строении), сооружении путем объединения помещений, </w:t>
            </w:r>
            <w:r>
              <w:rPr>
                <w:rFonts w:ascii="Liberation Serif" w:hAnsi="Liberation Serif" w:cs="Liberation Serif"/>
                <w:color w:val="000000"/>
                <w:sz w:val="20"/>
                <w:szCs w:val="20"/>
              </w:rPr>
              <w:br/>
              <w:t>машино-мест в здании (строении), сооружении</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46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5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объединяемых помещений</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объединяемого </w:t>
            </w:r>
          </w:p>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помещения </w:t>
            </w:r>
            <w:hyperlink w:anchor="Par574" w:history="1">
              <w:r>
                <w:rPr>
                  <w:rStyle w:val="10"/>
                  <w:rFonts w:ascii="Liberation Serif" w:hAnsi="Liberation Serif" w:cs="Liberation Serif"/>
                  <w:color w:val="000000"/>
                  <w:sz w:val="20"/>
                  <w:szCs w:val="20"/>
                </w:rPr>
                <w:t>&lt;4&gt;</w:t>
              </w:r>
            </w:hyperlink>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Адрес объединяемого помещения </w:t>
            </w:r>
            <w:hyperlink w:anchor="Par574" w:history="1">
              <w:r>
                <w:rPr>
                  <w:rStyle w:val="10"/>
                  <w:rFonts w:ascii="Liberation Serif" w:hAnsi="Liberation Serif" w:cs="Liberation Serif"/>
                  <w:color w:val="000000"/>
                  <w:sz w:val="20"/>
                  <w:szCs w:val="20"/>
                </w:rPr>
                <w:t>&lt;4&gt;</w:t>
              </w:r>
            </w:hyperlink>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 в здании, сооружении путем переустройства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 (или) перепланировки мест общего пользования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46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65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машино-места в здании, сооружении путем раздела здания, сооружения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(машино-мест) в здании, сооружении путем раздела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помещения, машино-места</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помещения, </w:t>
            </w:r>
          </w:p>
          <w:p w:rsidR="004702EA" w:rsidRDefault="004702EA" w:rsidP="00563B9D">
            <w:pPr>
              <w:pStyle w:val="1"/>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машино-места, раздел которого </w:t>
            </w:r>
            <w:r>
              <w:rPr>
                <w:rFonts w:ascii="Liberation Serif" w:hAnsi="Liberation Serif" w:cs="Liberation Serif"/>
                <w:color w:val="000000"/>
                <w:sz w:val="20"/>
                <w:szCs w:val="20"/>
              </w:rPr>
              <w:br/>
            </w:r>
            <w:r>
              <w:rPr>
                <w:rFonts w:ascii="Liberation Serif" w:hAnsi="Liberation Serif" w:cs="Liberation Serif"/>
                <w:color w:val="000000"/>
                <w:sz w:val="20"/>
                <w:szCs w:val="20"/>
              </w:rPr>
              <w:lastRenderedPageBreak/>
              <w:t>осуществляется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 xml:space="preserve">Адрес помещения, машино-места раздел которого </w:t>
            </w:r>
            <w:r>
              <w:rPr>
                <w:rFonts w:ascii="Liberation Serif" w:hAnsi="Liberation Serif" w:cs="Liberation Serif"/>
                <w:color w:val="000000"/>
                <w:sz w:val="20"/>
                <w:szCs w:val="20"/>
              </w:rPr>
              <w:br/>
              <w:t>осуществляется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в здании, сооружении путем объединения помещений, </w:t>
            </w:r>
            <w:r>
              <w:rPr>
                <w:rFonts w:ascii="Liberation Serif" w:hAnsi="Liberation Serif" w:cs="Liberation Serif"/>
                <w:color w:val="000000"/>
                <w:sz w:val="20"/>
                <w:szCs w:val="20"/>
              </w:rPr>
              <w:br/>
              <w:t>машино-мест в здании, сооружении</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Количество объединяемых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помещений,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w:t>
            </w:r>
          </w:p>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объединяемого помещения </w:t>
            </w:r>
            <w:hyperlink w:anchor="Par574" w:history="1">
              <w:r>
                <w:rPr>
                  <w:rStyle w:val="10"/>
                  <w:rFonts w:ascii="Liberation Serif" w:hAnsi="Liberation Serif" w:cs="Liberation Serif"/>
                  <w:color w:val="000000"/>
                  <w:sz w:val="20"/>
                  <w:szCs w:val="20"/>
                </w:rPr>
                <w:t>&lt;4&gt;</w:t>
              </w:r>
            </w:hyperlink>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Адрес объединяемого помещения </w:t>
            </w:r>
            <w:hyperlink w:anchor="Par574" w:history="1">
              <w:r>
                <w:rPr>
                  <w:rStyle w:val="10"/>
                  <w:rFonts w:ascii="Liberation Serif" w:hAnsi="Liberation Serif" w:cs="Liberation Serif"/>
                  <w:color w:val="000000"/>
                  <w:sz w:val="20"/>
                  <w:szCs w:val="20"/>
                </w:rPr>
                <w:t>&lt;4&gt;</w:t>
              </w:r>
            </w:hyperlink>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в здании, сооружении путем переустройства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 (или) перепланировки мест общего пользования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both"/>
              <w:textAlignment w:val="auto"/>
            </w:pPr>
            <w:r>
              <w:rPr>
                <w:rStyle w:val="10"/>
                <w:rFonts w:ascii="Liberation Serif" w:hAnsi="Liberation Serif" w:cs="Liberation Serif"/>
                <w:color w:val="000000"/>
                <w:sz w:val="20"/>
                <w:szCs w:val="20"/>
              </w:rPr>
              <w:t xml:space="preserve">Необходимостью приведения адреса земельного участка, здания (строения), сооружения, </w:t>
            </w:r>
            <w:r>
              <w:rPr>
                <w:rStyle w:val="10"/>
                <w:rFonts w:ascii="Liberation Serif" w:hAnsi="Liberation Serif" w:cs="Liberation Serif"/>
                <w:color w:val="000000"/>
                <w:sz w:val="20"/>
                <w:szCs w:val="20"/>
              </w:rPr>
              <w:br/>
              <w:t xml:space="preserve">помещения, машино-места, государственный кадастровый учет которого осуществлен </w:t>
            </w:r>
            <w:r>
              <w:rPr>
                <w:rStyle w:val="10"/>
                <w:rFonts w:ascii="Liberation Serif" w:hAnsi="Liberation Serif" w:cs="Liberation Serif"/>
                <w:color w:val="000000"/>
                <w:sz w:val="20"/>
                <w:szCs w:val="20"/>
              </w:rPr>
              <w:br/>
              <w:t xml:space="preserve">в соответствии с Федеральным </w:t>
            </w:r>
            <w:hyperlink r:id="rId10" w:history="1">
              <w:r>
                <w:rPr>
                  <w:rStyle w:val="10"/>
                  <w:rFonts w:ascii="Liberation Serif" w:hAnsi="Liberation Serif" w:cs="Liberation Serif"/>
                  <w:color w:val="000000"/>
                  <w:sz w:val="20"/>
                  <w:szCs w:val="20"/>
                </w:rPr>
                <w:t>законом</w:t>
              </w:r>
            </w:hyperlink>
            <w:r>
              <w:rPr>
                <w:rStyle w:val="10"/>
                <w:rFonts w:ascii="Liberation Serif" w:hAnsi="Liberation Serif" w:cs="Liberation Serif"/>
                <w:color w:val="000000"/>
                <w:sz w:val="20"/>
                <w:szCs w:val="20"/>
              </w:rPr>
              <w:t xml:space="preserve"> от 13 июля 2015 г. № 218–ФЗ «О государственной регистрации недвижимости» (Собрание законодательства Российской Федерации, 2015, </w:t>
            </w:r>
            <w:r>
              <w:rPr>
                <w:rStyle w:val="10"/>
                <w:rFonts w:ascii="Liberation Serif" w:hAnsi="Liberation Serif" w:cs="Liberation Serif"/>
                <w:color w:val="000000"/>
                <w:sz w:val="20"/>
                <w:szCs w:val="20"/>
              </w:rPr>
              <w:br/>
              <w:t xml:space="preserve">№ 29, ст. 4344; 2020, № 22, ст. 3383) (далее – Федеральный закон «О государственной </w:t>
            </w:r>
            <w:r>
              <w:rPr>
                <w:rStyle w:val="10"/>
                <w:rFonts w:ascii="Liberation Serif" w:hAnsi="Liberation Serif" w:cs="Liberation Serif"/>
                <w:color w:val="000000"/>
                <w:sz w:val="20"/>
                <w:szCs w:val="20"/>
              </w:rPr>
              <w:br/>
              <w:t xml:space="preserve">регистрации недвижимости») в соответствие с документацией по планировке территории </w:t>
            </w:r>
            <w:r>
              <w:rPr>
                <w:rStyle w:val="10"/>
                <w:rFonts w:ascii="Liberation Serif" w:hAnsi="Liberation Serif" w:cs="Liberation Serif"/>
                <w:color w:val="000000"/>
                <w:sz w:val="20"/>
                <w:szCs w:val="20"/>
              </w:rPr>
              <w:br/>
              <w:t>или проектной документацией на здание (строение), сооружение, помещение, машино-место</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здания (строения), сооружения, помещения,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машино-места</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Существующий адрес земельного участка, </w:t>
            </w:r>
            <w:r>
              <w:rPr>
                <w:rFonts w:ascii="Liberation Serif" w:hAnsi="Liberation Serif" w:cs="Liberation Serif"/>
                <w:color w:val="000000"/>
                <w:sz w:val="20"/>
                <w:szCs w:val="20"/>
              </w:rPr>
              <w:br/>
              <w:t xml:space="preserve">здания (строения), сооружения, помещения, </w:t>
            </w:r>
            <w:r>
              <w:rPr>
                <w:rFonts w:ascii="Liberation Serif" w:hAnsi="Liberation Serif" w:cs="Liberation Serif"/>
                <w:color w:val="000000"/>
                <w:sz w:val="20"/>
                <w:szCs w:val="20"/>
              </w:rPr>
              <w:br/>
              <w:t>машино-места</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jc w:val="both"/>
              <w:textAlignment w:val="auto"/>
            </w:pPr>
            <w:r>
              <w:rPr>
                <w:rStyle w:val="10"/>
                <w:rFonts w:ascii="Liberation Serif" w:hAnsi="Liberation Serif" w:cs="Liberation Serif"/>
                <w:color w:val="000000"/>
                <w:sz w:val="20"/>
                <w:szCs w:val="20"/>
              </w:rPr>
              <w:t xml:space="preserve">Отсутствием у земельного участка, здания (строения), сооружения, помещения, </w:t>
            </w:r>
            <w:r>
              <w:rPr>
                <w:rStyle w:val="10"/>
                <w:rFonts w:ascii="Liberation Serif" w:hAnsi="Liberation Serif" w:cs="Liberation Serif"/>
                <w:color w:val="000000"/>
                <w:sz w:val="20"/>
                <w:szCs w:val="20"/>
              </w:rPr>
              <w:br/>
              <w:t xml:space="preserve">машино-места, государственный кадастровый учет которого осуществлен в соответствии </w:t>
            </w:r>
            <w:r>
              <w:rPr>
                <w:rStyle w:val="10"/>
                <w:rFonts w:ascii="Liberation Serif" w:hAnsi="Liberation Serif" w:cs="Liberation Serif"/>
                <w:color w:val="000000"/>
                <w:sz w:val="20"/>
                <w:szCs w:val="20"/>
              </w:rPr>
              <w:br/>
              <w:t xml:space="preserve">с Федеральным </w:t>
            </w:r>
            <w:hyperlink r:id="rId11" w:history="1">
              <w:r>
                <w:rPr>
                  <w:rStyle w:val="10"/>
                  <w:rFonts w:ascii="Liberation Serif" w:hAnsi="Liberation Serif" w:cs="Liberation Serif"/>
                  <w:color w:val="000000"/>
                  <w:sz w:val="20"/>
                  <w:szCs w:val="20"/>
                </w:rPr>
                <w:t>законом</w:t>
              </w:r>
            </w:hyperlink>
            <w:r>
              <w:rPr>
                <w:rStyle w:val="10"/>
                <w:rFonts w:ascii="Liberation Serif" w:hAnsi="Liberation Serif" w:cs="Liberation Serif"/>
                <w:color w:val="000000"/>
                <w:sz w:val="20"/>
                <w:szCs w:val="20"/>
              </w:rPr>
              <w:t xml:space="preserve"> «О государственной регистрации недвижимости», адреса</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здания (строения), сооружения, помещения,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машино-места</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на котором расположен </w:t>
            </w:r>
            <w:r>
              <w:rPr>
                <w:rFonts w:ascii="Liberation Serif" w:hAnsi="Liberation Serif" w:cs="Liberation Serif"/>
                <w:color w:val="000000"/>
                <w:sz w:val="20"/>
                <w:szCs w:val="20"/>
              </w:rPr>
              <w:br/>
              <w:t xml:space="preserve">объект адресации, либо здания (строения), сооружения,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котором расположен объект адресации (при наличии)</w:t>
            </w: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4702EA" w:rsidTr="00563B9D">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3.3</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Аннулировать адрес объекта адресации: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страны</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субъекта </w:t>
            </w:r>
          </w:p>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Российской Федерации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муниципального района, городского, муниципального округа </w:t>
            </w:r>
            <w:r>
              <w:rPr>
                <w:rFonts w:ascii="Liberation Serif" w:hAnsi="Liberation Serif" w:cs="Liberation Serif"/>
                <w:color w:val="000000"/>
                <w:sz w:val="20"/>
                <w:szCs w:val="20"/>
              </w:rPr>
              <w:br/>
              <w:t xml:space="preserve">или внутригородской территории </w:t>
            </w:r>
            <w:r>
              <w:rPr>
                <w:rFonts w:ascii="Liberation Serif" w:hAnsi="Liberation Serif" w:cs="Liberation Serif"/>
                <w:color w:val="000000"/>
                <w:sz w:val="20"/>
                <w:szCs w:val="20"/>
              </w:rPr>
              <w:br/>
              <w:t xml:space="preserve">(для городов федерального значения) </w:t>
            </w:r>
            <w:r>
              <w:rPr>
                <w:rFonts w:ascii="Liberation Serif" w:hAnsi="Liberation Serif" w:cs="Liberation Serif"/>
                <w:color w:val="000000"/>
                <w:sz w:val="20"/>
                <w:szCs w:val="20"/>
              </w:rPr>
              <w:br/>
              <w:t xml:space="preserve">в составе субъекта Российской </w:t>
            </w:r>
            <w:r>
              <w:rPr>
                <w:rFonts w:ascii="Liberation Serif" w:hAnsi="Liberation Serif" w:cs="Liberation Serif"/>
                <w:color w:val="000000"/>
                <w:sz w:val="20"/>
                <w:szCs w:val="20"/>
              </w:rPr>
              <w:br/>
              <w:t>Федерации, федеральной территории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поселения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внутригородского </w:t>
            </w:r>
          </w:p>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района городского округа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населенного пункта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элемента </w:t>
            </w:r>
          </w:p>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планировочной структуры</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элемента </w:t>
            </w:r>
          </w:p>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улично-дорожной сети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 земельного участка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и номер здания, сооружения или объекта незавершенного строительства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и номер помещения, расположенного в здании или сооружении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Тип и номер помещения в пределах </w:t>
            </w:r>
          </w:p>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квартиры </w:t>
            </w:r>
          </w:p>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отношении коммунальных квартир)</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связи с:</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Прекращением существования объекта адресации и (или) снятием с государственного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кадастрового учета объекта недвижимости, являющегося объектом адресации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Исключением из Единого государственного реестра недвижимости указанных </w:t>
            </w:r>
          </w:p>
          <w:p w:rsidR="004702EA" w:rsidRDefault="004702EA" w:rsidP="00563B9D">
            <w:pPr>
              <w:pStyle w:val="1"/>
              <w:autoSpaceDE w:val="0"/>
              <w:spacing w:after="0"/>
              <w:textAlignment w:val="auto"/>
            </w:pPr>
            <w:r>
              <w:rPr>
                <w:rStyle w:val="10"/>
                <w:rFonts w:ascii="Liberation Serif" w:hAnsi="Liberation Serif" w:cs="Liberation Serif"/>
                <w:color w:val="000000"/>
                <w:sz w:val="20"/>
                <w:szCs w:val="20"/>
              </w:rPr>
              <w:t xml:space="preserve">в </w:t>
            </w:r>
            <w:hyperlink r:id="rId12" w:history="1">
              <w:r>
                <w:rPr>
                  <w:rStyle w:val="10"/>
                  <w:rFonts w:ascii="Liberation Serif" w:hAnsi="Liberation Serif" w:cs="Liberation Serif"/>
                  <w:color w:val="000000"/>
                  <w:sz w:val="20"/>
                  <w:szCs w:val="20"/>
                </w:rPr>
                <w:t>части 7 статьи 72</w:t>
              </w:r>
            </w:hyperlink>
            <w:r>
              <w:rPr>
                <w:rStyle w:val="10"/>
                <w:rFonts w:ascii="Liberation Serif" w:hAnsi="Liberation Serif" w:cs="Liberation Serif"/>
                <w:color w:val="000000"/>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Присвоением объекту адресации нового адреса</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4702EA" w:rsidTr="00563B9D">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4</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Собственник объекта адресации или лицо, обладающее иным вещным правом на объект адресации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физическое лицо:</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фамилия:</w:t>
            </w: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имя (полностью):</w:t>
            </w: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отчество (полностью) (при наличии):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(при наличии):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468"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документ,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удостоверяющий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личность:</w:t>
            </w: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серия:</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выдачи:</w:t>
            </w: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кем выдан:</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066"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 ____ г.</w:t>
            </w: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066" w:type="dxa"/>
            <w:gridSpan w:val="1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89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почты (при наличии):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894"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894" w:type="dxa"/>
            <w:gridSpan w:val="19"/>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p>
        </w:tc>
        <w:tc>
          <w:tcPr>
            <w:tcW w:w="4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14"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полное наименование:</w:t>
            </w:r>
          </w:p>
        </w:tc>
        <w:tc>
          <w:tcPr>
            <w:tcW w:w="5877" w:type="dxa"/>
            <w:gridSpan w:val="2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14"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877" w:type="dxa"/>
            <w:gridSpan w:val="2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80"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(для российского юридического лица):</w:t>
            </w: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КПП </w:t>
            </w:r>
            <w:r>
              <w:rPr>
                <w:rFonts w:ascii="Liberation Serif" w:hAnsi="Liberation Serif" w:cs="Liberation Serif"/>
                <w:color w:val="000000"/>
                <w:sz w:val="20"/>
                <w:szCs w:val="20"/>
              </w:rPr>
              <w:br/>
              <w:t>(для российского юридического лица):</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80"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страна регистрации </w:t>
            </w:r>
            <w:r>
              <w:rPr>
                <w:rFonts w:ascii="Liberation Serif" w:hAnsi="Liberation Serif" w:cs="Liberation Serif"/>
                <w:color w:val="000000"/>
                <w:sz w:val="20"/>
                <w:szCs w:val="20"/>
              </w:rPr>
              <w:br/>
              <w:t xml:space="preserve">(инкорпорации) </w:t>
            </w:r>
            <w:r>
              <w:rPr>
                <w:rFonts w:ascii="Liberation Serif" w:hAnsi="Liberation Serif" w:cs="Liberation Serif"/>
                <w:color w:val="000000"/>
                <w:sz w:val="20"/>
                <w:szCs w:val="20"/>
              </w:rPr>
              <w:br/>
              <w:t xml:space="preserve">(для иностранного </w:t>
            </w:r>
            <w:r>
              <w:rPr>
                <w:rFonts w:ascii="Liberation Serif" w:hAnsi="Liberation Serif" w:cs="Liberation Serif"/>
                <w:color w:val="000000"/>
                <w:sz w:val="20"/>
                <w:szCs w:val="20"/>
              </w:rPr>
              <w:br/>
              <w:t>юридического лица):</w:t>
            </w:r>
          </w:p>
        </w:tc>
        <w:tc>
          <w:tcPr>
            <w:tcW w:w="2748"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дата регистрации </w:t>
            </w:r>
            <w:r>
              <w:rPr>
                <w:rFonts w:ascii="Liberation Serif" w:hAnsi="Liberation Serif" w:cs="Liberation Serif"/>
                <w:color w:val="000000"/>
                <w:sz w:val="20"/>
                <w:szCs w:val="20"/>
              </w:rPr>
              <w:br/>
              <w:t xml:space="preserve">(для иностранного </w:t>
            </w:r>
            <w:r>
              <w:rPr>
                <w:rFonts w:ascii="Liberation Serif" w:hAnsi="Liberation Serif" w:cs="Liberation Serif"/>
                <w:color w:val="000000"/>
                <w:sz w:val="20"/>
                <w:szCs w:val="20"/>
              </w:rPr>
              <w:br/>
              <w:t>юридического лица):</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номер регистрации </w:t>
            </w:r>
            <w:r>
              <w:rPr>
                <w:rFonts w:ascii="Liberation Serif" w:hAnsi="Liberation Serif" w:cs="Liberation Serif"/>
                <w:color w:val="000000"/>
                <w:sz w:val="20"/>
                <w:szCs w:val="20"/>
              </w:rPr>
              <w:br/>
              <w:t>(для иностранного юридического лица):</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48"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________ ____ г.</w:t>
            </w: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48" w:type="dxa"/>
            <w:gridSpan w:val="17"/>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748"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48"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48" w:type="dxa"/>
            <w:gridSpan w:val="17"/>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Вещное право на объект адресации: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собственности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хозяйственного ведения имуществом на объект адресации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оперативного управления имуществом на объект адресации</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пожизненно наследуемого владения земельным участком</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постоянного (бессрочного) пользования земельным участком</w:t>
            </w:r>
          </w:p>
        </w:tc>
      </w:tr>
      <w:tr w:rsidR="004702EA" w:rsidTr="00563B9D">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5</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Способ получения документов (в том числе решения о присвоении объекту адресации адреса </w:t>
            </w:r>
            <w:r>
              <w:rPr>
                <w:rFonts w:ascii="Liberation Serif" w:hAnsi="Liberation Serif" w:cs="Liberation Serif"/>
                <w:color w:val="000000"/>
                <w:sz w:val="20"/>
                <w:szCs w:val="20"/>
              </w:rPr>
              <w:br/>
              <w:t xml:space="preserve">или аннулировании его адреса, оригиналов ранее представленных документов, решения об отказе </w:t>
            </w:r>
            <w:r>
              <w:rPr>
                <w:rFonts w:ascii="Liberation Serif" w:hAnsi="Liberation Serif" w:cs="Liberation Serif"/>
                <w:color w:val="000000"/>
                <w:sz w:val="20"/>
                <w:szCs w:val="20"/>
              </w:rPr>
              <w:br/>
              <w:t>в присвоении (аннулировании) объекту адресации адреса):</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583"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Лично</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многофункциональном центре</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Почтовым отправлением по адресу:</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личном кабинете Единого портала государственных и муниципальных услуг, </w:t>
            </w:r>
            <w:r>
              <w:rPr>
                <w:rFonts w:ascii="Liberation Serif" w:hAnsi="Liberation Serif" w:cs="Liberation Serif"/>
                <w:color w:val="000000"/>
                <w:sz w:val="20"/>
                <w:szCs w:val="20"/>
              </w:rPr>
              <w:br/>
              <w:t>региональных порталов государственных и муниципальных услуг</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личном кабинете федеральной информационной адресной системы</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 адрес электронной почты </w:t>
            </w:r>
          </w:p>
          <w:p w:rsidR="004702EA" w:rsidRDefault="004702EA" w:rsidP="00563B9D">
            <w:pPr>
              <w:pStyle w:val="1"/>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сообщения о получении заявления и документов)</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6</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Расписку в получении документов прошу:</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616"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Выдать лично</w:t>
            </w:r>
          </w:p>
        </w:tc>
        <w:tc>
          <w:tcPr>
            <w:tcW w:w="7296" w:type="dxa"/>
            <w:gridSpan w:val="2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Расписка получена: ___________________________________</w:t>
            </w:r>
          </w:p>
          <w:p w:rsidR="004702EA" w:rsidRDefault="004702EA" w:rsidP="00563B9D">
            <w:pPr>
              <w:pStyle w:val="1"/>
              <w:autoSpaceDE w:val="0"/>
              <w:spacing w:after="0"/>
              <w:ind w:left="300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 заявителя)</w:t>
            </w: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3005"/>
              <w:jc w:val="both"/>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Направить почтовым отправлением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 адресу:</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Не направлять</w:t>
            </w:r>
          </w:p>
        </w:tc>
      </w:tr>
      <w:tr w:rsidR="004702EA" w:rsidTr="00563B9D">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4702EA" w:rsidTr="00563B9D">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7</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Заявитель:</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Собственник объекта адресации или лицо, обладающее иным вещным правом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 объект адресации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Представитель собственника объекта адресации или лица, обладающего иным вещным </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правом на объект адресации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физическое лицо:</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фамилия:</w:t>
            </w: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имя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(полностью):</w:t>
            </w: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 xml:space="preserve">отчество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 xml:space="preserve">(полностью)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 наличии):</w:t>
            </w: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 xml:space="preserve">ИНН </w:t>
            </w:r>
            <w:r>
              <w:rPr>
                <w:rFonts w:ascii="Liberation Serif" w:hAnsi="Liberation Serif" w:cs="Liberation Serif"/>
                <w:color w:val="000000"/>
                <w:sz w:val="20"/>
                <w:szCs w:val="20"/>
              </w:rPr>
              <w:br/>
            </w:r>
            <w:r>
              <w:rPr>
                <w:rFonts w:ascii="Liberation Serif" w:hAnsi="Liberation Serif" w:cs="Liberation Serif"/>
                <w:color w:val="000000"/>
                <w:sz w:val="20"/>
                <w:szCs w:val="20"/>
              </w:rPr>
              <w:lastRenderedPageBreak/>
              <w:t>(при наличии):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20"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документ, удостоверяющий личность:</w:t>
            </w: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серия:</w:t>
            </w: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выдачи:</w:t>
            </w: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кем выдан:</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03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 ____ г.</w:t>
            </w: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034" w:type="dxa"/>
            <w:gridSpan w:val="1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868"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868" w:type="dxa"/>
            <w:gridSpan w:val="1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868" w:type="dxa"/>
            <w:gridSpan w:val="1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и реквизиты документа, подтверждающего полномочия представителя:</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юридическое лицо, в том числе орган государственной власти, иной государственный орган, </w:t>
            </w:r>
            <w:r>
              <w:rPr>
                <w:rFonts w:ascii="Liberation Serif" w:hAnsi="Liberation Serif" w:cs="Liberation Serif"/>
                <w:color w:val="000000"/>
                <w:sz w:val="20"/>
                <w:szCs w:val="20"/>
              </w:rPr>
              <w:br/>
              <w:t>орган местного самоуправления, орган публичной власти федеральной территории: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5"/>
              <w:jc w:val="both"/>
              <w:textAlignment w:val="auto"/>
              <w:rPr>
                <w:rFonts w:ascii="Liberation Serif" w:hAnsi="Liberation Serif" w:cs="Liberation Serif"/>
                <w:color w:val="000000"/>
                <w:sz w:val="20"/>
                <w:szCs w:val="20"/>
              </w:rPr>
            </w:pPr>
          </w:p>
        </w:tc>
        <w:tc>
          <w:tcPr>
            <w:tcW w:w="2684"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полное наименование:</w:t>
            </w:r>
          </w:p>
        </w:tc>
        <w:tc>
          <w:tcPr>
            <w:tcW w:w="5859" w:type="dxa"/>
            <w:gridSpan w:val="2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84" w:type="dxa"/>
            <w:gridSpan w:val="11"/>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5859" w:type="dxa"/>
            <w:gridSpan w:val="2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432"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КПП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российского юридического лица):</w:t>
            </w: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российского юридического лица):</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432"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страна регистрации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(инкорпорации)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(для иностранного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c>
          <w:tcPr>
            <w:tcW w:w="2704"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дата регистрации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(для иностранного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номер регистрации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(для иностранного </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04"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_________ ____ г.</w:t>
            </w: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04" w:type="dxa"/>
            <w:gridSpan w:val="1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704"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04"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704" w:type="dxa"/>
            <w:gridSpan w:val="1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и реквизиты документа, подтверждающего полномочия представителя:</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8</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Документы, прилагаемые к заявлению:</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Оригинал в количестве ___ экз., на ___ л.</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Копия в количестве ___ экз., на ___ л.</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Оригинал в количестве ___ экз., на ___ л.</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Копия в количестве ___ экз., на ___ л.</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Оригинал в количестве ___ экз., на ___ л.</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Копия в количестве ___ экз., на ___ л.</w:t>
            </w:r>
          </w:p>
        </w:tc>
      </w:tr>
      <w:tr w:rsidR="004702EA" w:rsidTr="00563B9D">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9</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Примечание:</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rPr>
          <w:trHeight w:val="87"/>
        </w:trPr>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rPr>
          <w:trHeight w:val="366"/>
        </w:trPr>
        <w:tc>
          <w:tcPr>
            <w:tcW w:w="6285"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1363"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4702EA" w:rsidTr="00563B9D">
        <w:trPr>
          <w:trHeight w:val="2366"/>
        </w:trPr>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10</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both"/>
              <w:textAlignment w:val="auto"/>
            </w:pPr>
            <w:r>
              <w:rPr>
                <w:rStyle w:val="10"/>
                <w:rFonts w:ascii="Liberation Serif" w:hAnsi="Liberation Serif" w:cs="Liberation Serif"/>
                <w:color w:val="000000"/>
                <w:sz w:val="20"/>
                <w:szCs w:val="20"/>
              </w:rPr>
              <w:t xml:space="preserve">Подтверждаю свое согласие, а также согласие представляемого мною лица на обработку персональных </w:t>
            </w:r>
            <w:r>
              <w:rPr>
                <w:rStyle w:val="10"/>
                <w:rFonts w:ascii="Liberation Serif" w:hAnsi="Liberation Serif" w:cs="Liberation Serif"/>
                <w:color w:val="000000"/>
                <w:sz w:val="20"/>
                <w:szCs w:val="20"/>
              </w:rPr>
              <w:br/>
              <w:t xml:space="preserve">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w:t>
            </w:r>
            <w:r>
              <w:rPr>
                <w:rStyle w:val="10"/>
                <w:rFonts w:ascii="Liberation Serif" w:hAnsi="Liberation Serif" w:cs="Liberation Serif"/>
                <w:color w:val="000000"/>
                <w:sz w:val="20"/>
                <w:szCs w:val="20"/>
              </w:rPr>
              <w:br/>
              <w:t xml:space="preserve">органами, а также организацией, признаваемой управляющей компанией в соответствии с Федеральным </w:t>
            </w:r>
            <w:r>
              <w:rPr>
                <w:rStyle w:val="10"/>
                <w:rFonts w:ascii="Liberation Serif" w:hAnsi="Liberation Serif" w:cs="Liberation Serif"/>
                <w:color w:val="000000"/>
                <w:sz w:val="20"/>
                <w:szCs w:val="20"/>
              </w:rPr>
              <w:br/>
            </w:r>
            <w:hyperlink r:id="rId13" w:history="1">
              <w:r>
                <w:rPr>
                  <w:rStyle w:val="10"/>
                  <w:rFonts w:ascii="Liberation Serif" w:hAnsi="Liberation Serif" w:cs="Liberation Serif"/>
                  <w:color w:val="000000"/>
                  <w:sz w:val="20"/>
                  <w:szCs w:val="20"/>
                </w:rPr>
                <w:t>законом</w:t>
              </w:r>
            </w:hyperlink>
            <w:r>
              <w:rPr>
                <w:rStyle w:val="10"/>
                <w:rFonts w:ascii="Liberation Serif" w:hAnsi="Liberation Serif" w:cs="Liberation Serif"/>
                <w:color w:val="000000"/>
                <w:sz w:val="20"/>
                <w:szCs w:val="20"/>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w:t>
            </w:r>
            <w:r>
              <w:rPr>
                <w:rStyle w:val="10"/>
                <w:rFonts w:ascii="Liberation Serif" w:hAnsi="Liberation Serif" w:cs="Liberation Serif"/>
                <w:color w:val="000000"/>
                <w:sz w:val="20"/>
                <w:szCs w:val="20"/>
              </w:rPr>
              <w:br/>
              <w:t xml:space="preserve">управляющей компанией в соответствии с Федеральным </w:t>
            </w:r>
            <w:hyperlink r:id="rId14" w:history="1">
              <w:r>
                <w:rPr>
                  <w:rStyle w:val="10"/>
                  <w:rFonts w:ascii="Liberation Serif" w:hAnsi="Liberation Serif" w:cs="Liberation Serif"/>
                  <w:color w:val="000000"/>
                  <w:sz w:val="20"/>
                  <w:szCs w:val="20"/>
                </w:rPr>
                <w:t>законом</w:t>
              </w:r>
            </w:hyperlink>
            <w:r>
              <w:rPr>
                <w:rStyle w:val="10"/>
                <w:rFonts w:ascii="Liberation Serif" w:hAnsi="Liberation Serif" w:cs="Liberation Serif"/>
                <w:color w:val="000000"/>
                <w:sz w:val="20"/>
                <w:szCs w:val="20"/>
              </w:rPr>
              <w:t xml:space="preserve"> «Об инновационном центре «Сколково», осуществляющими присвоение, изменение и аннулирование адресов, в целях предоставления </w:t>
            </w:r>
            <w:r>
              <w:rPr>
                <w:rStyle w:val="10"/>
                <w:rFonts w:ascii="Liberation Serif" w:hAnsi="Liberation Serif" w:cs="Liberation Serif"/>
                <w:color w:val="000000"/>
                <w:sz w:val="20"/>
                <w:szCs w:val="20"/>
              </w:rPr>
              <w:br/>
              <w:t>государственной услуги.</w:t>
            </w:r>
          </w:p>
        </w:tc>
      </w:tr>
      <w:tr w:rsidR="004702EA" w:rsidTr="00563B9D">
        <w:trPr>
          <w:trHeight w:val="807"/>
        </w:trPr>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11</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Настоящим также подтверждаю, что:</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сведения, указанные в настоящем заявлении, на дату представления заявления достоверны;</w:t>
            </w:r>
          </w:p>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представленные правоустанавливающий(ие) документ(ы) и иные документы и содержащиеся </w:t>
            </w:r>
            <w:r>
              <w:rPr>
                <w:rFonts w:ascii="Liberation Serif" w:hAnsi="Liberation Serif" w:cs="Liberation Serif"/>
                <w:color w:val="000000"/>
                <w:sz w:val="20"/>
                <w:szCs w:val="20"/>
              </w:rPr>
              <w:br/>
              <w:t>в них сведения соответствуют установленным законодательством Российской Федерации требованиям.</w:t>
            </w:r>
          </w:p>
        </w:tc>
      </w:tr>
      <w:tr w:rsidR="004702EA" w:rsidTr="00563B9D">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12</w:t>
            </w:r>
          </w:p>
        </w:tc>
        <w:tc>
          <w:tcPr>
            <w:tcW w:w="5747"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w:t>
            </w:r>
          </w:p>
        </w:tc>
        <w:tc>
          <w:tcPr>
            <w:tcW w:w="3633"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w:t>
            </w:r>
          </w:p>
        </w:tc>
      </w:tr>
      <w:tr w:rsidR="004702EA" w:rsidTr="00563B9D">
        <w:trPr>
          <w:trHeight w:val="265"/>
        </w:trPr>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2358" w:type="dxa"/>
            <w:gridSpan w:val="13"/>
            <w:tcBorders>
              <w:top w:val="single" w:sz="4" w:space="0" w:color="000000"/>
              <w:left w:val="single" w:sz="4" w:space="0" w:color="000000"/>
              <w:bottom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w:t>
            </w:r>
          </w:p>
        </w:tc>
        <w:tc>
          <w:tcPr>
            <w:tcW w:w="3389" w:type="dxa"/>
            <w:gridSpan w:val="17"/>
            <w:tcBorders>
              <w:top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w:t>
            </w:r>
          </w:p>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(инициалы, фамилия)</w:t>
            </w:r>
          </w:p>
        </w:tc>
        <w:tc>
          <w:tcPr>
            <w:tcW w:w="3633"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4702EA" w:rsidRDefault="004702EA" w:rsidP="00563B9D">
            <w:pPr>
              <w:pStyle w:val="1"/>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___________ ____ г.</w:t>
            </w:r>
          </w:p>
        </w:tc>
      </w:tr>
      <w:tr w:rsidR="004702EA" w:rsidTr="00563B9D">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13</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Отметка специалиста, принявшего заявление и приложенные к нему документы:</w:t>
            </w: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r w:rsidR="004702EA" w:rsidTr="00563B9D">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textAlignment w:val="auto"/>
              <w:rPr>
                <w:rFonts w:ascii="Liberation Serif" w:hAnsi="Liberation Serif" w:cs="Liberation Serif"/>
                <w:color w:val="000000"/>
                <w:sz w:val="20"/>
                <w:szCs w:val="20"/>
              </w:rPr>
            </w:pPr>
          </w:p>
        </w:tc>
      </w:tr>
    </w:tbl>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bookmarkStart w:id="1105" w:name="Par571"/>
      <w:bookmarkEnd w:id="1105"/>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&lt;1&gt; Строка дублируется для каждого объединенного земельного участка.</w:t>
      </w: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bookmarkStart w:id="1106" w:name="Par572"/>
      <w:bookmarkEnd w:id="1106"/>
      <w:r>
        <w:rPr>
          <w:rFonts w:ascii="Liberation Serif" w:hAnsi="Liberation Serif" w:cs="Liberation Serif"/>
          <w:color w:val="000000"/>
          <w:sz w:val="20"/>
          <w:szCs w:val="20"/>
        </w:rPr>
        <w:lastRenderedPageBreak/>
        <w:t>&lt;2&gt; Строка дублируется для каждого перераспределенного земельного участка.</w:t>
      </w: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bookmarkStart w:id="1107" w:name="Par573"/>
      <w:bookmarkEnd w:id="1107"/>
      <w:r>
        <w:rPr>
          <w:rFonts w:ascii="Liberation Serif" w:hAnsi="Liberation Serif" w:cs="Liberation Serif"/>
          <w:color w:val="000000"/>
          <w:sz w:val="20"/>
          <w:szCs w:val="20"/>
        </w:rPr>
        <w:t>&lt;3&gt; Строка дублируется для каждого разделенного помещения.</w:t>
      </w: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bookmarkStart w:id="1108" w:name="Par574"/>
      <w:bookmarkEnd w:id="1108"/>
      <w:r>
        <w:rPr>
          <w:rFonts w:ascii="Liberation Serif" w:hAnsi="Liberation Serif" w:cs="Liberation Serif"/>
          <w:color w:val="000000"/>
          <w:sz w:val="20"/>
          <w:szCs w:val="20"/>
        </w:rPr>
        <w:t>&lt;4&gt; Строка дублируется для каждого объединенного помещения.</w:t>
      </w: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Примечание.</w:t>
      </w: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Заявление о присвоении объекту адресации адреса или аннулировании его адреса (далее – заявление) </w:t>
      </w:r>
      <w:r>
        <w:rPr>
          <w:rFonts w:ascii="Liberation Serif" w:hAnsi="Liberation Serif" w:cs="Liberation Serif"/>
          <w:color w:val="000000"/>
          <w:sz w:val="20"/>
          <w:szCs w:val="20"/>
        </w:rPr>
        <w:br/>
        <w:t xml:space="preserve">на бумажном носителе оформляется на стандартных листах формата A4. На каждом листе указывается </w:t>
      </w:r>
      <w:r>
        <w:rPr>
          <w:rFonts w:ascii="Liberation Serif" w:hAnsi="Liberation Serif" w:cs="Liberation Serif"/>
          <w:color w:val="000000"/>
          <w:sz w:val="20"/>
          <w:szCs w:val="20"/>
        </w:rPr>
        <w:br/>
        <w:t xml:space="preserve">его порядковый номер. Нумерация листов осуществляется по порядку в пределах всего документа арабскими </w:t>
      </w:r>
      <w:r>
        <w:rPr>
          <w:rFonts w:ascii="Liberation Serif" w:hAnsi="Liberation Serif" w:cs="Liberation Serif"/>
          <w:color w:val="000000"/>
          <w:sz w:val="20"/>
          <w:szCs w:val="20"/>
        </w:rPr>
        <w:br/>
        <w:t>цифрами. На каждом листе также указывается общее количество листов, содержащихся в заявлении.</w:t>
      </w: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Если заявление заполняется заявителем самостоятельно на бумажном носителе, напротив выбранных </w:t>
      </w:r>
      <w:r>
        <w:rPr>
          <w:rFonts w:ascii="Liberation Serif" w:hAnsi="Liberation Serif" w:cs="Liberation Serif"/>
          <w:color w:val="000000"/>
          <w:sz w:val="20"/>
          <w:szCs w:val="20"/>
        </w:rPr>
        <w:br/>
        <w:t>сведений в специально отведенной графе проставляется знак: «V»</w:t>
      </w:r>
    </w:p>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p>
    <w:tbl>
      <w:tblPr>
        <w:tblW w:w="1656" w:type="dxa"/>
        <w:tblLayout w:type="fixed"/>
        <w:tblCellMar>
          <w:left w:w="10" w:type="dxa"/>
          <w:right w:w="10" w:type="dxa"/>
        </w:tblCellMar>
        <w:tblLook w:val="0000" w:firstRow="0" w:lastRow="0" w:firstColumn="0" w:lastColumn="0" w:noHBand="0" w:noVBand="0"/>
      </w:tblPr>
      <w:tblGrid>
        <w:gridCol w:w="564"/>
        <w:gridCol w:w="546"/>
        <w:gridCol w:w="546"/>
      </w:tblGrid>
      <w:tr w:rsidR="004702EA" w:rsidTr="00563B9D">
        <w:tc>
          <w:tcPr>
            <w:tcW w:w="564" w:type="dxa"/>
            <w:tcBorders>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709"/>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tc>
        <w:tc>
          <w:tcPr>
            <w:tcW w:w="54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709"/>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V</w:t>
            </w:r>
          </w:p>
        </w:tc>
        <w:tc>
          <w:tcPr>
            <w:tcW w:w="546" w:type="dxa"/>
            <w:tcBorders>
              <w:left w:val="single" w:sz="4" w:space="0" w:color="000000"/>
            </w:tcBorders>
            <w:shd w:val="clear" w:color="auto" w:fill="auto"/>
            <w:tcMar>
              <w:top w:w="102" w:type="dxa"/>
              <w:left w:w="62" w:type="dxa"/>
              <w:bottom w:w="102" w:type="dxa"/>
              <w:right w:w="62" w:type="dxa"/>
            </w:tcMar>
          </w:tcPr>
          <w:p w:rsidR="004702EA" w:rsidRDefault="004702EA" w:rsidP="00563B9D">
            <w:pPr>
              <w:pStyle w:val="1"/>
              <w:autoSpaceDE w:val="0"/>
              <w:spacing w:after="0"/>
              <w:ind w:firstLine="709"/>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tc>
      </w:tr>
    </w:tbl>
    <w:p w:rsidR="004702EA" w:rsidRDefault="004702EA" w:rsidP="004702EA">
      <w:pPr>
        <w:pStyle w:val="1"/>
        <w:autoSpaceDE w:val="0"/>
        <w:spacing w:after="0"/>
        <w:ind w:firstLine="709"/>
        <w:jc w:val="both"/>
        <w:textAlignment w:val="auto"/>
        <w:rPr>
          <w:rFonts w:ascii="Liberation Serif" w:hAnsi="Liberation Serif" w:cs="Liberation Serif"/>
          <w:color w:val="000000"/>
          <w:sz w:val="20"/>
          <w:szCs w:val="20"/>
        </w:rPr>
      </w:pPr>
    </w:p>
    <w:p w:rsidR="004702EA" w:rsidRDefault="004702EA" w:rsidP="004702EA">
      <w:pPr>
        <w:pStyle w:val="1"/>
        <w:autoSpaceDE w:val="0"/>
        <w:spacing w:after="0"/>
        <w:ind w:firstLine="709"/>
        <w:jc w:val="both"/>
        <w:textAlignment w:val="auto"/>
      </w:pPr>
      <w:r>
        <w:rPr>
          <w:rStyle w:val="10"/>
          <w:rFonts w:ascii="Liberation Serif" w:hAnsi="Liberation Serif" w:cs="Liberation Serif"/>
          <w:color w:val="000000"/>
          <w:sz w:val="20"/>
          <w:szCs w:val="20"/>
        </w:rPr>
        <w:t xml:space="preserve">При оформлении заявления на бумажном носителе заявителем или по его просьбе специалистом органа </w:t>
      </w:r>
      <w:r>
        <w:rPr>
          <w:rStyle w:val="10"/>
          <w:rFonts w:ascii="Liberation Serif" w:hAnsi="Liberation Serif" w:cs="Liberation Serif"/>
          <w:color w:val="000000"/>
          <w:sz w:val="20"/>
          <w:szCs w:val="20"/>
        </w:rPr>
        <w:br/>
        <w:t xml:space="preserve">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w:t>
      </w:r>
      <w:r>
        <w:rPr>
          <w:rStyle w:val="10"/>
          <w:rFonts w:ascii="Liberation Serif" w:hAnsi="Liberation Serif" w:cs="Liberation Serif"/>
          <w:color w:val="000000"/>
          <w:sz w:val="20"/>
          <w:szCs w:val="20"/>
        </w:rPr>
        <w:br/>
        <w:t xml:space="preserve">федерального значения, уполномоченного законом указанного субъекта Российской Федерации на присвоение </w:t>
      </w:r>
      <w:r>
        <w:rPr>
          <w:rStyle w:val="10"/>
          <w:rFonts w:ascii="Liberation Serif" w:hAnsi="Liberation Serif" w:cs="Liberation Serif"/>
          <w:color w:val="000000"/>
          <w:sz w:val="20"/>
          <w:szCs w:val="20"/>
        </w:rPr>
        <w:br/>
        <w:t xml:space="preserve">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15" w:history="1">
        <w:r>
          <w:rPr>
            <w:rStyle w:val="10"/>
            <w:rFonts w:ascii="Liberation Serif" w:hAnsi="Liberation Serif" w:cs="Liberation Serif"/>
            <w:color w:val="000000"/>
            <w:sz w:val="20"/>
            <w:szCs w:val="20"/>
          </w:rPr>
          <w:t>законом</w:t>
        </w:r>
      </w:hyperlink>
      <w:r>
        <w:rPr>
          <w:rStyle w:val="10"/>
          <w:rFonts w:ascii="Liberation Serif" w:hAnsi="Liberation Serif" w:cs="Liberation Serif"/>
          <w:color w:val="000000"/>
          <w:sz w:val="20"/>
          <w:szCs w:val="20"/>
        </w:rPr>
        <w:t xml:space="preserve"> «Об инновационном центре «Сколково», </w:t>
      </w:r>
      <w:r>
        <w:rPr>
          <w:rStyle w:val="10"/>
          <w:rFonts w:ascii="Liberation Serif" w:hAnsi="Liberation Serif" w:cs="Liberation Serif"/>
          <w:color w:val="000000"/>
          <w:sz w:val="20"/>
          <w:szCs w:val="20"/>
        </w:rPr>
        <w:br/>
        <w:t>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4702EA" w:rsidRDefault="004702EA" w:rsidP="004702EA">
      <w:pPr>
        <w:pStyle w:val="ConsPlusNormal"/>
        <w:jc w:val="right"/>
        <w:rPr>
          <w:rFonts w:ascii="Liberation Serif" w:hAnsi="Liberation Serif" w:cs="Liberation Serif"/>
          <w:color w:val="000000"/>
        </w:rPr>
      </w:pPr>
      <w:bookmarkStart w:id="1109" w:name="_Toc100829149"/>
      <w:bookmarkStart w:id="1110" w:name="_Toc101882179"/>
      <w:bookmarkStart w:id="1111" w:name="_Toc101882257"/>
    </w:p>
    <w:p w:rsidR="004702EA" w:rsidRPr="00302E51" w:rsidRDefault="004702EA" w:rsidP="004702EA">
      <w:pPr>
        <w:pStyle w:val="ConsPlusNormal"/>
        <w:pageBreakBefore/>
        <w:jc w:val="right"/>
        <w:rPr>
          <w:sz w:val="20"/>
          <w:szCs w:val="20"/>
        </w:rPr>
      </w:pPr>
      <w:r w:rsidRPr="00302E51">
        <w:rPr>
          <w:rStyle w:val="10"/>
          <w:rFonts w:ascii="Liberation Serif" w:hAnsi="Liberation Serif" w:cs="Liberation Serif"/>
          <w:color w:val="000000"/>
          <w:sz w:val="20"/>
          <w:szCs w:val="20"/>
        </w:rPr>
        <w:lastRenderedPageBreak/>
        <w:t xml:space="preserve">Приложение № 3 </w:t>
      </w:r>
      <w:r w:rsidRPr="00302E51">
        <w:rPr>
          <w:rStyle w:val="10"/>
          <w:rFonts w:ascii="Liberation Serif" w:hAnsi="Liberation Serif" w:cs="Liberation Serif"/>
          <w:color w:val="000000"/>
          <w:sz w:val="20"/>
          <w:szCs w:val="20"/>
        </w:rPr>
        <w:br/>
        <w:t xml:space="preserve">к проекту типового административного регламента </w:t>
      </w:r>
      <w:r w:rsidRPr="00302E51">
        <w:rPr>
          <w:rStyle w:val="10"/>
          <w:rFonts w:ascii="Liberation Serif" w:hAnsi="Liberation Serif" w:cs="Liberation Serif"/>
          <w:color w:val="000000"/>
          <w:sz w:val="20"/>
          <w:szCs w:val="20"/>
        </w:rPr>
        <w:br/>
        <w:t xml:space="preserve">предоставления муниципальной услуги </w:t>
      </w:r>
      <w:r w:rsidRPr="00302E51">
        <w:rPr>
          <w:rStyle w:val="10"/>
          <w:rFonts w:ascii="Liberation Serif" w:hAnsi="Liberation Serif" w:cs="Liberation Serif"/>
          <w:color w:val="000000"/>
          <w:sz w:val="20"/>
          <w:szCs w:val="20"/>
        </w:rPr>
        <w:br/>
        <w:t xml:space="preserve">«Присвоение адреса объекту адресации, </w:t>
      </w:r>
      <w:r w:rsidRPr="00302E51">
        <w:rPr>
          <w:rStyle w:val="10"/>
          <w:rFonts w:ascii="Liberation Serif" w:hAnsi="Liberation Serif" w:cs="Liberation Serif"/>
          <w:color w:val="000000"/>
          <w:sz w:val="20"/>
          <w:szCs w:val="20"/>
        </w:rPr>
        <w:br/>
        <w:t xml:space="preserve">изменение и аннулирование такого адреса» </w:t>
      </w:r>
      <w:r w:rsidRPr="00302E51">
        <w:rPr>
          <w:rStyle w:val="10"/>
          <w:rFonts w:ascii="Liberation Serif" w:hAnsi="Liberation Serif" w:cs="Liberation Serif"/>
          <w:color w:val="000000"/>
          <w:sz w:val="20"/>
          <w:szCs w:val="20"/>
        </w:rPr>
        <w:br/>
        <w:t>(рекомендуемый образец)</w:t>
      </w:r>
      <w:bookmarkEnd w:id="1109"/>
      <w:bookmarkEnd w:id="1110"/>
      <w:bookmarkEnd w:id="1111"/>
    </w:p>
    <w:p w:rsidR="004702EA" w:rsidRDefault="004702EA" w:rsidP="004702EA">
      <w:pPr>
        <w:pStyle w:val="ConsPlusNormal"/>
        <w:rPr>
          <w:rFonts w:ascii="Liberation Serif" w:hAnsi="Liberation Serif" w:cs="Liberation Serif"/>
          <w:color w:val="000000"/>
        </w:rPr>
      </w:pPr>
    </w:p>
    <w:p w:rsidR="004702EA" w:rsidRDefault="004702EA" w:rsidP="004702EA">
      <w:pPr>
        <w:pStyle w:val="1"/>
        <w:shd w:val="clear" w:color="auto" w:fill="FFFFFF"/>
        <w:spacing w:after="0"/>
        <w:ind w:right="1152"/>
        <w:rPr>
          <w:rFonts w:ascii="Liberation Serif" w:eastAsia="Times New Roman" w:hAnsi="Liberation Serif" w:cs="Liberation Serif"/>
          <w:color w:val="000000"/>
          <w:sz w:val="24"/>
          <w:szCs w:val="24"/>
          <w:lang w:eastAsia="ru-RU"/>
        </w:rPr>
      </w:pPr>
      <w:bookmarkStart w:id="1112" w:name="Par720"/>
      <w:bookmarkEnd w:id="1112"/>
    </w:p>
    <w:p w:rsidR="004702EA" w:rsidRDefault="004702EA" w:rsidP="004702EA">
      <w:pPr>
        <w:pStyle w:val="21"/>
        <w:jc w:val="center"/>
        <w:rPr>
          <w:rFonts w:ascii="Liberation Serif" w:hAnsi="Liberation Serif" w:cs="Liberation Serif"/>
          <w:b/>
          <w:color w:val="000000"/>
          <w:sz w:val="20"/>
          <w:szCs w:val="20"/>
        </w:rPr>
      </w:pPr>
      <w:bookmarkStart w:id="1113" w:name="_Toc151731735"/>
      <w:bookmarkStart w:id="1114" w:name="_Toc156906186"/>
      <w:bookmarkStart w:id="1115" w:name="_Toc161835868"/>
      <w:bookmarkStart w:id="1116" w:name="_Toc161837837"/>
      <w:r>
        <w:rPr>
          <w:rFonts w:ascii="Liberation Serif" w:hAnsi="Liberation Serif" w:cs="Liberation Serif"/>
          <w:b/>
          <w:color w:val="000000"/>
          <w:sz w:val="20"/>
          <w:szCs w:val="20"/>
        </w:rPr>
        <w:t>Форма решения об отказе в приеме документов, необходимых для предоставления услуги</w:t>
      </w:r>
      <w:bookmarkEnd w:id="1113"/>
      <w:bookmarkEnd w:id="1114"/>
      <w:bookmarkEnd w:id="1115"/>
      <w:bookmarkEnd w:id="1116"/>
    </w:p>
    <w:p w:rsidR="004702EA" w:rsidRDefault="004702EA" w:rsidP="004702EA">
      <w:pPr>
        <w:pStyle w:val="1"/>
        <w:shd w:val="clear" w:color="auto" w:fill="FFFFFF"/>
        <w:tabs>
          <w:tab w:val="left" w:pos="8080"/>
        </w:tabs>
        <w:spacing w:after="0"/>
        <w:ind w:right="57"/>
        <w:jc w:val="center"/>
        <w:rPr>
          <w:rFonts w:ascii="Liberation Serif" w:eastAsia="Times New Roman" w:hAnsi="Liberation Serif" w:cs="Liberation Serif"/>
          <w:bCs/>
          <w:sz w:val="20"/>
          <w:szCs w:val="20"/>
        </w:rPr>
      </w:pPr>
    </w:p>
    <w:p w:rsidR="004702EA" w:rsidRDefault="004702EA" w:rsidP="004702EA">
      <w:pPr>
        <w:pStyle w:val="1"/>
        <w:pBdr>
          <w:bottom w:val="single" w:sz="4" w:space="1" w:color="000000"/>
        </w:pBdr>
        <w:shd w:val="clear" w:color="auto" w:fill="FFFFFF"/>
        <w:tabs>
          <w:tab w:val="left" w:pos="8080"/>
        </w:tabs>
        <w:spacing w:after="0"/>
        <w:ind w:right="57"/>
        <w:jc w:val="center"/>
      </w:pPr>
      <w:r>
        <w:rPr>
          <w:rStyle w:val="10"/>
          <w:rFonts w:ascii="Liberation Serif" w:hAnsi="Liberation Serif" w:cs="Liberation Serif"/>
          <w:sz w:val="20"/>
          <w:szCs w:val="20"/>
        </w:rPr>
        <w:t xml:space="preserve">&lt;&lt; </w:t>
      </w:r>
      <w:r>
        <w:rPr>
          <w:rStyle w:val="10"/>
          <w:rFonts w:ascii="Liberation Serif" w:eastAsia="Times New Roman" w:hAnsi="Liberation Serif" w:cs="Liberation Serif"/>
          <w:sz w:val="20"/>
          <w:szCs w:val="20"/>
        </w:rPr>
        <w:t>Р.039.00.04&gt;&gt;</w:t>
      </w:r>
    </w:p>
    <w:p w:rsidR="004702EA" w:rsidRDefault="004702EA" w:rsidP="004702EA">
      <w:pPr>
        <w:pStyle w:val="1"/>
        <w:shd w:val="clear" w:color="auto" w:fill="FFFFFF"/>
        <w:tabs>
          <w:tab w:val="left" w:pos="8080"/>
        </w:tabs>
        <w:spacing w:after="0"/>
        <w:ind w:right="57"/>
        <w:jc w:val="center"/>
      </w:pPr>
      <w:r>
        <w:rPr>
          <w:rStyle w:val="10"/>
          <w:rFonts w:ascii="Liberation Serif" w:eastAsia="Times New Roman" w:hAnsi="Liberation Serif" w:cs="Liberation Serif"/>
          <w:sz w:val="16"/>
          <w:szCs w:val="16"/>
        </w:rPr>
        <w:t>(наименование органа местного самоуправления, органа государственной власти субъекта Российской Федерации -</w:t>
      </w:r>
      <w:r>
        <w:rPr>
          <w:rStyle w:val="10"/>
          <w:rFonts w:ascii="Liberation Serif" w:hAnsi="Liberation Serif" w:cs="Liberation Serif"/>
          <w:sz w:val="16"/>
          <w:szCs w:val="16"/>
        </w:rPr>
        <w:t xml:space="preserve"> </w:t>
      </w:r>
      <w:r>
        <w:rPr>
          <w:rStyle w:val="10"/>
          <w:rFonts w:ascii="Liberation Serif" w:eastAsia="Times New Roman" w:hAnsi="Liberation Serif" w:cs="Liberation Serif"/>
          <w:spacing w:val="-1"/>
          <w:sz w:val="16"/>
          <w:szCs w:val="16"/>
        </w:rPr>
        <w:t>города федерального значения или органа местного самоуправления внутригородского муниципального образования</w:t>
      </w:r>
      <w:r>
        <w:rPr>
          <w:rStyle w:val="10"/>
          <w:rFonts w:ascii="Liberation Serif" w:hAnsi="Liberation Serif" w:cs="Liberation Serif"/>
          <w:sz w:val="16"/>
          <w:szCs w:val="16"/>
        </w:rPr>
        <w:t xml:space="preserve"> </w:t>
      </w:r>
      <w:r>
        <w:rPr>
          <w:rStyle w:val="10"/>
          <w:rFonts w:ascii="Liberation Serif" w:eastAsia="Times New Roman" w:hAnsi="Liberation Serif" w:cs="Liberation Serif"/>
          <w:sz w:val="16"/>
          <w:szCs w:val="16"/>
        </w:rPr>
        <w:t>города федерального значения, уполномоченного законом субъекта Российской Федерации)</w:t>
      </w:r>
    </w:p>
    <w:p w:rsidR="004702EA" w:rsidRDefault="004702EA" w:rsidP="004702EA">
      <w:pPr>
        <w:pStyle w:val="1"/>
        <w:shd w:val="clear" w:color="auto" w:fill="FFFFFF"/>
        <w:tabs>
          <w:tab w:val="left" w:pos="8080"/>
        </w:tabs>
        <w:spacing w:after="0"/>
        <w:ind w:right="57"/>
        <w:rPr>
          <w:rFonts w:ascii="Liberation Serif" w:eastAsia="Times New Roman" w:hAnsi="Liberation Serif" w:cs="Liberation Serif"/>
          <w:sz w:val="20"/>
          <w:szCs w:val="20"/>
        </w:rPr>
      </w:pPr>
    </w:p>
    <w:p w:rsidR="004702EA" w:rsidRDefault="004702EA" w:rsidP="004702EA">
      <w:pPr>
        <w:pStyle w:val="1"/>
        <w:shd w:val="clear" w:color="auto" w:fill="FFFFFF"/>
        <w:tabs>
          <w:tab w:val="left" w:pos="8080"/>
        </w:tabs>
        <w:spacing w:after="0"/>
        <w:ind w:right="57"/>
        <w:rPr>
          <w:rFonts w:ascii="Liberation Serif" w:hAnsi="Liberation Serif" w:cs="Liberation Serif"/>
          <w:sz w:val="20"/>
          <w:szCs w:val="20"/>
        </w:rPr>
      </w:pPr>
    </w:p>
    <w:p w:rsidR="004702EA" w:rsidRDefault="004702EA" w:rsidP="004702EA">
      <w:pPr>
        <w:pStyle w:val="1"/>
        <w:pBdr>
          <w:bottom w:val="single" w:sz="4" w:space="1" w:color="000000"/>
        </w:pBdr>
        <w:shd w:val="clear" w:color="auto" w:fill="FFFFFF"/>
        <w:tabs>
          <w:tab w:val="left" w:pos="5602"/>
          <w:tab w:val="left" w:pos="7834"/>
          <w:tab w:val="left" w:pos="8080"/>
        </w:tabs>
        <w:spacing w:after="0"/>
        <w:ind w:left="4426" w:right="57"/>
      </w:pPr>
      <w:r>
        <w:rPr>
          <w:rStyle w:val="10"/>
          <w:rFonts w:ascii="Liberation Serif" w:eastAsia="Times New Roman" w:hAnsi="Liberation Serif" w:cs="Liberation Serif"/>
          <w:spacing w:val="-2"/>
          <w:sz w:val="20"/>
          <w:szCs w:val="20"/>
        </w:rPr>
        <w:t>Кому:</w:t>
      </w:r>
      <w:r>
        <w:rPr>
          <w:rStyle w:val="10"/>
          <w:rFonts w:ascii="Liberation Serif" w:eastAsia="Times New Roman" w:hAnsi="Liberation Serif" w:cs="Liberation Serif"/>
          <w:sz w:val="20"/>
          <w:szCs w:val="20"/>
        </w:rPr>
        <w:t xml:space="preserve"> </w:t>
      </w:r>
      <w:r>
        <w:rPr>
          <w:rStyle w:val="10"/>
          <w:rFonts w:ascii="Liberation Serif" w:eastAsia="Times New Roman" w:hAnsi="Liberation Serif" w:cs="Liberation Serif"/>
          <w:spacing w:val="-2"/>
          <w:sz w:val="20"/>
          <w:szCs w:val="20"/>
        </w:rPr>
        <w:t>&lt;&lt;Р.039.03.01&gt;&gt;</w:t>
      </w:r>
      <w:r>
        <w:rPr>
          <w:rStyle w:val="10"/>
          <w:rFonts w:ascii="Liberation Serif" w:eastAsia="Times New Roman" w:hAnsi="Liberation Serif" w:cs="Liberation Serif"/>
          <w:sz w:val="20"/>
          <w:szCs w:val="20"/>
        </w:rPr>
        <w:t xml:space="preserve"> </w:t>
      </w:r>
      <w:r>
        <w:rPr>
          <w:rStyle w:val="10"/>
          <w:rFonts w:ascii="Liberation Serif" w:eastAsia="Times New Roman" w:hAnsi="Liberation Serif" w:cs="Liberation Serif"/>
          <w:spacing w:val="-2"/>
          <w:sz w:val="20"/>
          <w:szCs w:val="20"/>
        </w:rPr>
        <w:t>&lt;&lt;Р.039.03.02&gt;&gt;</w:t>
      </w:r>
      <w:r>
        <w:rPr>
          <w:rStyle w:val="10"/>
          <w:rFonts w:ascii="Liberation Serif" w:hAnsi="Liberation Serif" w:cs="Liberation Serif"/>
          <w:sz w:val="20"/>
          <w:szCs w:val="20"/>
        </w:rPr>
        <w:t xml:space="preserve"> </w:t>
      </w:r>
      <w:r>
        <w:rPr>
          <w:rStyle w:val="10"/>
          <w:rFonts w:ascii="Liberation Serif" w:hAnsi="Liberation Serif" w:cs="Liberation Serif"/>
          <w:spacing w:val="-2"/>
          <w:sz w:val="20"/>
          <w:szCs w:val="20"/>
        </w:rPr>
        <w:t>&lt;</w:t>
      </w:r>
      <w:r>
        <w:rPr>
          <w:rStyle w:val="10"/>
          <w:rFonts w:ascii="Liberation Serif" w:eastAsia="Times New Roman" w:hAnsi="Liberation Serif" w:cs="Liberation Serif"/>
          <w:spacing w:val="-2"/>
          <w:sz w:val="20"/>
          <w:szCs w:val="20"/>
        </w:rPr>
        <w:t>Р.039.03.03&gt;&gt; &lt;Р.039.03.04&gt;&gt;</w:t>
      </w:r>
    </w:p>
    <w:p w:rsidR="004702EA" w:rsidRDefault="004702EA" w:rsidP="004702EA">
      <w:pPr>
        <w:pStyle w:val="1"/>
        <w:shd w:val="clear" w:color="auto" w:fill="FFFFFF"/>
        <w:tabs>
          <w:tab w:val="left" w:pos="8080"/>
        </w:tabs>
        <w:spacing w:before="48" w:after="0"/>
        <w:ind w:left="5621" w:right="57"/>
      </w:pPr>
      <w:r>
        <w:rPr>
          <w:rStyle w:val="10"/>
          <w:rFonts w:ascii="Liberation Serif" w:eastAsia="Times New Roman" w:hAnsi="Liberation Serif" w:cs="Liberation Serif"/>
          <w:i/>
          <w:iCs/>
          <w:sz w:val="16"/>
          <w:szCs w:val="16"/>
        </w:rPr>
        <w:t>сведения о Заявителе (представителе Заявителя)</w:t>
      </w:r>
    </w:p>
    <w:p w:rsidR="004702EA" w:rsidRDefault="004702EA" w:rsidP="004702EA">
      <w:pPr>
        <w:pStyle w:val="1"/>
        <w:pBdr>
          <w:bottom w:val="single" w:sz="4" w:space="1" w:color="000000"/>
        </w:pBdr>
        <w:shd w:val="clear" w:color="auto" w:fill="FFFFFF"/>
        <w:tabs>
          <w:tab w:val="left" w:pos="8080"/>
        </w:tabs>
        <w:spacing w:after="0"/>
        <w:ind w:left="4426" w:right="57"/>
        <w:rPr>
          <w:rFonts w:ascii="Liberation Serif" w:eastAsia="Times New Roman" w:hAnsi="Liberation Serif" w:cs="Liberation Serif"/>
          <w:sz w:val="20"/>
          <w:szCs w:val="20"/>
        </w:rPr>
      </w:pPr>
    </w:p>
    <w:p w:rsidR="004702EA" w:rsidRDefault="004702EA" w:rsidP="004702EA">
      <w:pPr>
        <w:pStyle w:val="1"/>
        <w:pBdr>
          <w:bottom w:val="single" w:sz="4" w:space="1" w:color="000000"/>
        </w:pBdr>
        <w:shd w:val="clear" w:color="auto" w:fill="FFFFFF"/>
        <w:tabs>
          <w:tab w:val="left" w:pos="8080"/>
        </w:tabs>
        <w:spacing w:after="0"/>
        <w:ind w:left="4426" w:right="57"/>
        <w:rPr>
          <w:rFonts w:ascii="Liberation Serif" w:eastAsia="Times New Roman" w:hAnsi="Liberation Serif" w:cs="Liberation Serif"/>
          <w:sz w:val="20"/>
          <w:szCs w:val="20"/>
        </w:rPr>
      </w:pPr>
    </w:p>
    <w:p w:rsidR="004702EA" w:rsidRDefault="004702EA" w:rsidP="004702EA">
      <w:pPr>
        <w:pStyle w:val="1"/>
        <w:pBdr>
          <w:bottom w:val="single" w:sz="4" w:space="1" w:color="000000"/>
        </w:pBdr>
        <w:shd w:val="clear" w:color="auto" w:fill="FFFFFF"/>
        <w:tabs>
          <w:tab w:val="left" w:pos="8080"/>
        </w:tabs>
        <w:spacing w:after="0"/>
        <w:ind w:left="4426" w:right="57"/>
      </w:pPr>
      <w:r>
        <w:rPr>
          <w:rStyle w:val="10"/>
          <w:rFonts w:ascii="Liberation Serif" w:eastAsia="Times New Roman" w:hAnsi="Liberation Serif" w:cs="Liberation Serif"/>
          <w:sz w:val="20"/>
          <w:szCs w:val="20"/>
        </w:rPr>
        <w:t>Контактные данные: &lt;&lt;Р.039.04.01&gt;&gt;</w:t>
      </w:r>
    </w:p>
    <w:p w:rsidR="004702EA" w:rsidRDefault="004702EA" w:rsidP="004702EA">
      <w:pPr>
        <w:pStyle w:val="1"/>
        <w:shd w:val="clear" w:color="auto" w:fill="FFFFFF"/>
        <w:tabs>
          <w:tab w:val="left" w:pos="8080"/>
        </w:tabs>
        <w:spacing w:before="24" w:after="0"/>
        <w:ind w:left="5837" w:right="57"/>
      </w:pPr>
      <w:r>
        <w:rPr>
          <w:rStyle w:val="10"/>
          <w:rFonts w:ascii="Liberation Serif" w:hAnsi="Liberation Serif" w:cs="Liberation Serif"/>
          <w:sz w:val="16"/>
          <w:szCs w:val="16"/>
        </w:rPr>
        <w:t>(</w:t>
      </w:r>
      <w:r>
        <w:rPr>
          <w:rStyle w:val="10"/>
          <w:rFonts w:ascii="Liberation Serif" w:eastAsia="Times New Roman" w:hAnsi="Liberation Serif" w:cs="Liberation Serif"/>
          <w:i/>
          <w:iCs/>
          <w:sz w:val="16"/>
          <w:szCs w:val="16"/>
        </w:rPr>
        <w:t>контактные данные Заявителя</w:t>
      </w:r>
      <w:r>
        <w:rPr>
          <w:rStyle w:val="10"/>
          <w:rFonts w:ascii="Liberation Serif" w:eastAsia="Times New Roman" w:hAnsi="Liberation Serif" w:cs="Liberation Serif"/>
          <w:sz w:val="16"/>
          <w:szCs w:val="16"/>
        </w:rPr>
        <w:t>)</w:t>
      </w:r>
    </w:p>
    <w:p w:rsidR="004702EA" w:rsidRDefault="004702EA" w:rsidP="004702EA">
      <w:pPr>
        <w:pStyle w:val="1"/>
        <w:shd w:val="clear" w:color="auto" w:fill="FFFFFF"/>
        <w:tabs>
          <w:tab w:val="left" w:pos="8080"/>
        </w:tabs>
        <w:spacing w:before="24" w:after="0"/>
        <w:ind w:right="57"/>
        <w:rPr>
          <w:rFonts w:ascii="Liberation Serif" w:eastAsia="Times New Roman" w:hAnsi="Liberation Serif" w:cs="Liberation Serif"/>
          <w:sz w:val="20"/>
          <w:szCs w:val="20"/>
        </w:rPr>
      </w:pPr>
    </w:p>
    <w:p w:rsidR="004702EA" w:rsidRDefault="004702EA" w:rsidP="004702EA">
      <w:pPr>
        <w:pStyle w:val="1"/>
        <w:shd w:val="clear" w:color="auto" w:fill="FFFFFF"/>
        <w:tabs>
          <w:tab w:val="left" w:pos="8080"/>
        </w:tabs>
        <w:spacing w:before="24" w:after="0"/>
        <w:ind w:right="57"/>
        <w:rPr>
          <w:rFonts w:ascii="Liberation Serif" w:hAnsi="Liberation Serif" w:cs="Liberation Serif"/>
          <w:sz w:val="20"/>
          <w:szCs w:val="20"/>
        </w:rPr>
      </w:pPr>
    </w:p>
    <w:p w:rsidR="004702EA" w:rsidRDefault="004702EA" w:rsidP="004702EA">
      <w:pPr>
        <w:pStyle w:val="1"/>
        <w:shd w:val="clear" w:color="auto" w:fill="FFFFFF"/>
        <w:tabs>
          <w:tab w:val="left" w:pos="8080"/>
        </w:tabs>
        <w:ind w:right="57"/>
        <w:jc w:val="center"/>
      </w:pPr>
      <w:r>
        <w:rPr>
          <w:rStyle w:val="10"/>
          <w:rFonts w:ascii="Liberation Serif" w:eastAsia="Times New Roman" w:hAnsi="Liberation Serif" w:cs="Liberation Serif"/>
          <w:b/>
          <w:bCs/>
          <w:spacing w:val="-1"/>
          <w:sz w:val="20"/>
          <w:szCs w:val="20"/>
        </w:rPr>
        <w:t xml:space="preserve">Решение об отказе в приеме документов, необходимых </w:t>
      </w:r>
      <w:r>
        <w:rPr>
          <w:rStyle w:val="10"/>
          <w:rFonts w:ascii="Liberation Serif" w:eastAsia="Times New Roman" w:hAnsi="Liberation Serif" w:cs="Liberation Serif"/>
          <w:b/>
          <w:bCs/>
          <w:sz w:val="20"/>
          <w:szCs w:val="20"/>
        </w:rPr>
        <w:t>для предоставления услуги</w:t>
      </w:r>
    </w:p>
    <w:p w:rsidR="004702EA" w:rsidRDefault="004702EA" w:rsidP="004702EA">
      <w:pPr>
        <w:pStyle w:val="1"/>
        <w:shd w:val="clear" w:color="auto" w:fill="FFFFFF"/>
        <w:tabs>
          <w:tab w:val="left" w:pos="2568"/>
          <w:tab w:val="left" w:pos="8080"/>
        </w:tabs>
        <w:spacing w:before="235"/>
        <w:ind w:right="57"/>
        <w:jc w:val="center"/>
      </w:pPr>
      <w:r>
        <w:rPr>
          <w:rStyle w:val="10"/>
          <w:rFonts w:ascii="Liberation Serif" w:eastAsia="Times New Roman" w:hAnsi="Liberation Serif" w:cs="Liberation Serif"/>
          <w:spacing w:val="-5"/>
          <w:sz w:val="20"/>
          <w:szCs w:val="20"/>
        </w:rPr>
        <w:t xml:space="preserve">От </w:t>
      </w:r>
      <w:r>
        <w:rPr>
          <w:rStyle w:val="10"/>
          <w:rFonts w:ascii="Liberation Serif" w:eastAsia="Times New Roman" w:hAnsi="Liberation Serif" w:cs="Liberation Serif"/>
          <w:spacing w:val="-5"/>
          <w:sz w:val="20"/>
          <w:szCs w:val="20"/>
          <w:u w:val="single"/>
        </w:rPr>
        <w:t>&lt;&lt;Р.039.00.07&gt;&gt;</w:t>
      </w:r>
      <w:r>
        <w:rPr>
          <w:rStyle w:val="10"/>
          <w:rFonts w:ascii="Liberation Serif" w:eastAsia="Times New Roman" w:hAnsi="Liberation Serif" w:cs="Liberation Serif"/>
          <w:spacing w:val="-5"/>
          <w:sz w:val="20"/>
          <w:szCs w:val="20"/>
        </w:rPr>
        <w:t xml:space="preserve"> </w:t>
      </w:r>
      <w:r>
        <w:rPr>
          <w:rStyle w:val="10"/>
          <w:rFonts w:ascii="Liberation Serif" w:eastAsia="Times New Roman" w:hAnsi="Liberation Serif" w:cs="Liberation Serif"/>
          <w:spacing w:val="-8"/>
          <w:sz w:val="20"/>
          <w:szCs w:val="20"/>
        </w:rPr>
        <w:t xml:space="preserve">№ </w:t>
      </w:r>
      <w:r>
        <w:rPr>
          <w:rStyle w:val="10"/>
          <w:rFonts w:ascii="Liberation Serif" w:eastAsia="Times New Roman" w:hAnsi="Liberation Serif" w:cs="Liberation Serif"/>
          <w:spacing w:val="-8"/>
          <w:sz w:val="20"/>
          <w:szCs w:val="20"/>
          <w:u w:val="single"/>
        </w:rPr>
        <w:t>&lt;&lt;Р.039.00.06&gt;&gt;</w:t>
      </w:r>
    </w:p>
    <w:p w:rsidR="004702EA" w:rsidRDefault="004702EA" w:rsidP="004702EA">
      <w:pPr>
        <w:pStyle w:val="1"/>
        <w:shd w:val="clear" w:color="auto" w:fill="FFFFFF"/>
        <w:tabs>
          <w:tab w:val="left" w:pos="8080"/>
        </w:tabs>
        <w:spacing w:before="326" w:after="0"/>
        <w:ind w:left="29" w:right="57" w:firstLine="680"/>
        <w:jc w:val="both"/>
      </w:pPr>
      <w:r>
        <w:rPr>
          <w:rStyle w:val="10"/>
          <w:rFonts w:ascii="Liberation Serif" w:eastAsia="Times New Roman" w:hAnsi="Liberation Serif" w:cs="Liberation Serif"/>
          <w:sz w:val="20"/>
          <w:szCs w:val="20"/>
        </w:rPr>
        <w:t>По результатам рассмотрения заявления по услуге «Присвоение объекту адресации адреса или аннулировании такого адреса» от &lt;&lt;Р.039.00.02&gt;&gt; № &lt;&lt;Р.039.00.01&gt;&gt;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4702EA" w:rsidRDefault="004702EA" w:rsidP="004702EA">
      <w:pPr>
        <w:pStyle w:val="1"/>
        <w:pBdr>
          <w:bottom w:val="single" w:sz="4" w:space="1" w:color="000000"/>
        </w:pBdr>
        <w:shd w:val="clear" w:color="auto" w:fill="FFFFFF"/>
        <w:tabs>
          <w:tab w:val="left" w:pos="8080"/>
        </w:tabs>
        <w:ind w:left="811" w:right="57"/>
      </w:pPr>
      <w:r>
        <w:rPr>
          <w:rStyle w:val="10"/>
          <w:rFonts w:ascii="Liberation Serif" w:hAnsi="Liberation Serif" w:cs="Liberation Serif"/>
          <w:sz w:val="20"/>
          <w:szCs w:val="20"/>
        </w:rPr>
        <w:t>&lt;&lt;</w:t>
      </w:r>
      <w:r>
        <w:rPr>
          <w:rStyle w:val="10"/>
          <w:rFonts w:ascii="Liberation Serif" w:eastAsia="Times New Roman" w:hAnsi="Liberation Serif" w:cs="Liberation Serif"/>
          <w:sz w:val="20"/>
          <w:szCs w:val="20"/>
        </w:rPr>
        <w:t>Р.039.00.11&gt;&gt;</w:t>
      </w:r>
    </w:p>
    <w:p w:rsidR="004702EA" w:rsidRDefault="004702EA" w:rsidP="004702EA">
      <w:pPr>
        <w:pStyle w:val="1"/>
        <w:pBdr>
          <w:bottom w:val="single" w:sz="4" w:space="1" w:color="000000"/>
        </w:pBdr>
        <w:shd w:val="clear" w:color="auto" w:fill="FFFFFF"/>
        <w:tabs>
          <w:tab w:val="left" w:pos="8080"/>
        </w:tabs>
        <w:spacing w:before="317"/>
        <w:ind w:left="709" w:right="57"/>
      </w:pPr>
      <w:r>
        <w:rPr>
          <w:rStyle w:val="10"/>
          <w:rFonts w:ascii="Liberation Serif" w:eastAsia="Times New Roman" w:hAnsi="Liberation Serif" w:cs="Liberation Serif"/>
          <w:sz w:val="20"/>
          <w:szCs w:val="20"/>
        </w:rPr>
        <w:t>Дополнительно информируем: &lt;&lt;Р.039.02.09&gt;&gt;.</w:t>
      </w:r>
    </w:p>
    <w:p w:rsidR="004702EA" w:rsidRDefault="004702EA" w:rsidP="004702EA">
      <w:pPr>
        <w:pStyle w:val="1"/>
        <w:shd w:val="clear" w:color="auto" w:fill="FFFFFF"/>
        <w:tabs>
          <w:tab w:val="left" w:pos="8080"/>
        </w:tabs>
        <w:spacing w:before="240"/>
        <w:ind w:left="29" w:right="57" w:firstLine="71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Вы вправе повторно обратиться в орган, уполномоченный на предоставление услуги (&lt;&lt;Р.039.00.04&gt;&gt;), с заявлением о предоставлении услуги после устранения указанных нарушений.</w:t>
      </w:r>
    </w:p>
    <w:p w:rsidR="004702EA" w:rsidRDefault="004702EA" w:rsidP="004702EA">
      <w:pPr>
        <w:pStyle w:val="1"/>
        <w:shd w:val="clear" w:color="auto" w:fill="FFFFFF"/>
        <w:tabs>
          <w:tab w:val="left" w:pos="8080"/>
        </w:tabs>
        <w:spacing w:before="240" w:after="0"/>
        <w:ind w:right="57" w:firstLine="709"/>
        <w:jc w:val="both"/>
      </w:pPr>
      <w:r>
        <w:rPr>
          <w:rStyle w:val="10"/>
          <w:rFonts w:ascii="Liberation Serif" w:eastAsia="Times New Roman" w:hAnsi="Liberation Serif" w:cs="Liberation Serif"/>
          <w:sz w:val="20"/>
          <w:szCs w:val="20"/>
        </w:rPr>
        <w:t>Данный отказ может быть обжалован в досудебном порядке путем направления жалобы в уполномоченный орган (&lt;&lt;Р.039.00.04&gt;&gt;), а также в судебном порядке.</w:t>
      </w:r>
    </w:p>
    <w:p w:rsidR="004702EA" w:rsidRDefault="004702EA" w:rsidP="004702EA">
      <w:pPr>
        <w:pStyle w:val="1"/>
        <w:shd w:val="clear" w:color="auto" w:fill="FFFFFF"/>
        <w:tabs>
          <w:tab w:val="left" w:pos="8080"/>
        </w:tabs>
        <w:spacing w:after="0"/>
        <w:ind w:left="29" w:right="57"/>
        <w:rPr>
          <w:rFonts w:ascii="Liberation Serif" w:hAnsi="Liberation Serif" w:cs="Liberation Serif"/>
          <w:sz w:val="20"/>
          <w:szCs w:val="20"/>
        </w:rPr>
      </w:pPr>
    </w:p>
    <w:p w:rsidR="004702EA" w:rsidRDefault="004702EA" w:rsidP="004702EA">
      <w:pPr>
        <w:pStyle w:val="1"/>
        <w:shd w:val="clear" w:color="auto" w:fill="FFFFFF"/>
        <w:spacing w:after="0"/>
        <w:ind w:left="29"/>
        <w:rPr>
          <w:rFonts w:ascii="Liberation Serif" w:hAnsi="Liberation Serif" w:cs="Liberation Serif"/>
          <w:sz w:val="20"/>
          <w:szCs w:val="20"/>
        </w:rPr>
      </w:pPr>
    </w:p>
    <w:tbl>
      <w:tblPr>
        <w:tblW w:w="10207" w:type="dxa"/>
        <w:tblInd w:w="-142" w:type="dxa"/>
        <w:tblCellMar>
          <w:left w:w="10" w:type="dxa"/>
          <w:right w:w="10" w:type="dxa"/>
        </w:tblCellMar>
        <w:tblLook w:val="0000" w:firstRow="0" w:lastRow="0" w:firstColumn="0" w:lastColumn="0" w:noHBand="0" w:noVBand="0"/>
      </w:tblPr>
      <w:tblGrid>
        <w:gridCol w:w="3970"/>
        <w:gridCol w:w="3613"/>
        <w:gridCol w:w="2624"/>
      </w:tblGrid>
      <w:tr w:rsidR="004702EA" w:rsidTr="00563B9D">
        <w:trPr>
          <w:trHeight w:val="300"/>
        </w:trPr>
        <w:tc>
          <w:tcPr>
            <w:tcW w:w="3970" w:type="dxa"/>
            <w:shd w:val="clear" w:color="auto" w:fill="auto"/>
            <w:tcMar>
              <w:top w:w="0" w:type="dxa"/>
              <w:left w:w="108" w:type="dxa"/>
              <w:bottom w:w="0" w:type="dxa"/>
              <w:right w:w="108" w:type="dxa"/>
            </w:tcMar>
          </w:tcPr>
          <w:p w:rsidR="004702EA" w:rsidRDefault="004702EA" w:rsidP="00563B9D">
            <w:pPr>
              <w:pStyle w:val="1"/>
              <w:textAlignment w:val="auto"/>
            </w:pPr>
            <w:r>
              <w:rPr>
                <w:rStyle w:val="10"/>
                <w:rFonts w:ascii="Liberation Serif" w:hAnsi="Liberation Serif" w:cs="Liberation Serif"/>
                <w:szCs w:val="28"/>
                <w:lang w:val="en-US"/>
              </w:rPr>
              <w:t>{</w:t>
            </w:r>
            <w:r>
              <w:rPr>
                <w:rStyle w:val="10"/>
                <w:rFonts w:ascii="Liberation Serif" w:hAnsi="Liberation Serif" w:cs="Liberation Serif"/>
                <w:szCs w:val="28"/>
              </w:rPr>
              <w:t>Должность уполномоченного сотрудника</w:t>
            </w:r>
            <w:r>
              <w:rPr>
                <w:rStyle w:val="10"/>
                <w:rFonts w:ascii="Liberation Serif" w:hAnsi="Liberation Serif" w:cs="Liberation Serif"/>
                <w:szCs w:val="28"/>
                <w:lang w:val="en-US"/>
              </w:rPr>
              <w:t>}</w:t>
            </w:r>
          </w:p>
          <w:p w:rsidR="004702EA" w:rsidRDefault="004702EA" w:rsidP="00563B9D">
            <w:pPr>
              <w:pStyle w:val="1"/>
              <w:textAlignment w:val="auto"/>
              <w:rPr>
                <w:rFonts w:ascii="Liberation Serif" w:hAnsi="Liberation Serif" w:cs="Liberation Serif"/>
                <w:szCs w:val="28"/>
              </w:rPr>
            </w:pPr>
          </w:p>
        </w:tc>
        <w:tc>
          <w:tcPr>
            <w:tcW w:w="3613" w:type="dxa"/>
            <w:shd w:val="clear" w:color="auto" w:fill="auto"/>
            <w:tcMar>
              <w:top w:w="0" w:type="dxa"/>
              <w:left w:w="108" w:type="dxa"/>
              <w:bottom w:w="0" w:type="dxa"/>
              <w:right w:w="108" w:type="dxa"/>
            </w:tcMar>
          </w:tcPr>
          <w:p w:rsidR="004702EA" w:rsidRDefault="004702EA" w:rsidP="00563B9D">
            <w:pPr>
              <w:pStyle w:val="1"/>
              <w:spacing w:after="0"/>
              <w:jc w:val="center"/>
              <w:textAlignment w:val="auto"/>
              <w:rPr>
                <w:rFonts w:ascii="Liberation Serif" w:hAnsi="Liberation Serif" w:cs="Liberation Serif"/>
                <w:szCs w:val="28"/>
              </w:rPr>
            </w:pPr>
            <w:r>
              <w:rPr>
                <w:rFonts w:ascii="Liberation Serif" w:hAnsi="Liberation Serif" w:cs="Liberation Serif"/>
                <w:szCs w:val="28"/>
              </w:rPr>
              <w:t xml:space="preserve">Сведения </w:t>
            </w:r>
          </w:p>
          <w:p w:rsidR="004702EA" w:rsidRDefault="004702EA" w:rsidP="00563B9D">
            <w:pPr>
              <w:pStyle w:val="1"/>
              <w:spacing w:after="0"/>
              <w:jc w:val="center"/>
              <w:textAlignment w:val="auto"/>
              <w:rPr>
                <w:rFonts w:ascii="Liberation Serif" w:hAnsi="Liberation Serif" w:cs="Liberation Serif"/>
                <w:szCs w:val="28"/>
              </w:rPr>
            </w:pPr>
            <w:r>
              <w:rPr>
                <w:rFonts w:ascii="Liberation Serif" w:hAnsi="Liberation Serif" w:cs="Liberation Serif"/>
                <w:szCs w:val="28"/>
              </w:rPr>
              <w:t>об электронной подписи</w:t>
            </w:r>
          </w:p>
          <w:p w:rsidR="004702EA" w:rsidRDefault="004702EA" w:rsidP="00563B9D">
            <w:pPr>
              <w:pStyle w:val="1"/>
              <w:spacing w:after="0"/>
              <w:ind w:left="-108"/>
              <w:jc w:val="center"/>
              <w:textAlignment w:val="auto"/>
            </w:pPr>
            <w:r>
              <w:rPr>
                <w:rStyle w:val="10"/>
                <w:rFonts w:ascii="Liberation Serif" w:hAnsi="Liberation Serif" w:cs="Liberation Serif"/>
                <w:szCs w:val="28"/>
              </w:rPr>
              <w:t>%</w:t>
            </w:r>
            <w:r>
              <w:rPr>
                <w:rStyle w:val="10"/>
                <w:rFonts w:ascii="Liberation Serif" w:hAnsi="Liberation Serif" w:cs="Liberation Serif"/>
                <w:szCs w:val="28"/>
                <w:lang w:val="en-US"/>
              </w:rPr>
              <w:t>SIGN</w:t>
            </w:r>
            <w:r>
              <w:rPr>
                <w:rStyle w:val="10"/>
                <w:rFonts w:ascii="Liberation Serif" w:hAnsi="Liberation Serif" w:cs="Liberation Serif"/>
                <w:szCs w:val="28"/>
              </w:rPr>
              <w:t>_</w:t>
            </w:r>
            <w:r>
              <w:rPr>
                <w:rStyle w:val="10"/>
                <w:rFonts w:ascii="Liberation Serif" w:hAnsi="Liberation Serif" w:cs="Liberation Serif"/>
                <w:szCs w:val="28"/>
                <w:lang w:val="en-US"/>
              </w:rPr>
              <w:t>STAMP</w:t>
            </w:r>
            <w:r>
              <w:rPr>
                <w:rStyle w:val="10"/>
                <w:rFonts w:ascii="Liberation Serif" w:hAnsi="Liberation Serif" w:cs="Liberation Serif"/>
                <w:szCs w:val="28"/>
              </w:rPr>
              <w:t>%</w:t>
            </w:r>
          </w:p>
        </w:tc>
        <w:tc>
          <w:tcPr>
            <w:tcW w:w="2624" w:type="dxa"/>
            <w:shd w:val="clear" w:color="auto" w:fill="auto"/>
            <w:tcMar>
              <w:top w:w="0" w:type="dxa"/>
              <w:left w:w="108" w:type="dxa"/>
              <w:bottom w:w="0" w:type="dxa"/>
              <w:right w:w="108" w:type="dxa"/>
            </w:tcMar>
          </w:tcPr>
          <w:p w:rsidR="004702EA" w:rsidRDefault="004702EA" w:rsidP="00563B9D">
            <w:pPr>
              <w:pStyle w:val="1"/>
              <w:jc w:val="right"/>
              <w:textAlignment w:val="auto"/>
            </w:pPr>
            <w:r>
              <w:rPr>
                <w:rStyle w:val="10"/>
                <w:rFonts w:ascii="Liberation Serif" w:hAnsi="Liberation Serif" w:cs="Liberation Serif"/>
                <w:szCs w:val="28"/>
              </w:rPr>
              <w:t>{Ф.И.О. уполномоченного сотрудника}</w:t>
            </w:r>
          </w:p>
          <w:p w:rsidR="004702EA" w:rsidRDefault="004702EA" w:rsidP="00563B9D">
            <w:pPr>
              <w:pStyle w:val="1"/>
              <w:jc w:val="right"/>
              <w:textAlignment w:val="auto"/>
              <w:rPr>
                <w:rFonts w:ascii="Liberation Serif" w:hAnsi="Liberation Serif" w:cs="Liberation Serif"/>
                <w:szCs w:val="28"/>
              </w:rPr>
            </w:pPr>
          </w:p>
        </w:tc>
      </w:tr>
    </w:tbl>
    <w:p w:rsidR="004702EA" w:rsidRDefault="004702EA" w:rsidP="004702EA">
      <w:pPr>
        <w:pStyle w:val="1"/>
        <w:pageBreakBefore/>
        <w:shd w:val="clear" w:color="auto" w:fill="FFFFFF"/>
        <w:tabs>
          <w:tab w:val="left" w:pos="8080"/>
        </w:tabs>
        <w:spacing w:after="0"/>
        <w:ind w:left="29" w:right="57"/>
        <w:rPr>
          <w:rFonts w:ascii="Liberation Serif" w:hAnsi="Liberation Serif" w:cs="Liberation Serif"/>
          <w:sz w:val="20"/>
          <w:szCs w:val="20"/>
        </w:rPr>
      </w:pPr>
    </w:p>
    <w:p w:rsidR="004702EA" w:rsidRDefault="004702EA" w:rsidP="004702EA">
      <w:pPr>
        <w:pStyle w:val="ConsPlusNonformat"/>
        <w:jc w:val="right"/>
        <w:rPr>
          <w:rFonts w:ascii="Liberation Serif" w:hAnsi="Liberation Serif" w:cs="Liberation Serif"/>
          <w:color w:val="000000"/>
          <w:sz w:val="24"/>
          <w:szCs w:val="24"/>
        </w:rPr>
      </w:pPr>
      <w:r>
        <w:rPr>
          <w:rFonts w:ascii="Liberation Serif" w:hAnsi="Liberation Serif" w:cs="Liberation Serif"/>
          <w:color w:val="000000"/>
          <w:sz w:val="24"/>
          <w:szCs w:val="24"/>
        </w:rPr>
        <w:t>Приложение № 4</w:t>
      </w:r>
    </w:p>
    <w:p w:rsidR="004702EA" w:rsidRDefault="004702EA" w:rsidP="004702EA">
      <w:pPr>
        <w:pStyle w:val="ConsPlusNormal"/>
        <w:jc w:val="right"/>
      </w:pPr>
      <w:r>
        <w:rPr>
          <w:rStyle w:val="10"/>
          <w:rFonts w:ascii="Liberation Serif" w:hAnsi="Liberation Serif" w:cs="Liberation Serif"/>
          <w:color w:val="000000"/>
        </w:rPr>
        <w:t xml:space="preserve">к проекту типового административного регламента </w:t>
      </w:r>
      <w:r>
        <w:rPr>
          <w:rStyle w:val="10"/>
          <w:rFonts w:ascii="Liberation Serif" w:hAnsi="Liberation Serif" w:cs="Liberation Serif"/>
          <w:color w:val="000000"/>
        </w:rPr>
        <w:br/>
        <w:t xml:space="preserve">предоставления муниципальной услуги </w:t>
      </w:r>
      <w:r>
        <w:rPr>
          <w:rStyle w:val="10"/>
          <w:rFonts w:ascii="Liberation Serif" w:hAnsi="Liberation Serif" w:cs="Liberation Serif"/>
          <w:color w:val="000000"/>
        </w:rPr>
        <w:br/>
        <w:t xml:space="preserve">«Присвоение адреса объекту адресации, </w:t>
      </w:r>
      <w:r>
        <w:rPr>
          <w:rStyle w:val="10"/>
          <w:rFonts w:ascii="Liberation Serif" w:hAnsi="Liberation Serif" w:cs="Liberation Serif"/>
          <w:color w:val="000000"/>
        </w:rPr>
        <w:br/>
        <w:t xml:space="preserve">изменение и аннулирование такого адреса» </w:t>
      </w:r>
      <w:r>
        <w:rPr>
          <w:rStyle w:val="10"/>
          <w:rFonts w:ascii="Liberation Serif" w:hAnsi="Liberation Serif" w:cs="Liberation Serif"/>
          <w:color w:val="000000"/>
        </w:rPr>
        <w:br/>
        <w:t>(рекомендуемый образец)</w:t>
      </w:r>
    </w:p>
    <w:p w:rsidR="004702EA" w:rsidRDefault="004702EA" w:rsidP="004702EA">
      <w:pPr>
        <w:pStyle w:val="ConsPlusNormal"/>
        <w:rPr>
          <w:rFonts w:ascii="Liberation Serif" w:hAnsi="Liberation Serif" w:cs="Liberation Serif"/>
          <w:color w:val="000000"/>
          <w:sz w:val="20"/>
          <w:szCs w:val="20"/>
        </w:rPr>
      </w:pPr>
    </w:p>
    <w:p w:rsidR="004702EA" w:rsidRDefault="004702EA" w:rsidP="004702EA">
      <w:pPr>
        <w:pStyle w:val="1"/>
        <w:shd w:val="clear" w:color="auto" w:fill="FFFFFF"/>
        <w:rPr>
          <w:rFonts w:ascii="Liberation Serif" w:eastAsia="Times New Roman" w:hAnsi="Liberation Serif" w:cs="Liberation Serif"/>
          <w:color w:val="000000"/>
          <w:sz w:val="20"/>
          <w:szCs w:val="20"/>
          <w:lang w:eastAsia="ru-RU"/>
        </w:rPr>
      </w:pPr>
      <w:bookmarkStart w:id="1117" w:name="bookmark76"/>
    </w:p>
    <w:p w:rsidR="004702EA" w:rsidRDefault="004702EA" w:rsidP="004702EA">
      <w:pPr>
        <w:pStyle w:val="21"/>
        <w:jc w:val="center"/>
        <w:rPr>
          <w:rFonts w:ascii="Liberation Serif" w:hAnsi="Liberation Serif" w:cs="Liberation Serif"/>
          <w:b/>
          <w:color w:val="000000"/>
          <w:sz w:val="20"/>
          <w:szCs w:val="20"/>
          <w:lang w:eastAsia="ru-RU"/>
        </w:rPr>
      </w:pPr>
      <w:bookmarkStart w:id="1118" w:name="_Toc151731736"/>
      <w:bookmarkStart w:id="1119" w:name="_Toc156906187"/>
      <w:bookmarkStart w:id="1120" w:name="_Toc161835869"/>
      <w:bookmarkStart w:id="1121" w:name="_Toc161837838"/>
      <w:r>
        <w:rPr>
          <w:rFonts w:ascii="Liberation Serif" w:hAnsi="Liberation Serif" w:cs="Liberation Serif"/>
          <w:b/>
          <w:color w:val="000000"/>
          <w:sz w:val="20"/>
          <w:szCs w:val="20"/>
          <w:lang w:eastAsia="ru-RU"/>
        </w:rPr>
        <w:t>Форма решения о присвоении адреса объекту адресации</w:t>
      </w:r>
      <w:bookmarkEnd w:id="1118"/>
      <w:bookmarkEnd w:id="1119"/>
      <w:bookmarkEnd w:id="1120"/>
      <w:bookmarkEnd w:id="1121"/>
    </w:p>
    <w:p w:rsidR="004702EA" w:rsidRDefault="004702EA" w:rsidP="004702EA">
      <w:pPr>
        <w:pStyle w:val="1"/>
        <w:shd w:val="clear" w:color="auto" w:fill="FFFFFF"/>
        <w:spacing w:after="0"/>
        <w:jc w:val="center"/>
        <w:rPr>
          <w:rFonts w:ascii="Liberation Serif" w:eastAsia="Times New Roman" w:hAnsi="Liberation Serif" w:cs="Liberation Serif"/>
          <w:b/>
          <w:color w:val="000000"/>
          <w:sz w:val="20"/>
          <w:szCs w:val="20"/>
          <w:lang w:eastAsia="ru-RU"/>
        </w:rPr>
      </w:pPr>
    </w:p>
    <w:bookmarkEnd w:id="1117"/>
    <w:p w:rsidR="004702EA" w:rsidRDefault="004702EA" w:rsidP="004702EA">
      <w:pPr>
        <w:pStyle w:val="ConsPlusNonformat"/>
        <w:jc w:val="center"/>
        <w:rPr>
          <w:rFonts w:ascii="Liberation Serif" w:hAnsi="Liberation Serif" w:cs="Liberation Serif"/>
          <w:color w:val="000000"/>
        </w:rPr>
      </w:pPr>
      <w:r>
        <w:rPr>
          <w:rFonts w:ascii="Liberation Serif" w:hAnsi="Liberation Serif" w:cs="Liberation Serif"/>
          <w:color w:val="000000"/>
        </w:rPr>
        <w:t>Свердловская область</w:t>
      </w:r>
    </w:p>
    <w:p w:rsidR="004702EA" w:rsidRDefault="004702EA" w:rsidP="004702EA">
      <w:pPr>
        <w:pStyle w:val="ConsPlusNonformat"/>
        <w:jc w:val="center"/>
        <w:rPr>
          <w:rFonts w:ascii="Liberation Serif" w:hAnsi="Liberation Serif" w:cs="Liberation Serif"/>
          <w:color w:val="000000"/>
        </w:rPr>
      </w:pPr>
      <w:r>
        <w:rPr>
          <w:rFonts w:ascii="Liberation Serif" w:hAnsi="Liberation Serif" w:cs="Liberation Serif"/>
          <w:color w:val="000000"/>
        </w:rPr>
        <w:t>Указать полное наименование муниципального образования в соответствии с Уставом</w:t>
      </w:r>
    </w:p>
    <w:p w:rsidR="004702EA" w:rsidRDefault="004702EA" w:rsidP="004702EA">
      <w:pPr>
        <w:pStyle w:val="ConsPlusNonformat"/>
        <w:jc w:val="center"/>
        <w:rPr>
          <w:rFonts w:ascii="Liberation Serif" w:hAnsi="Liberation Serif" w:cs="Liberation Serif"/>
        </w:rPr>
      </w:pPr>
      <w:r>
        <w:rPr>
          <w:rFonts w:ascii="Liberation Serif" w:hAnsi="Liberation Serif" w:cs="Liberation Serif"/>
        </w:rPr>
        <w:t>Указать наименование органа власти муниципального образования, утвердившего решение</w:t>
      </w:r>
    </w:p>
    <w:p w:rsidR="004702EA" w:rsidRDefault="004702EA" w:rsidP="004702EA">
      <w:pPr>
        <w:pStyle w:val="ConsPlusNonformat"/>
        <w:jc w:val="center"/>
        <w:rPr>
          <w:rFonts w:ascii="Liberation Serif" w:hAnsi="Liberation Serif" w:cs="Liberation Serif"/>
          <w:bCs/>
          <w:color w:val="000000"/>
          <w:lang w:eastAsia="en-US"/>
        </w:rPr>
      </w:pPr>
    </w:p>
    <w:p w:rsidR="004702EA" w:rsidRDefault="004702EA" w:rsidP="004702EA">
      <w:pPr>
        <w:pStyle w:val="ConsPlusNonformat"/>
        <w:jc w:val="center"/>
        <w:rPr>
          <w:rFonts w:ascii="Liberation Serif" w:hAnsi="Liberation Serif" w:cs="Liberation Serif"/>
          <w:b/>
          <w:bCs/>
          <w:color w:val="000000"/>
          <w:lang w:eastAsia="en-US"/>
        </w:rPr>
      </w:pPr>
      <w:r>
        <w:rPr>
          <w:rFonts w:ascii="Liberation Serif" w:hAnsi="Liberation Serif" w:cs="Liberation Serif"/>
          <w:b/>
          <w:bCs/>
          <w:color w:val="000000"/>
          <w:lang w:eastAsia="en-US"/>
        </w:rPr>
        <w:t>РЕШЕНИЕ</w:t>
      </w:r>
    </w:p>
    <w:p w:rsidR="004702EA" w:rsidRDefault="004702EA" w:rsidP="004702EA">
      <w:pPr>
        <w:pStyle w:val="ConsPlusNonformat"/>
        <w:jc w:val="center"/>
        <w:rPr>
          <w:rFonts w:ascii="Liberation Serif" w:hAnsi="Liberation Serif" w:cs="Liberation Serif"/>
          <w:b/>
          <w:bCs/>
          <w:color w:val="000000"/>
          <w:lang w:eastAsia="en-US"/>
        </w:rPr>
      </w:pPr>
    </w:p>
    <w:tbl>
      <w:tblPr>
        <w:tblW w:w="6526" w:type="dxa"/>
        <w:tblInd w:w="1838" w:type="dxa"/>
        <w:tblCellMar>
          <w:left w:w="10" w:type="dxa"/>
          <w:right w:w="10" w:type="dxa"/>
        </w:tblCellMar>
        <w:tblLook w:val="0000" w:firstRow="0" w:lastRow="0" w:firstColumn="0" w:lastColumn="0" w:noHBand="0" w:noVBand="0"/>
      </w:tblPr>
      <w:tblGrid>
        <w:gridCol w:w="404"/>
        <w:gridCol w:w="2828"/>
        <w:gridCol w:w="432"/>
        <w:gridCol w:w="2862"/>
      </w:tblGrid>
      <w:tr w:rsidR="004702EA" w:rsidTr="00563B9D">
        <w:tc>
          <w:tcPr>
            <w:tcW w:w="404" w:type="dxa"/>
            <w:shd w:val="clear" w:color="auto" w:fill="auto"/>
            <w:tcMar>
              <w:top w:w="0" w:type="dxa"/>
              <w:left w:w="108" w:type="dxa"/>
              <w:bottom w:w="0" w:type="dxa"/>
              <w:right w:w="108" w:type="dxa"/>
            </w:tcMar>
          </w:tcPr>
          <w:p w:rsidR="004702EA" w:rsidRDefault="004702EA" w:rsidP="00563B9D">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от</w:t>
            </w:r>
          </w:p>
        </w:tc>
        <w:tc>
          <w:tcPr>
            <w:tcW w:w="2828"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sz w:val="16"/>
                <w:szCs w:val="16"/>
              </w:rPr>
            </w:pPr>
          </w:p>
        </w:tc>
        <w:tc>
          <w:tcPr>
            <w:tcW w:w="432" w:type="dxa"/>
            <w:shd w:val="clear" w:color="auto" w:fill="auto"/>
            <w:tcMar>
              <w:top w:w="0" w:type="dxa"/>
              <w:left w:w="108" w:type="dxa"/>
              <w:bottom w:w="0" w:type="dxa"/>
              <w:right w:w="108" w:type="dxa"/>
            </w:tcMar>
          </w:tcPr>
          <w:p w:rsidR="004702EA" w:rsidRDefault="004702EA" w:rsidP="00563B9D">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w:t>
            </w:r>
          </w:p>
        </w:tc>
        <w:tc>
          <w:tcPr>
            <w:tcW w:w="2862"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sz w:val="16"/>
                <w:szCs w:val="16"/>
              </w:rPr>
            </w:pPr>
          </w:p>
        </w:tc>
      </w:tr>
    </w:tbl>
    <w:p w:rsidR="004702EA" w:rsidRDefault="004702EA" w:rsidP="004702EA">
      <w:pPr>
        <w:pStyle w:val="ConsPlusNonformat"/>
        <w:jc w:val="center"/>
        <w:rPr>
          <w:rFonts w:ascii="Liberation Serif" w:hAnsi="Liberation Serif" w:cs="Liberation Serif"/>
          <w:bCs/>
          <w:color w:val="000000"/>
          <w:lang w:eastAsia="en-US"/>
        </w:rPr>
      </w:pPr>
    </w:p>
    <w:p w:rsidR="004702EA" w:rsidRDefault="004702EA" w:rsidP="004702EA">
      <w:pPr>
        <w:pStyle w:val="ConsPlusNonformat"/>
        <w:jc w:val="center"/>
        <w:rPr>
          <w:rFonts w:ascii="Liberation Serif" w:hAnsi="Liberation Serif" w:cs="Liberation Serif"/>
          <w:bCs/>
          <w:color w:val="000000"/>
          <w:lang w:eastAsia="en-US"/>
        </w:rPr>
      </w:pPr>
      <w:r>
        <w:rPr>
          <w:rFonts w:ascii="Liberation Serif" w:hAnsi="Liberation Serif" w:cs="Liberation Serif"/>
          <w:bCs/>
          <w:color w:val="000000"/>
          <w:lang w:eastAsia="en-US"/>
        </w:rPr>
        <w:t>О присвоении адреса объекту адресации</w:t>
      </w:r>
    </w:p>
    <w:p w:rsidR="004702EA" w:rsidRDefault="004702EA" w:rsidP="004702EA">
      <w:pPr>
        <w:pStyle w:val="ConsPlusNonformat"/>
        <w:jc w:val="both"/>
        <w:rPr>
          <w:rFonts w:ascii="Liberation Serif" w:hAnsi="Liberation Serif" w:cs="Liberation Serif"/>
          <w:color w:val="000000"/>
        </w:rPr>
      </w:pPr>
    </w:p>
    <w:p w:rsidR="004702EA" w:rsidRDefault="004702EA" w:rsidP="004702EA">
      <w:pPr>
        <w:pStyle w:val="ConsPlusNonformat"/>
        <w:ind w:firstLine="709"/>
        <w:jc w:val="both"/>
      </w:pPr>
      <w:r>
        <w:rPr>
          <w:rStyle w:val="10"/>
          <w:rFonts w:ascii="Liberation Serif" w:hAnsi="Liberation Serif" w:cs="Liberation Serif"/>
          <w:color w:val="000000"/>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28 декабря 2013 года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w:t>
      </w:r>
      <w:r>
        <w:rPr>
          <w:rStyle w:val="15"/>
          <w:rFonts w:ascii="Liberation Serif" w:hAnsi="Liberation Serif" w:cs="Liberation Serif"/>
          <w:color w:val="000000"/>
          <w:u w:val="none"/>
        </w:rPr>
        <w:t>Правилами</w:t>
      </w:r>
      <w:r>
        <w:rPr>
          <w:rStyle w:val="10"/>
          <w:rFonts w:ascii="Liberation Serif" w:hAnsi="Liberation Serif" w:cs="Liberation Serif"/>
          <w:color w:val="000000"/>
        </w:rPr>
        <w:t xml:space="preserve"> присвоения, изменения и аннулирования адресов, утвержденными Постановлением Правительства Российской Федерации от 19 ноября 2014 года № 1221 «Об утверждении Правил присвоения, изменения и аннулирования адресов», а также в соответствии с</w:t>
      </w:r>
    </w:p>
    <w:p w:rsidR="004702EA" w:rsidRDefault="004702EA" w:rsidP="004702EA">
      <w:pPr>
        <w:pStyle w:val="ConsPlusNonformat"/>
        <w:jc w:val="both"/>
      </w:pPr>
      <w:r>
        <w:rPr>
          <w:rStyle w:val="10"/>
          <w:rFonts w:ascii="Liberation Serif" w:hAnsi="Liberation Serif" w:cs="Liberation Serif"/>
          <w:color w:val="000000"/>
          <w:shd w:val="clear" w:color="auto" w:fill="FFFF00"/>
        </w:rPr>
        <w:t>разрешением на строительство от 28 марта 2023 года № 66-50-15-2023-0</w:t>
      </w:r>
    </w:p>
    <w:p w:rsidR="004702EA" w:rsidRDefault="004702EA" w:rsidP="004702EA">
      <w:pPr>
        <w:pStyle w:val="ConsPlusNonformat"/>
        <w:jc w:val="both"/>
        <w:rPr>
          <w:rFonts w:ascii="Liberation Serif" w:hAnsi="Liberation Serif" w:cs="Liberation Serif"/>
          <w:color w:val="000000"/>
          <w:sz w:val="6"/>
          <w:szCs w:val="6"/>
        </w:rPr>
      </w:pPr>
      <w:r>
        <w:rPr>
          <w:rFonts w:ascii="Liberation Serif" w:hAnsi="Liberation Serif" w:cs="Liberation Serif"/>
          <w:color w:val="000000"/>
          <w:sz w:val="6"/>
          <w:szCs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(указываются реквизиты иных документов, на основании которых принято решение о присвоении адреса,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включая реквизиты правил присвоения, изменения и аннулирования адресов, утвержденных муниципальными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правовыми актами и нормативными правовыми актами субъектов Российской Федерации – городов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федерального значения до дня вступления в силу Федерального закона № 443–ФЗ, и/или реквизиты заявления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о присвоении адреса объекту адресации)</w:t>
      </w:r>
    </w:p>
    <w:p w:rsidR="004702EA" w:rsidRDefault="004702EA" w:rsidP="004702EA">
      <w:pPr>
        <w:pStyle w:val="ConsPlusNonformat"/>
        <w:jc w:val="both"/>
        <w:rPr>
          <w:rFonts w:ascii="Liberation Serif" w:hAnsi="Liberation Serif" w:cs="Liberation Serif"/>
          <w:color w:val="000000"/>
        </w:rPr>
      </w:pPr>
    </w:p>
    <w:tbl>
      <w:tblPr>
        <w:tblW w:w="9923" w:type="dxa"/>
        <w:tblCellMar>
          <w:left w:w="10" w:type="dxa"/>
          <w:right w:w="10" w:type="dxa"/>
        </w:tblCellMar>
        <w:tblLook w:val="0000" w:firstRow="0" w:lastRow="0" w:firstColumn="0" w:lastColumn="0" w:noHBand="0" w:noVBand="0"/>
      </w:tblPr>
      <w:tblGrid>
        <w:gridCol w:w="3544"/>
        <w:gridCol w:w="6379"/>
      </w:tblGrid>
      <w:tr w:rsidR="004702EA" w:rsidTr="00563B9D">
        <w:tc>
          <w:tcPr>
            <w:tcW w:w="3544" w:type="dxa"/>
            <w:shd w:val="clear" w:color="auto" w:fill="auto"/>
            <w:tcMar>
              <w:top w:w="0" w:type="dxa"/>
              <w:left w:w="108" w:type="dxa"/>
              <w:bottom w:w="0" w:type="dxa"/>
              <w:right w:w="108" w:type="dxa"/>
            </w:tcMar>
          </w:tcPr>
          <w:p w:rsidR="004702EA" w:rsidRDefault="004702EA" w:rsidP="00563B9D">
            <w:pPr>
              <w:pStyle w:val="ConsPlusNonformat"/>
              <w:ind w:left="-112" w:firstLine="112"/>
              <w:rPr>
                <w:rFonts w:ascii="Liberation Serif" w:hAnsi="Liberation Serif" w:cs="Liberation Serif"/>
                <w:color w:val="000000"/>
                <w:lang w:eastAsia="en-US"/>
              </w:rPr>
            </w:pPr>
            <w:r>
              <w:rPr>
                <w:rFonts w:ascii="Liberation Serif" w:hAnsi="Liberation Serif" w:cs="Liberation Serif"/>
                <w:color w:val="000000"/>
                <w:lang w:eastAsia="en-US"/>
              </w:rPr>
              <w:t>Присвоить адрес</w:t>
            </w:r>
          </w:p>
        </w:tc>
        <w:tc>
          <w:tcPr>
            <w:tcW w:w="6379"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r>
      <w:tr w:rsidR="004702EA" w:rsidTr="00563B9D">
        <w:tc>
          <w:tcPr>
            <w:tcW w:w="3544" w:type="dxa"/>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lang w:eastAsia="en-US"/>
              </w:rPr>
            </w:pPr>
          </w:p>
        </w:tc>
        <w:tc>
          <w:tcPr>
            <w:tcW w:w="6379" w:type="dxa"/>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(присвоенный объекту адресации адрес)</w:t>
            </w:r>
          </w:p>
        </w:tc>
      </w:tr>
      <w:tr w:rsidR="004702EA" w:rsidTr="00563B9D">
        <w:trPr>
          <w:trHeight w:val="225"/>
        </w:trPr>
        <w:tc>
          <w:tcPr>
            <w:tcW w:w="3544" w:type="dxa"/>
            <w:shd w:val="clear" w:color="auto" w:fill="auto"/>
            <w:tcMar>
              <w:top w:w="0" w:type="dxa"/>
              <w:left w:w="108" w:type="dxa"/>
              <w:bottom w:w="0" w:type="dxa"/>
              <w:right w:w="108" w:type="dxa"/>
            </w:tcMar>
          </w:tcPr>
          <w:p w:rsidR="004702EA" w:rsidRDefault="004702EA" w:rsidP="00563B9D">
            <w:pPr>
              <w:pStyle w:val="ConsPlusNonformat"/>
              <w:rPr>
                <w:rFonts w:ascii="Liberation Serif" w:hAnsi="Liberation Serif" w:cs="Liberation Serif"/>
                <w:color w:val="000000"/>
                <w:lang w:eastAsia="en-US"/>
              </w:rPr>
            </w:pPr>
            <w:r>
              <w:rPr>
                <w:rFonts w:ascii="Liberation Serif" w:hAnsi="Liberation Serif" w:cs="Liberation Serif"/>
                <w:color w:val="000000"/>
                <w:lang w:eastAsia="en-US"/>
              </w:rPr>
              <w:t>следующему объекту адресации</w:t>
            </w:r>
          </w:p>
        </w:tc>
        <w:tc>
          <w:tcPr>
            <w:tcW w:w="6379"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r>
      <w:tr w:rsidR="004702EA" w:rsidTr="00563B9D">
        <w:trPr>
          <w:trHeight w:val="225"/>
        </w:trPr>
        <w:tc>
          <w:tcPr>
            <w:tcW w:w="3544" w:type="dxa"/>
            <w:shd w:val="clear" w:color="auto" w:fill="auto"/>
            <w:tcMar>
              <w:top w:w="0" w:type="dxa"/>
              <w:left w:w="108" w:type="dxa"/>
              <w:bottom w:w="0" w:type="dxa"/>
              <w:right w:w="108" w:type="dxa"/>
            </w:tcMar>
          </w:tcPr>
          <w:p w:rsidR="004702EA" w:rsidRDefault="004702EA" w:rsidP="00563B9D">
            <w:pPr>
              <w:pStyle w:val="ConsPlusNonformat"/>
              <w:rPr>
                <w:rFonts w:ascii="Liberation Serif" w:hAnsi="Liberation Serif" w:cs="Liberation Serif"/>
                <w:color w:val="000000"/>
                <w:lang w:eastAsia="en-US"/>
              </w:rPr>
            </w:pPr>
          </w:p>
          <w:p w:rsidR="004702EA" w:rsidRDefault="004702EA" w:rsidP="00563B9D">
            <w:pPr>
              <w:pStyle w:val="ConsPlusNonformat"/>
              <w:rPr>
                <w:rFonts w:ascii="Liberation Serif" w:hAnsi="Liberation Serif" w:cs="Liberation Serif"/>
                <w:color w:val="000000"/>
                <w:lang w:eastAsia="en-US"/>
              </w:rPr>
            </w:pPr>
          </w:p>
        </w:tc>
        <w:tc>
          <w:tcPr>
            <w:tcW w:w="6379" w:type="dxa"/>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(вид, наименование объекта адресации,</w:t>
            </w:r>
          </w:p>
        </w:tc>
      </w:tr>
      <w:tr w:rsidR="004702EA" w:rsidTr="00563B9D">
        <w:tc>
          <w:tcPr>
            <w:tcW w:w="9923" w:type="dxa"/>
            <w:gridSpan w:val="2"/>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r>
      <w:tr w:rsidR="004702EA" w:rsidTr="00563B9D">
        <w:tc>
          <w:tcPr>
            <w:tcW w:w="9923" w:type="dxa"/>
            <w:gridSpan w:val="2"/>
            <w:tcBorders>
              <w:top w:val="single" w:sz="4" w:space="0" w:color="000000"/>
            </w:tcBorders>
            <w:shd w:val="clear" w:color="auto" w:fill="auto"/>
            <w:tcMar>
              <w:top w:w="0" w:type="dxa"/>
              <w:left w:w="108" w:type="dxa"/>
              <w:bottom w:w="0" w:type="dxa"/>
              <w:right w:w="108" w:type="dxa"/>
            </w:tcMar>
          </w:tcPr>
          <w:p w:rsidR="004702EA" w:rsidRDefault="004702EA" w:rsidP="00563B9D">
            <w:pPr>
              <w:pStyle w:val="1"/>
              <w:spacing w:after="0"/>
              <w:jc w:val="center"/>
              <w:textAlignment w:val="auto"/>
            </w:pPr>
            <w:r>
              <w:rPr>
                <w:rStyle w:val="10"/>
                <w:rFonts w:ascii="Liberation Serif" w:hAnsi="Liberation Serif" w:cs="Liberation Serif"/>
                <w:color w:val="000000"/>
                <w:sz w:val="16"/>
                <w:szCs w:val="16"/>
              </w:rPr>
              <w:t>(описание местоположения объекта адресации)</w:t>
            </w:r>
          </w:p>
        </w:tc>
      </w:tr>
    </w:tbl>
    <w:p w:rsidR="004702EA" w:rsidRDefault="004702EA" w:rsidP="004702EA">
      <w:pPr>
        <w:pStyle w:val="1"/>
        <w:rPr>
          <w:rFonts w:ascii="Liberation Serif" w:hAnsi="Liberation Serif" w:cs="Liberation Serif"/>
        </w:rPr>
      </w:pPr>
    </w:p>
    <w:tbl>
      <w:tblPr>
        <w:tblW w:w="9696" w:type="dxa"/>
        <w:tblCellMar>
          <w:left w:w="10" w:type="dxa"/>
          <w:right w:w="10" w:type="dxa"/>
        </w:tblCellMar>
        <w:tblLook w:val="0000" w:firstRow="0" w:lastRow="0" w:firstColumn="0" w:lastColumn="0" w:noHBand="0" w:noVBand="0"/>
      </w:tblPr>
      <w:tblGrid>
        <w:gridCol w:w="9213"/>
        <w:gridCol w:w="261"/>
        <w:gridCol w:w="222"/>
      </w:tblGrid>
      <w:tr w:rsidR="004702EA" w:rsidTr="00563B9D">
        <w:tc>
          <w:tcPr>
            <w:tcW w:w="9696" w:type="dxa"/>
            <w:gridSpan w:val="3"/>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r>
      <w:tr w:rsidR="004702EA" w:rsidTr="00563B9D">
        <w:tc>
          <w:tcPr>
            <w:tcW w:w="9696" w:type="dxa"/>
            <w:gridSpan w:val="3"/>
            <w:tcBorders>
              <w:top w:val="single" w:sz="4" w:space="0" w:color="000000"/>
            </w:tcBorders>
            <w:shd w:val="clear" w:color="auto" w:fill="auto"/>
            <w:tcMar>
              <w:top w:w="0" w:type="dxa"/>
              <w:left w:w="108" w:type="dxa"/>
              <w:bottom w:w="0" w:type="dxa"/>
              <w:right w:w="108" w:type="dxa"/>
            </w:tcMar>
          </w:tcPr>
          <w:p w:rsidR="004702EA" w:rsidRDefault="004702EA" w:rsidP="00563B9D">
            <w:pPr>
              <w:pStyle w:val="1"/>
              <w:spacing w:after="0"/>
              <w:jc w:val="center"/>
              <w:textAlignment w:val="auto"/>
            </w:pPr>
            <w:r>
              <w:rPr>
                <w:rStyle w:val="10"/>
                <w:rFonts w:ascii="Liberation Serif" w:hAnsi="Liberation Serif" w:cs="Liberation Serif"/>
                <w:color w:val="000000"/>
                <w:sz w:val="16"/>
                <w:szCs w:val="16"/>
              </w:rPr>
              <w:t xml:space="preserve">кадастровый номер объекта недвижимости, являющегося объектом адресации </w:t>
            </w:r>
            <w:r>
              <w:rPr>
                <w:rStyle w:val="10"/>
                <w:rFonts w:ascii="Liberation Serif" w:hAnsi="Liberation Serif" w:cs="Liberation Serif"/>
                <w:color w:val="000000"/>
                <w:sz w:val="16"/>
                <w:szCs w:val="16"/>
              </w:rPr>
              <w:br/>
              <w:t>(в случае присвоения адреса поставленному на государственный кадастровый учет объекту недвижимости),</w:t>
            </w:r>
          </w:p>
          <w:p w:rsidR="004702EA" w:rsidRDefault="004702EA" w:rsidP="00563B9D">
            <w:pPr>
              <w:pStyle w:val="1"/>
              <w:spacing w:after="0"/>
              <w:textAlignment w:val="auto"/>
              <w:rPr>
                <w:rFonts w:ascii="Liberation Serif" w:hAnsi="Liberation Serif" w:cs="Liberation Serif"/>
              </w:rPr>
            </w:pPr>
          </w:p>
        </w:tc>
      </w:tr>
      <w:tr w:rsidR="004702EA" w:rsidTr="00563B9D">
        <w:tc>
          <w:tcPr>
            <w:tcW w:w="9696" w:type="dxa"/>
            <w:gridSpan w:val="3"/>
            <w:tcBorders>
              <w:bottom w:val="single" w:sz="4" w:space="0" w:color="000000"/>
            </w:tcBorders>
            <w:shd w:val="clear" w:color="auto" w:fill="auto"/>
            <w:tcMar>
              <w:top w:w="0" w:type="dxa"/>
              <w:left w:w="108" w:type="dxa"/>
              <w:bottom w:w="0" w:type="dxa"/>
              <w:right w:w="108" w:type="dxa"/>
            </w:tcMar>
          </w:tcPr>
          <w:p w:rsidR="004702EA" w:rsidRDefault="004702EA" w:rsidP="00563B9D">
            <w:pPr>
              <w:pStyle w:val="1"/>
              <w:spacing w:after="0"/>
              <w:jc w:val="center"/>
              <w:textAlignment w:val="auto"/>
            </w:pPr>
          </w:p>
        </w:tc>
      </w:tr>
      <w:tr w:rsidR="004702EA" w:rsidTr="00563B9D">
        <w:tc>
          <w:tcPr>
            <w:tcW w:w="9359" w:type="dxa"/>
            <w:shd w:val="clear" w:color="auto" w:fill="auto"/>
            <w:tcMar>
              <w:top w:w="0" w:type="dxa"/>
              <w:left w:w="108" w:type="dxa"/>
              <w:bottom w:w="0" w:type="dxa"/>
              <w:right w:w="108"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tc>
        <w:tc>
          <w:tcPr>
            <w:tcW w:w="265" w:type="dxa"/>
            <w:shd w:val="clear" w:color="auto" w:fill="auto"/>
            <w:tcMar>
              <w:top w:w="0" w:type="dxa"/>
              <w:left w:w="10" w:type="dxa"/>
              <w:bottom w:w="0" w:type="dxa"/>
              <w:right w:w="10"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p>
        </w:tc>
        <w:tc>
          <w:tcPr>
            <w:tcW w:w="72" w:type="dxa"/>
            <w:shd w:val="clear" w:color="auto" w:fill="auto"/>
            <w:tcMar>
              <w:top w:w="0" w:type="dxa"/>
              <w:left w:w="108" w:type="dxa"/>
              <w:bottom w:w="0" w:type="dxa"/>
              <w:right w:w="108"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p>
        </w:tc>
      </w:tr>
      <w:tr w:rsidR="004702EA" w:rsidTr="00563B9D">
        <w:tc>
          <w:tcPr>
            <w:tcW w:w="9624" w:type="dxa"/>
            <w:gridSpan w:val="2"/>
            <w:tcBorders>
              <w:bottom w:val="single" w:sz="4" w:space="0" w:color="000000"/>
            </w:tcBorders>
            <w:shd w:val="clear" w:color="auto" w:fill="auto"/>
            <w:tcMar>
              <w:top w:w="0" w:type="dxa"/>
              <w:left w:w="108" w:type="dxa"/>
              <w:bottom w:w="0" w:type="dxa"/>
              <w:right w:w="108" w:type="dxa"/>
            </w:tcMar>
          </w:tcPr>
          <w:p w:rsidR="004702EA" w:rsidRDefault="004702EA" w:rsidP="00563B9D">
            <w:pPr>
              <w:pStyle w:val="1"/>
              <w:spacing w:after="0"/>
              <w:jc w:val="center"/>
              <w:textAlignment w:val="auto"/>
            </w:pPr>
          </w:p>
        </w:tc>
        <w:tc>
          <w:tcPr>
            <w:tcW w:w="72" w:type="dxa"/>
            <w:shd w:val="clear" w:color="auto" w:fill="auto"/>
            <w:tcMar>
              <w:top w:w="0" w:type="dxa"/>
              <w:left w:w="10" w:type="dxa"/>
              <w:bottom w:w="0" w:type="dxa"/>
              <w:right w:w="10" w:type="dxa"/>
            </w:tcMar>
          </w:tcPr>
          <w:p w:rsidR="004702EA" w:rsidRDefault="004702EA" w:rsidP="00563B9D">
            <w:pPr>
              <w:pStyle w:val="1"/>
              <w:spacing w:after="0"/>
              <w:jc w:val="center"/>
              <w:textAlignment w:val="auto"/>
            </w:pPr>
          </w:p>
        </w:tc>
      </w:tr>
      <w:tr w:rsidR="004702EA" w:rsidTr="00563B9D">
        <w:trPr>
          <w:trHeight w:val="340"/>
        </w:trPr>
        <w:tc>
          <w:tcPr>
            <w:tcW w:w="9624" w:type="dxa"/>
            <w:gridSpan w:val="2"/>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xml:space="preserve">аннулируемый адрес объекта адресации и уникальный номер аннулируемого адреса объекта адресации </w:t>
            </w:r>
            <w:r>
              <w:rPr>
                <w:rFonts w:ascii="Liberation Serif" w:hAnsi="Liberation Serif" w:cs="Liberation Serif"/>
                <w:color w:val="000000"/>
                <w:sz w:val="16"/>
                <w:szCs w:val="16"/>
                <w:lang w:eastAsia="en-US"/>
              </w:rPr>
              <w:br/>
              <w:t>в государственном адресном реестре (в случае присвоения нового адреса объекту адресации),</w:t>
            </w:r>
          </w:p>
        </w:tc>
        <w:tc>
          <w:tcPr>
            <w:tcW w:w="72" w:type="dxa"/>
            <w:shd w:val="clear" w:color="auto" w:fill="auto"/>
            <w:tcMar>
              <w:top w:w="0" w:type="dxa"/>
              <w:left w:w="10" w:type="dxa"/>
              <w:bottom w:w="0" w:type="dxa"/>
              <w:right w:w="10"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p>
        </w:tc>
      </w:tr>
      <w:tr w:rsidR="004702EA" w:rsidTr="00563B9D">
        <w:tc>
          <w:tcPr>
            <w:tcW w:w="9624" w:type="dxa"/>
            <w:gridSpan w:val="2"/>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c>
          <w:tcPr>
            <w:tcW w:w="72" w:type="dxa"/>
            <w:shd w:val="clear" w:color="auto" w:fill="auto"/>
            <w:tcMar>
              <w:top w:w="0" w:type="dxa"/>
              <w:left w:w="10" w:type="dxa"/>
              <w:bottom w:w="0" w:type="dxa"/>
              <w:right w:w="10" w:type="dxa"/>
            </w:tcMar>
          </w:tcPr>
          <w:p w:rsidR="004702EA" w:rsidRDefault="004702EA" w:rsidP="00563B9D">
            <w:pPr>
              <w:pStyle w:val="ConsPlusNonformat"/>
              <w:jc w:val="center"/>
            </w:pPr>
          </w:p>
        </w:tc>
      </w:tr>
      <w:tr w:rsidR="004702EA" w:rsidTr="00563B9D">
        <w:tc>
          <w:tcPr>
            <w:tcW w:w="9624" w:type="dxa"/>
            <w:gridSpan w:val="2"/>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другие необходимые сведения, определенные уполномоченным органом (при наличии)</w:t>
            </w:r>
          </w:p>
        </w:tc>
        <w:tc>
          <w:tcPr>
            <w:tcW w:w="72" w:type="dxa"/>
            <w:shd w:val="clear" w:color="auto" w:fill="auto"/>
            <w:tcMar>
              <w:top w:w="0" w:type="dxa"/>
              <w:left w:w="10" w:type="dxa"/>
              <w:bottom w:w="0" w:type="dxa"/>
              <w:right w:w="10"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p>
        </w:tc>
      </w:tr>
    </w:tbl>
    <w:p w:rsidR="004702EA" w:rsidRDefault="004702EA" w:rsidP="004702EA">
      <w:pPr>
        <w:pStyle w:val="ConsPlusNonformat"/>
        <w:jc w:val="center"/>
        <w:rPr>
          <w:rFonts w:ascii="Liberation Serif" w:hAnsi="Liberation Serif" w:cs="Liberation Serif"/>
          <w:color w:val="000000"/>
        </w:rPr>
      </w:pPr>
    </w:p>
    <w:p w:rsidR="004702EA" w:rsidRDefault="004702EA" w:rsidP="004702EA">
      <w:pPr>
        <w:pStyle w:val="ConsPlusNonformat"/>
        <w:jc w:val="center"/>
        <w:rPr>
          <w:rFonts w:ascii="Liberation Serif" w:hAnsi="Liberation Serif" w:cs="Liberation Serif"/>
          <w:color w:val="000000"/>
        </w:rPr>
      </w:pPr>
    </w:p>
    <w:tbl>
      <w:tblPr>
        <w:tblW w:w="9923" w:type="dxa"/>
        <w:tblCellMar>
          <w:left w:w="10" w:type="dxa"/>
          <w:right w:w="10" w:type="dxa"/>
        </w:tblCellMar>
        <w:tblLook w:val="0000" w:firstRow="0" w:lastRow="0" w:firstColumn="0" w:lastColumn="0" w:noHBand="0" w:noVBand="0"/>
      </w:tblPr>
      <w:tblGrid>
        <w:gridCol w:w="3303"/>
        <w:gridCol w:w="666"/>
        <w:gridCol w:w="2921"/>
        <w:gridCol w:w="3033"/>
      </w:tblGrid>
      <w:tr w:rsidR="004702EA" w:rsidTr="00563B9D">
        <w:tc>
          <w:tcPr>
            <w:tcW w:w="3969" w:type="dxa"/>
            <w:gridSpan w:val="2"/>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rPr>
                <w:rFonts w:ascii="Liberation Serif" w:hAnsi="Liberation Serif" w:cs="Liberation Serif"/>
                <w:color w:val="000000"/>
                <w:lang w:eastAsia="en-US"/>
              </w:rPr>
            </w:pPr>
          </w:p>
        </w:tc>
        <w:tc>
          <w:tcPr>
            <w:tcW w:w="2921" w:type="dxa"/>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lang w:eastAsia="en-US"/>
              </w:rPr>
            </w:pPr>
          </w:p>
        </w:tc>
        <w:tc>
          <w:tcPr>
            <w:tcW w:w="3033"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lang w:eastAsia="en-US"/>
              </w:rPr>
            </w:pPr>
          </w:p>
        </w:tc>
      </w:tr>
      <w:tr w:rsidR="004702EA" w:rsidTr="00563B9D">
        <w:tc>
          <w:tcPr>
            <w:tcW w:w="3303" w:type="dxa"/>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(должность, Ф.И.О.)</w:t>
            </w:r>
          </w:p>
        </w:tc>
        <w:tc>
          <w:tcPr>
            <w:tcW w:w="3587" w:type="dxa"/>
            <w:gridSpan w:val="2"/>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p>
        </w:tc>
        <w:tc>
          <w:tcPr>
            <w:tcW w:w="3033" w:type="dxa"/>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(подпись)</w:t>
            </w:r>
          </w:p>
        </w:tc>
      </w:tr>
    </w:tbl>
    <w:p w:rsidR="004702EA" w:rsidRDefault="004702EA" w:rsidP="004702EA">
      <w:pPr>
        <w:sectPr w:rsidR="004702EA" w:rsidSect="003D5584">
          <w:headerReference w:type="default" r:id="rId16"/>
          <w:headerReference w:type="first" r:id="rId17"/>
          <w:pgSz w:w="11909" w:h="16834"/>
          <w:pgMar w:top="851" w:right="851" w:bottom="851" w:left="1418" w:header="720" w:footer="720" w:gutter="0"/>
          <w:pgNumType w:start="1"/>
          <w:cols w:space="720"/>
          <w:titlePg/>
        </w:sectPr>
      </w:pPr>
    </w:p>
    <w:p w:rsidR="004702EA" w:rsidRDefault="004702EA" w:rsidP="004702EA">
      <w:pPr>
        <w:pStyle w:val="ConsPlusNormal"/>
        <w:jc w:val="right"/>
      </w:pPr>
      <w:bookmarkStart w:id="1122" w:name="_Toc100829151"/>
      <w:bookmarkStart w:id="1123" w:name="_Toc101882183"/>
      <w:bookmarkStart w:id="1124" w:name="_Toc101882261"/>
      <w:r>
        <w:rPr>
          <w:rStyle w:val="10"/>
          <w:rFonts w:ascii="Liberation Serif" w:hAnsi="Liberation Serif" w:cs="Liberation Serif"/>
          <w:color w:val="000000"/>
        </w:rPr>
        <w:lastRenderedPageBreak/>
        <w:t xml:space="preserve">Приложение № 5 </w:t>
      </w:r>
      <w:r>
        <w:rPr>
          <w:rStyle w:val="10"/>
          <w:rFonts w:ascii="Liberation Serif" w:hAnsi="Liberation Serif" w:cs="Liberation Serif"/>
          <w:color w:val="000000"/>
        </w:rPr>
        <w:br/>
        <w:t xml:space="preserve">к проекту типового административного регламента </w:t>
      </w:r>
      <w:r>
        <w:rPr>
          <w:rStyle w:val="10"/>
          <w:rFonts w:ascii="Liberation Serif" w:hAnsi="Liberation Serif" w:cs="Liberation Serif"/>
          <w:color w:val="000000"/>
        </w:rPr>
        <w:br/>
        <w:t xml:space="preserve">предоставления муниципальной услуги </w:t>
      </w:r>
      <w:r>
        <w:rPr>
          <w:rStyle w:val="10"/>
          <w:rFonts w:ascii="Liberation Serif" w:hAnsi="Liberation Serif" w:cs="Liberation Serif"/>
          <w:color w:val="000000"/>
        </w:rPr>
        <w:br/>
        <w:t xml:space="preserve">«Присвоение адреса объекту адресации, </w:t>
      </w:r>
      <w:r>
        <w:rPr>
          <w:rStyle w:val="10"/>
          <w:rFonts w:ascii="Liberation Serif" w:hAnsi="Liberation Serif" w:cs="Liberation Serif"/>
          <w:color w:val="000000"/>
        </w:rPr>
        <w:br/>
        <w:t xml:space="preserve">изменение и аннулирование такого адреса» </w:t>
      </w:r>
      <w:r>
        <w:rPr>
          <w:rStyle w:val="10"/>
          <w:rFonts w:ascii="Liberation Serif" w:hAnsi="Liberation Serif" w:cs="Liberation Serif"/>
          <w:color w:val="000000"/>
        </w:rPr>
        <w:br/>
        <w:t>(рекомендуемый образец)</w:t>
      </w:r>
      <w:bookmarkEnd w:id="1122"/>
      <w:bookmarkEnd w:id="1123"/>
      <w:bookmarkEnd w:id="1124"/>
    </w:p>
    <w:p w:rsidR="004702EA" w:rsidRDefault="004702EA" w:rsidP="004702EA">
      <w:pPr>
        <w:pStyle w:val="ConsPlusNormal"/>
        <w:rPr>
          <w:rFonts w:ascii="Liberation Serif" w:hAnsi="Liberation Serif" w:cs="Liberation Serif"/>
          <w:color w:val="000000"/>
          <w:sz w:val="20"/>
          <w:szCs w:val="20"/>
        </w:rPr>
      </w:pPr>
    </w:p>
    <w:p w:rsidR="004702EA" w:rsidRDefault="004702EA" w:rsidP="004702EA">
      <w:pPr>
        <w:pStyle w:val="ConsPlusNormal"/>
        <w:rPr>
          <w:rFonts w:ascii="Liberation Serif" w:hAnsi="Liberation Serif" w:cs="Liberation Serif"/>
          <w:color w:val="000000"/>
          <w:sz w:val="20"/>
          <w:szCs w:val="20"/>
        </w:rPr>
      </w:pPr>
    </w:p>
    <w:p w:rsidR="004702EA" w:rsidRDefault="004702EA" w:rsidP="004702EA">
      <w:pPr>
        <w:pStyle w:val="21"/>
        <w:jc w:val="center"/>
        <w:rPr>
          <w:rFonts w:ascii="Liberation Serif" w:hAnsi="Liberation Serif" w:cs="Liberation Serif"/>
          <w:b/>
          <w:color w:val="000000"/>
          <w:sz w:val="20"/>
          <w:szCs w:val="20"/>
        </w:rPr>
      </w:pPr>
      <w:bookmarkStart w:id="1125" w:name="_Toc151731737"/>
      <w:bookmarkStart w:id="1126" w:name="_Toc156906188"/>
      <w:bookmarkStart w:id="1127" w:name="_Toc161835870"/>
      <w:bookmarkStart w:id="1128" w:name="_Toc161837839"/>
      <w:r>
        <w:rPr>
          <w:rFonts w:ascii="Liberation Serif" w:hAnsi="Liberation Serif" w:cs="Liberation Serif"/>
          <w:b/>
          <w:color w:val="000000"/>
          <w:sz w:val="20"/>
          <w:szCs w:val="20"/>
        </w:rPr>
        <w:t>Форма решения об аннулировании адреса объекту адресации</w:t>
      </w:r>
      <w:bookmarkEnd w:id="1125"/>
      <w:bookmarkEnd w:id="1126"/>
      <w:bookmarkEnd w:id="1127"/>
      <w:bookmarkEnd w:id="1128"/>
    </w:p>
    <w:p w:rsidR="004702EA" w:rsidRDefault="004702EA" w:rsidP="004702EA">
      <w:pPr>
        <w:pStyle w:val="ConsPlusNormal"/>
        <w:jc w:val="center"/>
        <w:rPr>
          <w:rFonts w:ascii="Liberation Serif" w:hAnsi="Liberation Serif" w:cs="Liberation Serif"/>
          <w:b/>
          <w:color w:val="000000"/>
          <w:sz w:val="20"/>
          <w:szCs w:val="20"/>
        </w:rPr>
      </w:pPr>
    </w:p>
    <w:p w:rsidR="004702EA" w:rsidRDefault="004702EA" w:rsidP="004702EA">
      <w:pPr>
        <w:pStyle w:val="ConsPlusNonformat"/>
        <w:jc w:val="center"/>
        <w:rPr>
          <w:rFonts w:ascii="Liberation Serif" w:hAnsi="Liberation Serif" w:cs="Liberation Serif"/>
          <w:color w:val="000000"/>
        </w:rPr>
      </w:pPr>
      <w:bookmarkStart w:id="1129" w:name="Par632"/>
      <w:bookmarkStart w:id="1130" w:name="_Toc100829152"/>
      <w:bookmarkStart w:id="1131" w:name="_Toc101882185"/>
      <w:bookmarkStart w:id="1132" w:name="_Toc101882263"/>
      <w:bookmarkEnd w:id="1129"/>
      <w:r>
        <w:rPr>
          <w:rFonts w:ascii="Liberation Serif" w:hAnsi="Liberation Serif" w:cs="Liberation Serif"/>
          <w:color w:val="000000"/>
        </w:rPr>
        <w:t>Свердловская область</w:t>
      </w:r>
    </w:p>
    <w:p w:rsidR="004702EA" w:rsidRDefault="004702EA" w:rsidP="004702EA">
      <w:pPr>
        <w:pStyle w:val="ConsPlusNonformat"/>
        <w:jc w:val="center"/>
        <w:rPr>
          <w:rFonts w:ascii="Liberation Serif" w:hAnsi="Liberation Serif" w:cs="Liberation Serif"/>
          <w:color w:val="000000"/>
        </w:rPr>
      </w:pPr>
      <w:r>
        <w:rPr>
          <w:rFonts w:ascii="Liberation Serif" w:hAnsi="Liberation Serif" w:cs="Liberation Serif"/>
          <w:color w:val="000000"/>
        </w:rPr>
        <w:t>Указать полное наименование муниципального образования в соответствии с Уставом</w:t>
      </w:r>
    </w:p>
    <w:p w:rsidR="004702EA" w:rsidRDefault="004702EA" w:rsidP="004702EA">
      <w:pPr>
        <w:pStyle w:val="ConsPlusNonformat"/>
        <w:jc w:val="center"/>
        <w:rPr>
          <w:rFonts w:ascii="Liberation Serif" w:hAnsi="Liberation Serif" w:cs="Liberation Serif"/>
        </w:rPr>
      </w:pPr>
      <w:r>
        <w:rPr>
          <w:rFonts w:ascii="Liberation Serif" w:hAnsi="Liberation Serif" w:cs="Liberation Serif"/>
        </w:rPr>
        <w:t>Указать наименование органа власти муниципального образования, утвердившего решение</w:t>
      </w:r>
    </w:p>
    <w:p w:rsidR="004702EA" w:rsidRDefault="004702EA" w:rsidP="004702EA">
      <w:pPr>
        <w:pStyle w:val="ConsPlusNonformat"/>
        <w:jc w:val="center"/>
        <w:rPr>
          <w:rFonts w:ascii="Liberation Serif" w:hAnsi="Liberation Serif" w:cs="Liberation Serif"/>
          <w:bCs/>
          <w:color w:val="000000"/>
          <w:lang w:eastAsia="en-US"/>
        </w:rPr>
      </w:pPr>
    </w:p>
    <w:p w:rsidR="004702EA" w:rsidRDefault="004702EA" w:rsidP="004702EA">
      <w:pPr>
        <w:pStyle w:val="ConsPlusNonformat"/>
        <w:jc w:val="center"/>
        <w:rPr>
          <w:rFonts w:ascii="Liberation Serif" w:hAnsi="Liberation Serif" w:cs="Liberation Serif"/>
          <w:b/>
          <w:bCs/>
          <w:color w:val="000000"/>
          <w:lang w:eastAsia="en-US"/>
        </w:rPr>
      </w:pPr>
      <w:r>
        <w:rPr>
          <w:rFonts w:ascii="Liberation Serif" w:hAnsi="Liberation Serif" w:cs="Liberation Serif"/>
          <w:b/>
          <w:bCs/>
          <w:color w:val="000000"/>
          <w:lang w:eastAsia="en-US"/>
        </w:rPr>
        <w:t>РЕШЕНИЕ</w:t>
      </w:r>
    </w:p>
    <w:p w:rsidR="004702EA" w:rsidRDefault="004702EA" w:rsidP="004702EA">
      <w:pPr>
        <w:pStyle w:val="ConsPlusNonformat"/>
        <w:jc w:val="center"/>
        <w:rPr>
          <w:rFonts w:ascii="Liberation Serif" w:hAnsi="Liberation Serif" w:cs="Liberation Serif"/>
          <w:b/>
          <w:bCs/>
          <w:color w:val="000000"/>
          <w:lang w:eastAsia="en-US"/>
        </w:rPr>
      </w:pPr>
    </w:p>
    <w:tbl>
      <w:tblPr>
        <w:tblW w:w="6526" w:type="dxa"/>
        <w:tblInd w:w="1838" w:type="dxa"/>
        <w:tblCellMar>
          <w:left w:w="10" w:type="dxa"/>
          <w:right w:w="10" w:type="dxa"/>
        </w:tblCellMar>
        <w:tblLook w:val="0000" w:firstRow="0" w:lastRow="0" w:firstColumn="0" w:lastColumn="0" w:noHBand="0" w:noVBand="0"/>
      </w:tblPr>
      <w:tblGrid>
        <w:gridCol w:w="404"/>
        <w:gridCol w:w="2828"/>
        <w:gridCol w:w="432"/>
        <w:gridCol w:w="2862"/>
      </w:tblGrid>
      <w:tr w:rsidR="004702EA" w:rsidTr="00563B9D">
        <w:tc>
          <w:tcPr>
            <w:tcW w:w="404" w:type="dxa"/>
            <w:shd w:val="clear" w:color="auto" w:fill="auto"/>
            <w:tcMar>
              <w:top w:w="0" w:type="dxa"/>
              <w:left w:w="108" w:type="dxa"/>
              <w:bottom w:w="0" w:type="dxa"/>
              <w:right w:w="108" w:type="dxa"/>
            </w:tcMar>
          </w:tcPr>
          <w:p w:rsidR="004702EA" w:rsidRDefault="004702EA" w:rsidP="00563B9D">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от</w:t>
            </w:r>
          </w:p>
        </w:tc>
        <w:tc>
          <w:tcPr>
            <w:tcW w:w="2828"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c>
          <w:tcPr>
            <w:tcW w:w="432" w:type="dxa"/>
            <w:shd w:val="clear" w:color="auto" w:fill="auto"/>
            <w:tcMar>
              <w:top w:w="0" w:type="dxa"/>
              <w:left w:w="108" w:type="dxa"/>
              <w:bottom w:w="0" w:type="dxa"/>
              <w:right w:w="108" w:type="dxa"/>
            </w:tcMar>
          </w:tcPr>
          <w:p w:rsidR="004702EA" w:rsidRDefault="004702EA" w:rsidP="00563B9D">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w:t>
            </w:r>
          </w:p>
        </w:tc>
        <w:tc>
          <w:tcPr>
            <w:tcW w:w="2862"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r>
    </w:tbl>
    <w:p w:rsidR="004702EA" w:rsidRDefault="004702EA" w:rsidP="004702EA">
      <w:pPr>
        <w:pStyle w:val="ConsPlusNonformat"/>
        <w:jc w:val="center"/>
        <w:rPr>
          <w:rFonts w:ascii="Liberation Serif" w:hAnsi="Liberation Serif" w:cs="Liberation Serif"/>
          <w:b/>
          <w:bCs/>
          <w:color w:val="000000"/>
          <w:lang w:eastAsia="en-US"/>
        </w:rPr>
      </w:pPr>
    </w:p>
    <w:p w:rsidR="004702EA" w:rsidRDefault="004702EA" w:rsidP="004702EA">
      <w:pPr>
        <w:pStyle w:val="ConsPlusNonformat"/>
        <w:jc w:val="center"/>
        <w:rPr>
          <w:rFonts w:ascii="Liberation Serif" w:hAnsi="Liberation Serif" w:cs="Liberation Serif"/>
          <w:bCs/>
          <w:color w:val="000000"/>
          <w:lang w:eastAsia="en-US"/>
        </w:rPr>
      </w:pPr>
      <w:r>
        <w:rPr>
          <w:rFonts w:ascii="Liberation Serif" w:hAnsi="Liberation Serif" w:cs="Liberation Serif"/>
          <w:bCs/>
          <w:color w:val="000000"/>
          <w:lang w:eastAsia="en-US"/>
        </w:rPr>
        <w:t>Об аннулировании адреса объекта адресации</w:t>
      </w:r>
    </w:p>
    <w:p w:rsidR="004702EA" w:rsidRDefault="004702EA" w:rsidP="004702EA">
      <w:pPr>
        <w:pStyle w:val="ConsPlusNonformat"/>
        <w:jc w:val="both"/>
        <w:rPr>
          <w:rFonts w:ascii="Liberation Serif" w:hAnsi="Liberation Serif" w:cs="Liberation Serif"/>
          <w:color w:val="000000"/>
        </w:rPr>
      </w:pPr>
    </w:p>
    <w:p w:rsidR="004702EA" w:rsidRDefault="004702EA" w:rsidP="004702EA">
      <w:pPr>
        <w:pStyle w:val="ConsPlusNonformat"/>
        <w:ind w:firstLine="709"/>
        <w:jc w:val="both"/>
      </w:pPr>
      <w:r>
        <w:rPr>
          <w:rStyle w:val="10"/>
          <w:rFonts w:ascii="Liberation Serif" w:hAnsi="Liberation Serif" w:cs="Liberation Serif"/>
          <w:color w:val="000000"/>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28 декабря 2013 года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w:t>
      </w:r>
      <w:hyperlink r:id="rId18" w:history="1">
        <w:r>
          <w:rPr>
            <w:rStyle w:val="15"/>
            <w:rFonts w:ascii="Liberation Serif" w:hAnsi="Liberation Serif" w:cs="Liberation Serif"/>
            <w:color w:val="000000"/>
            <w:u w:val="none"/>
          </w:rPr>
          <w:t>Правил</w:t>
        </w:r>
      </w:hyperlink>
      <w:r>
        <w:rPr>
          <w:rStyle w:val="15"/>
          <w:rFonts w:ascii="Liberation Serif" w:hAnsi="Liberation Serif" w:cs="Liberation Serif"/>
          <w:color w:val="000000"/>
          <w:u w:val="none"/>
        </w:rPr>
        <w:t>ами</w:t>
      </w:r>
      <w:r>
        <w:rPr>
          <w:rStyle w:val="10"/>
          <w:rFonts w:ascii="Liberation Serif" w:hAnsi="Liberation Serif" w:cs="Liberation Serif"/>
          <w:color w:val="000000"/>
        </w:rPr>
        <w:t xml:space="preserve"> присвоения, изменения и аннулирования адресов, утвержденными Постановлением Правительства Российской Федерации от 19 ноября 2014 года № 1221 «Об утверждении Правил присвоения, изменения и аннулирования адресов», а также в соответствии с</w:t>
      </w:r>
    </w:p>
    <w:p w:rsidR="004702EA" w:rsidRDefault="004702EA" w:rsidP="004702EA">
      <w:pPr>
        <w:pStyle w:val="ConsPlusNonformat"/>
        <w:jc w:val="both"/>
      </w:pPr>
      <w:r>
        <w:rPr>
          <w:rStyle w:val="10"/>
          <w:rFonts w:ascii="Liberation Serif" w:hAnsi="Liberation Serif" w:cs="Liberation Serif"/>
          <w:color w:val="000000"/>
          <w:shd w:val="clear" w:color="auto" w:fill="FFFF00"/>
        </w:rPr>
        <w:t>Уведомление о сносе от 28 марта 2023 года № 66-50-15-2023-0</w:t>
      </w:r>
    </w:p>
    <w:p w:rsidR="004702EA" w:rsidRDefault="004702EA" w:rsidP="004702EA">
      <w:pPr>
        <w:pStyle w:val="ConsPlusNonformat"/>
        <w:jc w:val="both"/>
        <w:rPr>
          <w:rFonts w:ascii="Liberation Serif" w:hAnsi="Liberation Serif" w:cs="Liberation Serif"/>
          <w:color w:val="000000"/>
          <w:sz w:val="6"/>
          <w:szCs w:val="6"/>
        </w:rPr>
      </w:pPr>
      <w:r>
        <w:rPr>
          <w:rFonts w:ascii="Liberation Serif" w:hAnsi="Liberation Serif" w:cs="Liberation Serif"/>
          <w:color w:val="000000"/>
          <w:sz w:val="6"/>
          <w:szCs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(указываются реквизиты иных документов, на основании которых принято решение об аннулировании адреса,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включая реквизиты правил присвоения, изменения и аннулирования адресов, утвержденных муниципальными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правовыми актами и нормативными правовыми актами субъектов Российской Федерации – городов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федерального значения до дня вступления в силу Федерального закона № 443–ФЗ, и/или реквизиты заявления </w:t>
      </w:r>
    </w:p>
    <w:p w:rsidR="004702EA" w:rsidRDefault="004702EA" w:rsidP="004702EA">
      <w:pPr>
        <w:pStyle w:val="1"/>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об аннулировании адреса объекту адресации)</w:t>
      </w:r>
    </w:p>
    <w:p w:rsidR="004702EA" w:rsidRDefault="004702EA" w:rsidP="004702EA">
      <w:pPr>
        <w:pStyle w:val="ConsPlusNonformat"/>
        <w:ind w:firstLine="708"/>
        <w:jc w:val="both"/>
        <w:rPr>
          <w:rFonts w:ascii="Liberation Serif" w:hAnsi="Liberation Serif" w:cs="Liberation Serif"/>
          <w:color w:val="000000"/>
        </w:rPr>
      </w:pPr>
    </w:p>
    <w:p w:rsidR="004702EA" w:rsidRDefault="004702EA" w:rsidP="004702EA">
      <w:pPr>
        <w:pStyle w:val="ConsPlusNonformat"/>
        <w:jc w:val="both"/>
        <w:rPr>
          <w:rFonts w:ascii="Liberation Serif" w:hAnsi="Liberation Serif" w:cs="Liberation Serif"/>
          <w:color w:val="000000"/>
        </w:rPr>
      </w:pPr>
    </w:p>
    <w:tbl>
      <w:tblPr>
        <w:tblW w:w="9985" w:type="dxa"/>
        <w:tblCellMar>
          <w:left w:w="10" w:type="dxa"/>
          <w:right w:w="10" w:type="dxa"/>
        </w:tblCellMar>
        <w:tblLook w:val="0000" w:firstRow="0" w:lastRow="0" w:firstColumn="0" w:lastColumn="0" w:noHBand="0" w:noVBand="0"/>
      </w:tblPr>
      <w:tblGrid>
        <w:gridCol w:w="3433"/>
        <w:gridCol w:w="5844"/>
        <w:gridCol w:w="264"/>
        <w:gridCol w:w="222"/>
        <w:gridCol w:w="222"/>
      </w:tblGrid>
      <w:tr w:rsidR="004702EA" w:rsidTr="00563B9D">
        <w:tc>
          <w:tcPr>
            <w:tcW w:w="3539" w:type="dxa"/>
            <w:shd w:val="clear" w:color="auto" w:fill="auto"/>
            <w:tcMar>
              <w:top w:w="0" w:type="dxa"/>
              <w:left w:w="108" w:type="dxa"/>
              <w:bottom w:w="0" w:type="dxa"/>
              <w:right w:w="108" w:type="dxa"/>
            </w:tcMar>
          </w:tcPr>
          <w:p w:rsidR="004702EA" w:rsidRDefault="004702EA" w:rsidP="00563B9D">
            <w:pPr>
              <w:pStyle w:val="ConsPlusNonformat"/>
              <w:ind w:left="-112" w:firstLine="112"/>
              <w:rPr>
                <w:rFonts w:ascii="Liberation Serif" w:hAnsi="Liberation Serif" w:cs="Liberation Serif"/>
                <w:color w:val="000000"/>
                <w:lang w:eastAsia="en-US"/>
              </w:rPr>
            </w:pPr>
            <w:r>
              <w:rPr>
                <w:rFonts w:ascii="Liberation Serif" w:hAnsi="Liberation Serif" w:cs="Liberation Serif"/>
                <w:color w:val="000000"/>
                <w:lang w:eastAsia="en-US"/>
              </w:rPr>
              <w:t>Аннулировать адрес</w:t>
            </w:r>
          </w:p>
        </w:tc>
        <w:tc>
          <w:tcPr>
            <w:tcW w:w="6384" w:type="dxa"/>
            <w:gridSpan w:val="3"/>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c>
          <w:tcPr>
            <w:tcW w:w="62" w:type="dxa"/>
            <w:shd w:val="clear" w:color="auto" w:fill="auto"/>
            <w:tcMar>
              <w:top w:w="0" w:type="dxa"/>
              <w:left w:w="10" w:type="dxa"/>
              <w:bottom w:w="0" w:type="dxa"/>
              <w:right w:w="10" w:type="dxa"/>
            </w:tcMar>
          </w:tcPr>
          <w:p w:rsidR="004702EA" w:rsidRDefault="004702EA" w:rsidP="00563B9D">
            <w:pPr>
              <w:pStyle w:val="ConsPlusNonformat"/>
              <w:jc w:val="center"/>
            </w:pPr>
          </w:p>
        </w:tc>
      </w:tr>
      <w:tr w:rsidR="004702EA" w:rsidTr="00563B9D">
        <w:tc>
          <w:tcPr>
            <w:tcW w:w="3539" w:type="dxa"/>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lang w:eastAsia="en-US"/>
              </w:rPr>
            </w:pPr>
          </w:p>
        </w:tc>
        <w:tc>
          <w:tcPr>
            <w:tcW w:w="6384" w:type="dxa"/>
            <w:gridSpan w:val="3"/>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(аннулируемый адрес объекта адресации, уникальный аннулируемого адреса объекта адресации в государственном адресном реестре)</w:t>
            </w:r>
          </w:p>
        </w:tc>
        <w:tc>
          <w:tcPr>
            <w:tcW w:w="62" w:type="dxa"/>
            <w:shd w:val="clear" w:color="auto" w:fill="auto"/>
            <w:tcMar>
              <w:top w:w="0" w:type="dxa"/>
              <w:left w:w="10" w:type="dxa"/>
              <w:bottom w:w="0" w:type="dxa"/>
              <w:right w:w="10" w:type="dxa"/>
            </w:tcMar>
          </w:tcPr>
          <w:p w:rsidR="004702EA" w:rsidRDefault="004702EA" w:rsidP="00563B9D">
            <w:pPr>
              <w:pStyle w:val="ConsPlusNonformat"/>
              <w:spacing w:after="240"/>
              <w:jc w:val="center"/>
              <w:rPr>
                <w:rFonts w:ascii="Liberation Serif" w:hAnsi="Liberation Serif" w:cs="Liberation Serif"/>
                <w:color w:val="000000"/>
                <w:sz w:val="16"/>
                <w:szCs w:val="16"/>
                <w:lang w:eastAsia="en-US"/>
              </w:rPr>
            </w:pPr>
          </w:p>
        </w:tc>
      </w:tr>
      <w:tr w:rsidR="004702EA" w:rsidTr="00563B9D">
        <w:trPr>
          <w:trHeight w:val="225"/>
        </w:trPr>
        <w:tc>
          <w:tcPr>
            <w:tcW w:w="3539" w:type="dxa"/>
            <w:shd w:val="clear" w:color="auto" w:fill="auto"/>
            <w:tcMar>
              <w:top w:w="0" w:type="dxa"/>
              <w:left w:w="108" w:type="dxa"/>
              <w:bottom w:w="0" w:type="dxa"/>
              <w:right w:w="108" w:type="dxa"/>
            </w:tcMar>
          </w:tcPr>
          <w:p w:rsidR="004702EA" w:rsidRDefault="004702EA" w:rsidP="00563B9D">
            <w:pPr>
              <w:pStyle w:val="ConsPlusNonformat"/>
              <w:rPr>
                <w:rFonts w:ascii="Liberation Serif" w:hAnsi="Liberation Serif" w:cs="Liberation Serif"/>
                <w:color w:val="000000"/>
                <w:lang w:eastAsia="en-US"/>
              </w:rPr>
            </w:pPr>
            <w:r>
              <w:rPr>
                <w:rFonts w:ascii="Liberation Serif" w:hAnsi="Liberation Serif" w:cs="Liberation Serif"/>
                <w:color w:val="000000"/>
                <w:lang w:eastAsia="en-US"/>
              </w:rPr>
              <w:t>объекта адресации</w:t>
            </w:r>
          </w:p>
        </w:tc>
        <w:tc>
          <w:tcPr>
            <w:tcW w:w="6384" w:type="dxa"/>
            <w:gridSpan w:val="3"/>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c>
          <w:tcPr>
            <w:tcW w:w="62" w:type="dxa"/>
            <w:shd w:val="clear" w:color="auto" w:fill="auto"/>
            <w:tcMar>
              <w:top w:w="0" w:type="dxa"/>
              <w:left w:w="10" w:type="dxa"/>
              <w:bottom w:w="0" w:type="dxa"/>
              <w:right w:w="10" w:type="dxa"/>
            </w:tcMar>
          </w:tcPr>
          <w:p w:rsidR="004702EA" w:rsidRDefault="004702EA" w:rsidP="00563B9D">
            <w:pPr>
              <w:pStyle w:val="ConsPlusNonformat"/>
              <w:jc w:val="center"/>
            </w:pPr>
          </w:p>
        </w:tc>
      </w:tr>
      <w:tr w:rsidR="004702EA" w:rsidTr="00563B9D">
        <w:trPr>
          <w:trHeight w:val="225"/>
        </w:trPr>
        <w:tc>
          <w:tcPr>
            <w:tcW w:w="3539" w:type="dxa"/>
            <w:shd w:val="clear" w:color="auto" w:fill="auto"/>
            <w:tcMar>
              <w:top w:w="0" w:type="dxa"/>
              <w:left w:w="108" w:type="dxa"/>
              <w:bottom w:w="0" w:type="dxa"/>
              <w:right w:w="108" w:type="dxa"/>
            </w:tcMar>
          </w:tcPr>
          <w:p w:rsidR="004702EA" w:rsidRDefault="004702EA" w:rsidP="00563B9D">
            <w:pPr>
              <w:pStyle w:val="ConsPlusNonformat"/>
              <w:rPr>
                <w:rFonts w:ascii="Liberation Serif" w:hAnsi="Liberation Serif" w:cs="Liberation Serif"/>
                <w:color w:val="000000"/>
                <w:lang w:eastAsia="en-US"/>
              </w:rPr>
            </w:pPr>
          </w:p>
          <w:p w:rsidR="004702EA" w:rsidRDefault="004702EA" w:rsidP="00563B9D">
            <w:pPr>
              <w:pStyle w:val="ConsPlusNonformat"/>
              <w:rPr>
                <w:rFonts w:ascii="Liberation Serif" w:hAnsi="Liberation Serif" w:cs="Liberation Serif"/>
                <w:color w:val="000000"/>
                <w:lang w:eastAsia="en-US"/>
              </w:rPr>
            </w:pPr>
          </w:p>
        </w:tc>
        <w:tc>
          <w:tcPr>
            <w:tcW w:w="6384" w:type="dxa"/>
            <w:gridSpan w:val="3"/>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(вид, наименование объекта адресации,</w:t>
            </w:r>
          </w:p>
        </w:tc>
        <w:tc>
          <w:tcPr>
            <w:tcW w:w="62" w:type="dxa"/>
            <w:shd w:val="clear" w:color="auto" w:fill="auto"/>
            <w:tcMar>
              <w:top w:w="0" w:type="dxa"/>
              <w:left w:w="10" w:type="dxa"/>
              <w:bottom w:w="0" w:type="dxa"/>
              <w:right w:w="10"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p>
        </w:tc>
      </w:tr>
      <w:tr w:rsidR="004702EA" w:rsidTr="00563B9D">
        <w:tc>
          <w:tcPr>
            <w:tcW w:w="9985" w:type="dxa"/>
            <w:gridSpan w:val="5"/>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r>
      <w:tr w:rsidR="004702EA" w:rsidTr="00563B9D">
        <w:tc>
          <w:tcPr>
            <w:tcW w:w="9985" w:type="dxa"/>
            <w:gridSpan w:val="5"/>
            <w:tcBorders>
              <w:top w:val="single" w:sz="4" w:space="0" w:color="000000"/>
            </w:tcBorders>
            <w:shd w:val="clear" w:color="auto" w:fill="auto"/>
            <w:tcMar>
              <w:top w:w="0" w:type="dxa"/>
              <w:left w:w="108" w:type="dxa"/>
              <w:bottom w:w="0" w:type="dxa"/>
              <w:right w:w="108" w:type="dxa"/>
            </w:tcMar>
          </w:tcPr>
          <w:p w:rsidR="004702EA" w:rsidRDefault="004702EA" w:rsidP="00563B9D">
            <w:pPr>
              <w:pStyle w:val="1"/>
              <w:spacing w:after="0"/>
              <w:ind w:left="142" w:hanging="142"/>
              <w:jc w:val="center"/>
              <w:textAlignment w:val="auto"/>
              <w:rPr>
                <w:rFonts w:ascii="Liberation Serif" w:hAnsi="Liberation Serif" w:cs="Liberation Serif"/>
                <w:color w:val="000000"/>
                <w:sz w:val="16"/>
                <w:szCs w:val="16"/>
              </w:rPr>
            </w:pPr>
            <w:r>
              <w:rPr>
                <w:rFonts w:ascii="Liberation Serif" w:hAnsi="Liberation Serif" w:cs="Liberation Serif"/>
                <w:color w:val="000000"/>
                <w:sz w:val="16"/>
                <w:szCs w:val="16"/>
              </w:rPr>
              <w:t>кадастровый номер объекта адресации и дату его снятия с кадастрового учета</w:t>
            </w:r>
          </w:p>
          <w:p w:rsidR="004702EA" w:rsidRDefault="004702EA" w:rsidP="00563B9D">
            <w:pPr>
              <w:pStyle w:val="1"/>
              <w:spacing w:after="0"/>
              <w:ind w:left="142" w:hanging="142"/>
              <w:jc w:val="center"/>
              <w:textAlignment w:val="auto"/>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аннулирования адреса объекта адресации в связи с прекращением существования объекта адресации</w:t>
            </w:r>
          </w:p>
          <w:p w:rsidR="004702EA" w:rsidRDefault="004702EA" w:rsidP="00563B9D">
            <w:pPr>
              <w:pStyle w:val="1"/>
              <w:spacing w:after="0"/>
              <w:ind w:left="-142"/>
              <w:jc w:val="center"/>
              <w:textAlignment w:val="auto"/>
              <w:rPr>
                <w:rFonts w:ascii="Liberation Serif" w:hAnsi="Liberation Serif" w:cs="Liberation Serif"/>
                <w:color w:val="000000"/>
                <w:sz w:val="16"/>
                <w:szCs w:val="16"/>
              </w:rPr>
            </w:pPr>
            <w:r>
              <w:rPr>
                <w:rFonts w:ascii="Liberation Serif" w:hAnsi="Liberation Serif" w:cs="Liberation Serif"/>
                <w:color w:val="000000"/>
                <w:sz w:val="16"/>
                <w:szCs w:val="16"/>
              </w:rPr>
              <w:t>и (или) снятия с государственного кадастрового учета объекта недвижимости, являющегося объектом адресации),</w:t>
            </w:r>
          </w:p>
          <w:p w:rsidR="004702EA" w:rsidRDefault="004702EA" w:rsidP="00563B9D">
            <w:pPr>
              <w:pStyle w:val="1"/>
              <w:spacing w:after="0"/>
              <w:ind w:left="-142"/>
              <w:jc w:val="center"/>
              <w:textAlignment w:val="auto"/>
              <w:rPr>
                <w:rFonts w:ascii="Liberation Serif" w:hAnsi="Liberation Serif" w:cs="Liberation Serif"/>
              </w:rPr>
            </w:pPr>
          </w:p>
        </w:tc>
      </w:tr>
      <w:tr w:rsidR="004702EA" w:rsidTr="00563B9D">
        <w:tc>
          <w:tcPr>
            <w:tcW w:w="9985" w:type="dxa"/>
            <w:gridSpan w:val="5"/>
            <w:tcBorders>
              <w:bottom w:val="single" w:sz="4" w:space="0" w:color="000000"/>
            </w:tcBorders>
            <w:shd w:val="clear" w:color="auto" w:fill="auto"/>
            <w:tcMar>
              <w:top w:w="0" w:type="dxa"/>
              <w:left w:w="108" w:type="dxa"/>
              <w:bottom w:w="0" w:type="dxa"/>
              <w:right w:w="108" w:type="dxa"/>
            </w:tcMar>
          </w:tcPr>
          <w:p w:rsidR="004702EA" w:rsidRDefault="004702EA" w:rsidP="00563B9D">
            <w:pPr>
              <w:pStyle w:val="1"/>
              <w:spacing w:after="0"/>
              <w:jc w:val="center"/>
              <w:textAlignment w:val="auto"/>
            </w:pPr>
          </w:p>
        </w:tc>
      </w:tr>
      <w:tr w:rsidR="004702EA" w:rsidTr="00563B9D">
        <w:tc>
          <w:tcPr>
            <w:tcW w:w="9622" w:type="dxa"/>
            <w:gridSpan w:val="2"/>
            <w:shd w:val="clear" w:color="auto" w:fill="auto"/>
            <w:tcMar>
              <w:top w:w="0" w:type="dxa"/>
              <w:left w:w="108" w:type="dxa"/>
              <w:bottom w:w="0" w:type="dxa"/>
              <w:right w:w="108" w:type="dxa"/>
            </w:tcMar>
          </w:tcPr>
          <w:p w:rsidR="004702EA" w:rsidRDefault="004702EA" w:rsidP="00563B9D">
            <w:pPr>
              <w:pStyle w:val="ConsPlusNonformat"/>
              <w:spacing w:after="240"/>
              <w:ind w:left="-142" w:firstLine="142"/>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другие необходимые сведения, определенные уполномоченным органом (при наличии)</w:t>
            </w:r>
          </w:p>
          <w:p w:rsidR="004702EA" w:rsidRDefault="004702EA" w:rsidP="00563B9D">
            <w:pPr>
              <w:pStyle w:val="ConsPlusNonformat"/>
              <w:spacing w:after="240"/>
              <w:ind w:left="-142" w:firstLine="142"/>
              <w:rPr>
                <w:rFonts w:ascii="Liberation Serif" w:hAnsi="Liberation Serif" w:cs="Liberation Serif"/>
                <w:color w:val="000000"/>
                <w:lang w:eastAsia="en-US"/>
              </w:rPr>
            </w:pPr>
            <w:r>
              <w:rPr>
                <w:rFonts w:ascii="Liberation Serif" w:hAnsi="Liberation Serif" w:cs="Liberation Serif"/>
                <w:color w:val="000000"/>
                <w:lang w:eastAsia="en-US"/>
              </w:rPr>
              <w:t>по причине</w:t>
            </w:r>
          </w:p>
        </w:tc>
        <w:tc>
          <w:tcPr>
            <w:tcW w:w="275" w:type="dxa"/>
            <w:shd w:val="clear" w:color="auto" w:fill="auto"/>
            <w:tcMar>
              <w:top w:w="0" w:type="dxa"/>
              <w:left w:w="10" w:type="dxa"/>
              <w:bottom w:w="0" w:type="dxa"/>
              <w:right w:w="10" w:type="dxa"/>
            </w:tcMar>
          </w:tcPr>
          <w:p w:rsidR="004702EA" w:rsidRDefault="004702EA" w:rsidP="00563B9D">
            <w:pPr>
              <w:pStyle w:val="ConsPlusNonformat"/>
              <w:spacing w:after="240"/>
              <w:ind w:left="-142" w:firstLine="142"/>
              <w:rPr>
                <w:rFonts w:ascii="Liberation Serif" w:hAnsi="Liberation Serif" w:cs="Liberation Serif"/>
                <w:color w:val="000000"/>
                <w:lang w:eastAsia="en-US"/>
              </w:rPr>
            </w:pPr>
          </w:p>
        </w:tc>
        <w:tc>
          <w:tcPr>
            <w:tcW w:w="26" w:type="dxa"/>
            <w:shd w:val="clear" w:color="auto" w:fill="auto"/>
            <w:tcMar>
              <w:top w:w="0" w:type="dxa"/>
              <w:left w:w="108" w:type="dxa"/>
              <w:bottom w:w="0" w:type="dxa"/>
              <w:right w:w="108" w:type="dxa"/>
            </w:tcMar>
          </w:tcPr>
          <w:p w:rsidR="004702EA" w:rsidRDefault="004702EA" w:rsidP="00563B9D">
            <w:pPr>
              <w:pStyle w:val="ConsPlusNonformat"/>
              <w:spacing w:after="240"/>
              <w:ind w:left="-142" w:firstLine="142"/>
              <w:rPr>
                <w:rFonts w:ascii="Liberation Serif" w:hAnsi="Liberation Serif" w:cs="Liberation Serif"/>
                <w:color w:val="000000"/>
                <w:lang w:eastAsia="en-US"/>
              </w:rPr>
            </w:pPr>
          </w:p>
        </w:tc>
        <w:tc>
          <w:tcPr>
            <w:tcW w:w="62" w:type="dxa"/>
            <w:shd w:val="clear" w:color="auto" w:fill="auto"/>
            <w:tcMar>
              <w:top w:w="0" w:type="dxa"/>
              <w:left w:w="108" w:type="dxa"/>
              <w:bottom w:w="0" w:type="dxa"/>
              <w:right w:w="108" w:type="dxa"/>
            </w:tcMar>
          </w:tcPr>
          <w:p w:rsidR="004702EA" w:rsidRDefault="004702EA" w:rsidP="00563B9D">
            <w:pPr>
              <w:pStyle w:val="ConsPlusNonformat"/>
              <w:spacing w:after="240"/>
              <w:ind w:left="-142" w:firstLine="142"/>
              <w:rPr>
                <w:rFonts w:ascii="Liberation Serif" w:hAnsi="Liberation Serif" w:cs="Liberation Serif"/>
                <w:color w:val="000000"/>
                <w:lang w:eastAsia="en-US"/>
              </w:rPr>
            </w:pPr>
          </w:p>
        </w:tc>
      </w:tr>
      <w:tr w:rsidR="004702EA" w:rsidTr="00563B9D">
        <w:tc>
          <w:tcPr>
            <w:tcW w:w="9897" w:type="dxa"/>
            <w:gridSpan w:val="3"/>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pPr>
          </w:p>
        </w:tc>
        <w:tc>
          <w:tcPr>
            <w:tcW w:w="26" w:type="dxa"/>
            <w:shd w:val="clear" w:color="auto" w:fill="auto"/>
            <w:tcMar>
              <w:top w:w="0" w:type="dxa"/>
              <w:left w:w="10" w:type="dxa"/>
              <w:bottom w:w="0" w:type="dxa"/>
              <w:right w:w="10" w:type="dxa"/>
            </w:tcMar>
          </w:tcPr>
          <w:p w:rsidR="004702EA" w:rsidRDefault="004702EA" w:rsidP="00563B9D">
            <w:pPr>
              <w:pStyle w:val="ConsPlusNonformat"/>
              <w:jc w:val="center"/>
            </w:pPr>
          </w:p>
        </w:tc>
        <w:tc>
          <w:tcPr>
            <w:tcW w:w="62" w:type="dxa"/>
            <w:shd w:val="clear" w:color="auto" w:fill="auto"/>
            <w:tcMar>
              <w:top w:w="0" w:type="dxa"/>
              <w:left w:w="108" w:type="dxa"/>
              <w:bottom w:w="0" w:type="dxa"/>
              <w:right w:w="108" w:type="dxa"/>
            </w:tcMar>
          </w:tcPr>
          <w:p w:rsidR="004702EA" w:rsidRDefault="004702EA" w:rsidP="00563B9D">
            <w:pPr>
              <w:pStyle w:val="ConsPlusNonformat"/>
              <w:jc w:val="center"/>
            </w:pPr>
          </w:p>
        </w:tc>
      </w:tr>
      <w:tr w:rsidR="004702EA" w:rsidTr="00563B9D">
        <w:tc>
          <w:tcPr>
            <w:tcW w:w="9897" w:type="dxa"/>
            <w:gridSpan w:val="3"/>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(причина аннулирования адреса объекта адресации)</w:t>
            </w:r>
          </w:p>
        </w:tc>
        <w:tc>
          <w:tcPr>
            <w:tcW w:w="26" w:type="dxa"/>
            <w:shd w:val="clear" w:color="auto" w:fill="auto"/>
            <w:tcMar>
              <w:top w:w="0" w:type="dxa"/>
              <w:left w:w="10" w:type="dxa"/>
              <w:bottom w:w="0" w:type="dxa"/>
              <w:right w:w="10"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p>
        </w:tc>
        <w:tc>
          <w:tcPr>
            <w:tcW w:w="62" w:type="dxa"/>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p>
        </w:tc>
      </w:tr>
    </w:tbl>
    <w:p w:rsidR="004702EA" w:rsidRDefault="004702EA" w:rsidP="004702EA">
      <w:pPr>
        <w:pStyle w:val="ConsPlusNonformat"/>
        <w:jc w:val="center"/>
        <w:rPr>
          <w:rFonts w:ascii="Liberation Serif" w:hAnsi="Liberation Serif" w:cs="Liberation Serif"/>
          <w:color w:val="000000"/>
        </w:rPr>
      </w:pPr>
    </w:p>
    <w:p w:rsidR="004702EA" w:rsidRDefault="004702EA" w:rsidP="004702EA">
      <w:pPr>
        <w:pStyle w:val="ConsPlusNonformat"/>
        <w:jc w:val="center"/>
        <w:rPr>
          <w:rFonts w:ascii="Liberation Serif" w:hAnsi="Liberation Serif" w:cs="Liberation Serif"/>
          <w:color w:val="000000"/>
        </w:rPr>
      </w:pPr>
    </w:p>
    <w:tbl>
      <w:tblPr>
        <w:tblW w:w="9923" w:type="dxa"/>
        <w:tblCellMar>
          <w:left w:w="10" w:type="dxa"/>
          <w:right w:w="10" w:type="dxa"/>
        </w:tblCellMar>
        <w:tblLook w:val="0000" w:firstRow="0" w:lastRow="0" w:firstColumn="0" w:lastColumn="0" w:noHBand="0" w:noVBand="0"/>
      </w:tblPr>
      <w:tblGrid>
        <w:gridCol w:w="3303"/>
        <w:gridCol w:w="666"/>
        <w:gridCol w:w="2921"/>
        <w:gridCol w:w="3033"/>
      </w:tblGrid>
      <w:tr w:rsidR="004702EA" w:rsidTr="00563B9D">
        <w:tc>
          <w:tcPr>
            <w:tcW w:w="3969" w:type="dxa"/>
            <w:gridSpan w:val="2"/>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rPr>
                <w:rFonts w:ascii="Liberation Serif" w:hAnsi="Liberation Serif" w:cs="Liberation Serif"/>
                <w:color w:val="000000"/>
                <w:lang w:eastAsia="en-US"/>
              </w:rPr>
            </w:pPr>
          </w:p>
        </w:tc>
        <w:tc>
          <w:tcPr>
            <w:tcW w:w="2921" w:type="dxa"/>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lang w:eastAsia="en-US"/>
              </w:rPr>
            </w:pPr>
          </w:p>
        </w:tc>
        <w:tc>
          <w:tcPr>
            <w:tcW w:w="3033" w:type="dxa"/>
            <w:tcBorders>
              <w:bottom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lang w:eastAsia="en-US"/>
              </w:rPr>
            </w:pPr>
          </w:p>
        </w:tc>
      </w:tr>
      <w:tr w:rsidR="004702EA" w:rsidTr="00563B9D">
        <w:tc>
          <w:tcPr>
            <w:tcW w:w="3303" w:type="dxa"/>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(должность, Ф.И.О.)</w:t>
            </w:r>
          </w:p>
        </w:tc>
        <w:tc>
          <w:tcPr>
            <w:tcW w:w="3587" w:type="dxa"/>
            <w:gridSpan w:val="2"/>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p>
        </w:tc>
        <w:tc>
          <w:tcPr>
            <w:tcW w:w="3033" w:type="dxa"/>
            <w:tcBorders>
              <w:top w:val="single" w:sz="4" w:space="0" w:color="000000"/>
            </w:tcBorders>
            <w:shd w:val="clear" w:color="auto" w:fill="auto"/>
            <w:tcMar>
              <w:top w:w="0" w:type="dxa"/>
              <w:left w:w="108" w:type="dxa"/>
              <w:bottom w:w="0" w:type="dxa"/>
              <w:right w:w="108" w:type="dxa"/>
            </w:tcMar>
          </w:tcPr>
          <w:p w:rsidR="004702EA" w:rsidRDefault="004702EA" w:rsidP="00563B9D">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(подпись)</w:t>
            </w:r>
          </w:p>
        </w:tc>
      </w:tr>
      <w:bookmarkEnd w:id="1130"/>
      <w:bookmarkEnd w:id="1131"/>
      <w:bookmarkEnd w:id="1132"/>
    </w:tbl>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pageBreakBefore/>
        <w:jc w:val="right"/>
      </w:pPr>
      <w:r>
        <w:rPr>
          <w:rStyle w:val="10"/>
          <w:rFonts w:ascii="Liberation Serif" w:hAnsi="Liberation Serif" w:cs="Liberation Serif"/>
          <w:color w:val="000000"/>
        </w:rPr>
        <w:lastRenderedPageBreak/>
        <w:t xml:space="preserve">Приложение № 6 </w:t>
      </w:r>
      <w:r>
        <w:rPr>
          <w:rStyle w:val="10"/>
          <w:rFonts w:ascii="Liberation Serif" w:hAnsi="Liberation Serif" w:cs="Liberation Serif"/>
          <w:color w:val="000000"/>
        </w:rPr>
        <w:br/>
        <w:t xml:space="preserve">к проекту типового административного регламента </w:t>
      </w:r>
      <w:r>
        <w:rPr>
          <w:rStyle w:val="10"/>
          <w:rFonts w:ascii="Liberation Serif" w:hAnsi="Liberation Serif" w:cs="Liberation Serif"/>
          <w:color w:val="000000"/>
        </w:rPr>
        <w:br/>
        <w:t xml:space="preserve">предоставления муниципальной услуги </w:t>
      </w:r>
      <w:r>
        <w:rPr>
          <w:rStyle w:val="10"/>
          <w:rFonts w:ascii="Liberation Serif" w:hAnsi="Liberation Serif" w:cs="Liberation Serif"/>
          <w:color w:val="000000"/>
        </w:rPr>
        <w:br/>
        <w:t xml:space="preserve">«Присвоение адреса объекту адресации, </w:t>
      </w:r>
      <w:r>
        <w:rPr>
          <w:rStyle w:val="10"/>
          <w:rFonts w:ascii="Liberation Serif" w:hAnsi="Liberation Serif" w:cs="Liberation Serif"/>
          <w:color w:val="000000"/>
        </w:rPr>
        <w:br/>
        <w:t xml:space="preserve">изменение и аннулирование такого адреса» </w:t>
      </w:r>
      <w:r>
        <w:rPr>
          <w:rStyle w:val="10"/>
          <w:rFonts w:ascii="Liberation Serif" w:hAnsi="Liberation Serif" w:cs="Liberation Serif"/>
          <w:color w:val="000000"/>
        </w:rPr>
        <w:br/>
        <w:t>(рекомендуемый образец)</w:t>
      </w:r>
    </w:p>
    <w:p w:rsidR="004702EA" w:rsidRDefault="004702EA" w:rsidP="004702EA">
      <w:pPr>
        <w:pStyle w:val="ConsPlusNormal"/>
        <w:jc w:val="right"/>
        <w:rPr>
          <w:rFonts w:ascii="Liberation Serif" w:hAnsi="Liberation Serif" w:cs="Liberation Serif"/>
          <w:color w:val="000000"/>
          <w:sz w:val="20"/>
          <w:szCs w:val="20"/>
        </w:rPr>
      </w:pPr>
    </w:p>
    <w:p w:rsidR="004702EA" w:rsidRDefault="004702EA" w:rsidP="004702EA">
      <w:pPr>
        <w:pStyle w:val="ConsPlusNormal"/>
        <w:jc w:val="right"/>
        <w:rPr>
          <w:rFonts w:ascii="Liberation Serif" w:hAnsi="Liberation Serif" w:cs="Liberation Serif"/>
          <w:color w:val="000000"/>
          <w:sz w:val="20"/>
          <w:szCs w:val="20"/>
        </w:rPr>
      </w:pPr>
    </w:p>
    <w:p w:rsidR="004702EA" w:rsidRDefault="004702EA" w:rsidP="004702EA">
      <w:pPr>
        <w:pStyle w:val="21"/>
        <w:jc w:val="center"/>
        <w:rPr>
          <w:rFonts w:ascii="Liberation Serif" w:hAnsi="Liberation Serif" w:cs="Liberation Serif"/>
          <w:b/>
          <w:color w:val="000000"/>
          <w:sz w:val="20"/>
          <w:szCs w:val="20"/>
        </w:rPr>
      </w:pPr>
      <w:bookmarkStart w:id="1133" w:name="_Toc151731738"/>
      <w:bookmarkStart w:id="1134" w:name="_Toc156906189"/>
      <w:bookmarkStart w:id="1135" w:name="_Toc161835871"/>
      <w:bookmarkStart w:id="1136" w:name="_Toc161837840"/>
      <w:r>
        <w:rPr>
          <w:rFonts w:ascii="Liberation Serif" w:hAnsi="Liberation Serif" w:cs="Liberation Serif"/>
          <w:b/>
          <w:color w:val="000000"/>
          <w:sz w:val="20"/>
          <w:szCs w:val="20"/>
        </w:rPr>
        <w:t>Форма решения об отказе в присвоении объекту адресации адреса или аннулировании его адреса</w:t>
      </w:r>
      <w:bookmarkEnd w:id="1133"/>
      <w:bookmarkEnd w:id="1134"/>
      <w:bookmarkEnd w:id="1135"/>
      <w:bookmarkEnd w:id="1136"/>
    </w:p>
    <w:p w:rsidR="004702EA" w:rsidRDefault="004702EA" w:rsidP="004702EA">
      <w:pPr>
        <w:pStyle w:val="1"/>
        <w:pBdr>
          <w:bottom w:val="single" w:sz="4" w:space="1" w:color="000000"/>
        </w:pBdr>
        <w:shd w:val="clear" w:color="auto" w:fill="FFFFFF"/>
        <w:tabs>
          <w:tab w:val="left" w:pos="5573"/>
          <w:tab w:val="left" w:pos="7805"/>
        </w:tabs>
        <w:spacing w:before="43" w:after="0" w:line="274" w:lineRule="exact"/>
        <w:ind w:left="4397"/>
      </w:pPr>
      <w:r>
        <w:rPr>
          <w:rStyle w:val="10"/>
          <w:rFonts w:ascii="Liberation Serif" w:eastAsia="Times New Roman" w:hAnsi="Liberation Serif" w:cs="Liberation Serif"/>
          <w:spacing w:val="-2"/>
          <w:sz w:val="20"/>
          <w:szCs w:val="20"/>
        </w:rPr>
        <w:t>Кому:</w:t>
      </w:r>
      <w:r>
        <w:rPr>
          <w:rStyle w:val="10"/>
          <w:rFonts w:ascii="Liberation Serif" w:eastAsia="Times New Roman" w:hAnsi="Liberation Serif" w:cs="Liberation Serif"/>
          <w:sz w:val="20"/>
          <w:szCs w:val="20"/>
        </w:rPr>
        <w:t xml:space="preserve"> </w:t>
      </w:r>
      <w:r>
        <w:rPr>
          <w:rStyle w:val="10"/>
          <w:rFonts w:ascii="Liberation Serif" w:eastAsia="Times New Roman" w:hAnsi="Liberation Serif" w:cs="Liberation Serif"/>
          <w:spacing w:val="-2"/>
          <w:sz w:val="20"/>
          <w:szCs w:val="20"/>
        </w:rPr>
        <w:t>&lt;&lt;Р.039.03.01&gt;&gt;</w:t>
      </w:r>
      <w:r>
        <w:rPr>
          <w:rStyle w:val="10"/>
          <w:rFonts w:ascii="Liberation Serif" w:eastAsia="Times New Roman" w:hAnsi="Liberation Serif" w:cs="Liberation Serif"/>
          <w:sz w:val="20"/>
          <w:szCs w:val="20"/>
        </w:rPr>
        <w:t xml:space="preserve"> </w:t>
      </w:r>
      <w:r>
        <w:rPr>
          <w:rStyle w:val="10"/>
          <w:rFonts w:ascii="Liberation Serif" w:eastAsia="Times New Roman" w:hAnsi="Liberation Serif" w:cs="Liberation Serif"/>
          <w:spacing w:val="-2"/>
          <w:sz w:val="20"/>
          <w:szCs w:val="20"/>
        </w:rPr>
        <w:t xml:space="preserve">&lt;&lt;Р.039.03.02&gt;&gt; </w:t>
      </w:r>
      <w:r>
        <w:rPr>
          <w:rStyle w:val="10"/>
          <w:rFonts w:ascii="Liberation Serif" w:hAnsi="Liberation Serif" w:cs="Liberation Serif"/>
          <w:sz w:val="20"/>
          <w:szCs w:val="20"/>
        </w:rPr>
        <w:t>&lt;</w:t>
      </w:r>
      <w:r>
        <w:rPr>
          <w:rStyle w:val="10"/>
          <w:rFonts w:ascii="Liberation Serif" w:eastAsia="Times New Roman" w:hAnsi="Liberation Serif" w:cs="Liberation Serif"/>
          <w:sz w:val="20"/>
          <w:szCs w:val="20"/>
        </w:rPr>
        <w:t>Р.039.03.03&gt;&gt; &lt;Р.039.03.04&gt;&gt;</w:t>
      </w:r>
    </w:p>
    <w:p w:rsidR="004702EA" w:rsidRDefault="004702EA" w:rsidP="004702EA">
      <w:pPr>
        <w:pStyle w:val="1"/>
        <w:shd w:val="clear" w:color="auto" w:fill="FFFFFF"/>
        <w:spacing w:line="274" w:lineRule="exact"/>
        <w:ind w:left="5477"/>
      </w:pPr>
      <w:r>
        <w:rPr>
          <w:rStyle w:val="10"/>
          <w:rFonts w:ascii="Liberation Serif" w:eastAsia="Times New Roman" w:hAnsi="Liberation Serif" w:cs="Liberation Serif"/>
          <w:sz w:val="16"/>
          <w:szCs w:val="16"/>
        </w:rPr>
        <w:t>сведения о Заявителе (представителе Заявителя</w:t>
      </w:r>
    </w:p>
    <w:p w:rsidR="004702EA" w:rsidRDefault="004702EA" w:rsidP="004702EA">
      <w:pPr>
        <w:pStyle w:val="1"/>
        <w:pBdr>
          <w:bottom w:val="single" w:sz="4" w:space="1" w:color="000000"/>
        </w:pBdr>
        <w:shd w:val="clear" w:color="auto" w:fill="FFFFFF"/>
        <w:spacing w:before="264" w:after="0"/>
        <w:ind w:left="4397"/>
      </w:pPr>
      <w:r>
        <w:rPr>
          <w:rStyle w:val="10"/>
          <w:rFonts w:ascii="Liberation Serif" w:eastAsia="Times New Roman" w:hAnsi="Liberation Serif" w:cs="Liberation Serif"/>
          <w:sz w:val="20"/>
          <w:szCs w:val="20"/>
        </w:rPr>
        <w:t>Контактные данные: &lt;&lt;Р.039.04.01&gt;&gt;</w:t>
      </w:r>
    </w:p>
    <w:p w:rsidR="004702EA" w:rsidRDefault="004702EA" w:rsidP="004702EA">
      <w:pPr>
        <w:pStyle w:val="1"/>
        <w:shd w:val="clear" w:color="auto" w:fill="FFFFFF"/>
        <w:spacing w:before="24"/>
        <w:ind w:left="5808"/>
      </w:pPr>
      <w:r>
        <w:rPr>
          <w:rStyle w:val="10"/>
          <w:rFonts w:ascii="Liberation Serif" w:hAnsi="Liberation Serif" w:cs="Liberation Serif"/>
          <w:sz w:val="16"/>
          <w:szCs w:val="16"/>
        </w:rPr>
        <w:t>(</w:t>
      </w:r>
      <w:r>
        <w:rPr>
          <w:rStyle w:val="10"/>
          <w:rFonts w:ascii="Liberation Serif" w:eastAsia="Times New Roman" w:hAnsi="Liberation Serif" w:cs="Liberation Serif"/>
          <w:i/>
          <w:iCs/>
          <w:sz w:val="16"/>
          <w:szCs w:val="16"/>
        </w:rPr>
        <w:t>контактные данные Заявителя</w:t>
      </w:r>
      <w:r>
        <w:rPr>
          <w:rStyle w:val="10"/>
          <w:rFonts w:ascii="Liberation Serif" w:eastAsia="Times New Roman" w:hAnsi="Liberation Serif" w:cs="Liberation Serif"/>
          <w:sz w:val="16"/>
          <w:szCs w:val="16"/>
        </w:rPr>
        <w:t>)</w:t>
      </w:r>
    </w:p>
    <w:p w:rsidR="004702EA" w:rsidRDefault="004702EA" w:rsidP="004702EA">
      <w:pPr>
        <w:pStyle w:val="1"/>
        <w:shd w:val="clear" w:color="auto" w:fill="FFFFFF"/>
        <w:spacing w:before="552" w:line="326" w:lineRule="exact"/>
        <w:ind w:right="576"/>
        <w:jc w:val="center"/>
      </w:pPr>
      <w:r>
        <w:rPr>
          <w:rStyle w:val="10"/>
          <w:rFonts w:ascii="Liberation Serif" w:eastAsia="Times New Roman" w:hAnsi="Liberation Serif" w:cs="Liberation Serif"/>
          <w:b/>
          <w:bCs/>
          <w:spacing w:val="-1"/>
          <w:sz w:val="20"/>
          <w:szCs w:val="20"/>
        </w:rPr>
        <w:t xml:space="preserve">Решение об отказе в присвоении объекту адресации или </w:t>
      </w:r>
      <w:r>
        <w:rPr>
          <w:rStyle w:val="10"/>
          <w:rFonts w:ascii="Liberation Serif" w:eastAsia="Times New Roman" w:hAnsi="Liberation Serif" w:cs="Liberation Serif"/>
          <w:b/>
          <w:bCs/>
          <w:sz w:val="20"/>
          <w:szCs w:val="20"/>
        </w:rPr>
        <w:t>аннулировании его адреса</w:t>
      </w:r>
    </w:p>
    <w:p w:rsidR="004702EA" w:rsidRDefault="004702EA" w:rsidP="004702EA">
      <w:pPr>
        <w:pStyle w:val="1"/>
        <w:pBdr>
          <w:bottom w:val="single" w:sz="4" w:space="1" w:color="000000"/>
        </w:pBdr>
        <w:shd w:val="clear" w:color="auto" w:fill="FFFFFF"/>
        <w:spacing w:before="235"/>
        <w:ind w:left="43"/>
        <w:jc w:val="center"/>
        <w:rPr>
          <w:rFonts w:ascii="Liberation Serif" w:eastAsia="Times New Roman" w:hAnsi="Liberation Serif" w:cs="Liberation Serif"/>
          <w:spacing w:val="-9"/>
          <w:sz w:val="20"/>
          <w:szCs w:val="20"/>
        </w:rPr>
      </w:pPr>
      <w:r>
        <w:rPr>
          <w:rFonts w:ascii="Liberation Serif" w:eastAsia="Times New Roman" w:hAnsi="Liberation Serif" w:cs="Liberation Serif"/>
          <w:spacing w:val="-9"/>
          <w:sz w:val="20"/>
          <w:szCs w:val="20"/>
        </w:rPr>
        <w:t xml:space="preserve">От &lt;&lt;Р.039.00.07&gt;&gt; № &lt;&lt;Р.039.00.06&gt;&gt; </w:t>
      </w:r>
    </w:p>
    <w:p w:rsidR="004702EA" w:rsidRDefault="004702EA" w:rsidP="004702EA">
      <w:pPr>
        <w:pStyle w:val="1"/>
        <w:pBdr>
          <w:bottom w:val="single" w:sz="4" w:space="1" w:color="000000"/>
        </w:pBdr>
        <w:shd w:val="clear" w:color="auto" w:fill="FFFFFF"/>
        <w:spacing w:before="235" w:after="0"/>
        <w:ind w:left="43"/>
        <w:jc w:val="center"/>
      </w:pPr>
      <w:r>
        <w:rPr>
          <w:rStyle w:val="10"/>
          <w:rFonts w:ascii="Liberation Serif" w:hAnsi="Liberation Serif" w:cs="Liberation Serif"/>
          <w:sz w:val="20"/>
          <w:szCs w:val="20"/>
        </w:rPr>
        <w:t>&lt;&lt;</w:t>
      </w:r>
      <w:r>
        <w:rPr>
          <w:rStyle w:val="10"/>
          <w:rFonts w:ascii="Liberation Serif" w:eastAsia="Times New Roman" w:hAnsi="Liberation Serif" w:cs="Liberation Serif"/>
          <w:sz w:val="20"/>
          <w:szCs w:val="20"/>
        </w:rPr>
        <w:t>Р.039.00.04&gt;&gt;</w:t>
      </w:r>
    </w:p>
    <w:p w:rsidR="004702EA" w:rsidRDefault="004702EA" w:rsidP="004702EA">
      <w:pPr>
        <w:pStyle w:val="1"/>
        <w:shd w:val="clear" w:color="auto" w:fill="FFFFFF"/>
        <w:spacing w:after="0"/>
        <w:ind w:left="53"/>
        <w:jc w:val="center"/>
      </w:pPr>
      <w:r>
        <w:rPr>
          <w:rStyle w:val="10"/>
          <w:rFonts w:ascii="Liberation Serif" w:hAnsi="Liberation Serif" w:cs="Liberation Serif"/>
          <w:sz w:val="16"/>
          <w:szCs w:val="16"/>
        </w:rPr>
        <w:t>(</w:t>
      </w:r>
      <w:r>
        <w:rPr>
          <w:rStyle w:val="10"/>
          <w:rFonts w:ascii="Liberation Serif" w:eastAsia="Times New Roman" w:hAnsi="Liberation Serif" w:cs="Liberation Serif"/>
          <w:sz w:val="16"/>
          <w:szCs w:val="16"/>
        </w:rPr>
        <w:t>наименование органа местного самоуправления, органа государственной власти субъекта Российской Федерации -</w:t>
      </w:r>
    </w:p>
    <w:p w:rsidR="004702EA" w:rsidRDefault="004702EA" w:rsidP="004702EA">
      <w:pPr>
        <w:pStyle w:val="1"/>
        <w:shd w:val="clear" w:color="auto" w:fill="FFFFFF"/>
        <w:spacing w:after="0"/>
        <w:jc w:val="center"/>
      </w:pPr>
      <w:r>
        <w:rPr>
          <w:rStyle w:val="10"/>
          <w:rFonts w:ascii="Liberation Serif" w:eastAsia="Times New Roman" w:hAnsi="Liberation Serif" w:cs="Liberation Serif"/>
          <w:sz w:val="16"/>
          <w:szCs w:val="16"/>
        </w:rPr>
        <w:t>города федерального значения или органа местного самоуправления внутригородского муниципального образования</w:t>
      </w:r>
    </w:p>
    <w:p w:rsidR="004702EA" w:rsidRDefault="004702EA" w:rsidP="004702EA">
      <w:pPr>
        <w:pStyle w:val="1"/>
        <w:shd w:val="clear" w:color="auto" w:fill="FFFFFF"/>
        <w:spacing w:after="0"/>
        <w:jc w:val="center"/>
      </w:pPr>
      <w:r>
        <w:rPr>
          <w:rStyle w:val="10"/>
          <w:rFonts w:ascii="Liberation Serif" w:eastAsia="Times New Roman" w:hAnsi="Liberation Serif" w:cs="Liberation Serif"/>
          <w:sz w:val="16"/>
          <w:szCs w:val="16"/>
        </w:rPr>
        <w:t>города федерального значения, уполномоченного законом субъекта Российской Федерации)</w:t>
      </w:r>
    </w:p>
    <w:p w:rsidR="004702EA" w:rsidRDefault="004702EA" w:rsidP="004702EA">
      <w:pPr>
        <w:pStyle w:val="1"/>
        <w:pBdr>
          <w:bottom w:val="single" w:sz="4" w:space="1" w:color="000000"/>
        </w:pBdr>
        <w:shd w:val="clear" w:color="auto" w:fill="FFFFFF"/>
        <w:spacing w:before="317" w:after="0" w:line="322" w:lineRule="exact"/>
        <w:ind w:right="1440"/>
      </w:pPr>
      <w:r>
        <w:rPr>
          <w:rStyle w:val="10"/>
          <w:rFonts w:ascii="Liberation Serif" w:eastAsia="Times New Roman" w:hAnsi="Liberation Serif" w:cs="Liberation Serif"/>
          <w:spacing w:val="-1"/>
          <w:sz w:val="20"/>
          <w:szCs w:val="20"/>
        </w:rPr>
        <w:t xml:space="preserve">сообщает, что &lt;&lt;Р.039.03.01&gt;&gt; &lt;&lt;Р.039.03.02&gt;&gt; &lt;&lt;Р.039.03.03&gt;&gt; </w:t>
      </w:r>
      <w:r>
        <w:rPr>
          <w:rStyle w:val="10"/>
          <w:rFonts w:ascii="Liberation Serif" w:eastAsia="Times New Roman" w:hAnsi="Liberation Serif" w:cs="Liberation Serif"/>
          <w:sz w:val="20"/>
          <w:szCs w:val="20"/>
        </w:rPr>
        <w:t>&lt;&lt;Р.039.03.04&gt;&gt;</w:t>
      </w:r>
    </w:p>
    <w:p w:rsidR="004702EA" w:rsidRDefault="004702EA" w:rsidP="004702EA">
      <w:pPr>
        <w:pStyle w:val="1"/>
        <w:shd w:val="clear" w:color="auto" w:fill="FFFFFF"/>
        <w:spacing w:before="24"/>
        <w:ind w:right="110"/>
        <w:jc w:val="center"/>
      </w:pPr>
      <w:r>
        <w:rPr>
          <w:rStyle w:val="10"/>
          <w:rFonts w:ascii="Liberation Serif" w:eastAsia="Times New Roman" w:hAnsi="Liberation Serif" w:cs="Liberation Serif"/>
          <w:sz w:val="16"/>
          <w:szCs w:val="16"/>
        </w:rPr>
        <w:t>Сведения о заявителе (представителе) заявителя</w:t>
      </w:r>
    </w:p>
    <w:p w:rsidR="004702EA" w:rsidRDefault="004702EA" w:rsidP="004702EA">
      <w:pPr>
        <w:pStyle w:val="1"/>
        <w:shd w:val="clear" w:color="auto" w:fill="FFFFFF"/>
        <w:spacing w:before="322"/>
        <w:jc w:val="both"/>
      </w:pPr>
      <w:r>
        <w:rPr>
          <w:rStyle w:val="10"/>
          <w:rFonts w:ascii="Liberation Serif" w:eastAsia="Times New Roman" w:hAnsi="Liberation Serif" w:cs="Liberation Serif"/>
          <w:sz w:val="20"/>
          <w:szCs w:val="20"/>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 1221, отказано в присвоении (аннулировании) адреса следующему объекту адресации:</w:t>
      </w:r>
    </w:p>
    <w:p w:rsidR="004702EA" w:rsidRDefault="004702EA" w:rsidP="004702EA">
      <w:pPr>
        <w:pStyle w:val="1"/>
        <w:pBdr>
          <w:bottom w:val="single" w:sz="4" w:space="1" w:color="000000"/>
        </w:pBdr>
        <w:shd w:val="clear" w:color="auto" w:fill="FFFFFF"/>
        <w:spacing w:before="274" w:after="0"/>
        <w:jc w:val="center"/>
      </w:pPr>
      <w:r>
        <w:rPr>
          <w:rStyle w:val="10"/>
          <w:rFonts w:ascii="Liberation Serif" w:hAnsi="Liberation Serif" w:cs="Liberation Serif"/>
          <w:sz w:val="20"/>
          <w:szCs w:val="20"/>
        </w:rPr>
        <w:t>&lt;&lt;</w:t>
      </w:r>
      <w:r>
        <w:rPr>
          <w:rStyle w:val="10"/>
          <w:rFonts w:ascii="Liberation Serif" w:eastAsia="Times New Roman" w:hAnsi="Liberation Serif" w:cs="Liberation Serif"/>
          <w:sz w:val="20"/>
          <w:szCs w:val="20"/>
        </w:rPr>
        <w:t>Р.039.03.05&gt;&gt; &lt;&lt;Р.039.02.01&gt;&gt; &lt;&lt;Р.039.02.02&gt;&gt; &lt;&lt;Р.039.02.03&gt;&gt;</w:t>
      </w:r>
    </w:p>
    <w:p w:rsidR="004702EA" w:rsidRDefault="004702EA" w:rsidP="004702EA">
      <w:pPr>
        <w:pStyle w:val="1"/>
        <w:shd w:val="clear" w:color="auto" w:fill="FFFFFF"/>
        <w:spacing w:before="24" w:line="206" w:lineRule="exact"/>
        <w:ind w:left="221" w:hanging="125"/>
      </w:pPr>
      <w:r>
        <w:rPr>
          <w:rStyle w:val="10"/>
          <w:rFonts w:ascii="Liberation Serif" w:hAnsi="Liberation Serif" w:cs="Liberation Serif"/>
          <w:spacing w:val="-1"/>
          <w:sz w:val="16"/>
          <w:szCs w:val="16"/>
        </w:rPr>
        <w:t>(</w:t>
      </w:r>
      <w:r>
        <w:rPr>
          <w:rStyle w:val="10"/>
          <w:rFonts w:ascii="Liberation Serif" w:eastAsia="Times New Roman" w:hAnsi="Liberation Serif" w:cs="Liberation Serif"/>
          <w:spacing w:val="-1"/>
          <w:sz w:val="16"/>
          <w:szCs w:val="16"/>
        </w:rPr>
        <w:t xml:space="preserve">вид и наименование объекта адресации, описание местонахождения объекта адресации в случае обращения Заявителя о </w:t>
      </w:r>
      <w:r>
        <w:rPr>
          <w:rStyle w:val="10"/>
          <w:rFonts w:ascii="Liberation Serif" w:eastAsia="Times New Roman" w:hAnsi="Liberation Serif" w:cs="Liberation Serif"/>
          <w:sz w:val="16"/>
          <w:szCs w:val="16"/>
        </w:rPr>
        <w:t>присвоении объекту адресации адреса, адрес объекта адресации в случае обращения Заявителя об аннулировании его адреса)</w:t>
      </w:r>
    </w:p>
    <w:p w:rsidR="004702EA" w:rsidRDefault="004702EA" w:rsidP="004702EA">
      <w:pPr>
        <w:pStyle w:val="1"/>
        <w:pBdr>
          <w:bottom w:val="single" w:sz="4" w:space="1" w:color="000000"/>
        </w:pBdr>
        <w:shd w:val="clear" w:color="auto" w:fill="FFFFFF"/>
        <w:spacing w:before="341" w:after="0"/>
      </w:pPr>
      <w:r>
        <w:rPr>
          <w:rStyle w:val="10"/>
          <w:rFonts w:ascii="Liberation Serif" w:eastAsia="Times New Roman" w:hAnsi="Liberation Serif" w:cs="Liberation Serif"/>
          <w:sz w:val="20"/>
          <w:szCs w:val="20"/>
        </w:rPr>
        <w:t>в связи с &lt;&lt;Р.039.03.040&gt;&gt;</w:t>
      </w:r>
    </w:p>
    <w:p w:rsidR="004702EA" w:rsidRDefault="004702EA" w:rsidP="004702EA">
      <w:pPr>
        <w:pStyle w:val="1"/>
        <w:shd w:val="clear" w:color="auto" w:fill="FFFFFF"/>
        <w:ind w:left="4397"/>
      </w:pPr>
      <w:r>
        <w:rPr>
          <w:rStyle w:val="10"/>
          <w:rFonts w:ascii="Liberation Serif" w:hAnsi="Liberation Serif" w:cs="Liberation Serif"/>
          <w:sz w:val="16"/>
          <w:szCs w:val="16"/>
        </w:rPr>
        <w:t>(</w:t>
      </w:r>
      <w:r>
        <w:rPr>
          <w:rStyle w:val="10"/>
          <w:rFonts w:ascii="Liberation Serif" w:eastAsia="Times New Roman" w:hAnsi="Liberation Serif" w:cs="Liberation Serif"/>
          <w:sz w:val="16"/>
          <w:szCs w:val="16"/>
        </w:rPr>
        <w:t>основание отказа)</w:t>
      </w:r>
    </w:p>
    <w:p w:rsidR="004702EA" w:rsidRDefault="004702EA" w:rsidP="004702EA">
      <w:pPr>
        <w:pStyle w:val="1"/>
        <w:pBdr>
          <w:bottom w:val="single" w:sz="4" w:space="1" w:color="000000"/>
        </w:pBdr>
        <w:shd w:val="clear" w:color="auto" w:fill="FFFFFF"/>
        <w:spacing w:before="206"/>
      </w:pPr>
      <w:r>
        <w:rPr>
          <w:rStyle w:val="10"/>
          <w:rFonts w:ascii="Liberation Serif" w:eastAsia="Times New Roman" w:hAnsi="Liberation Serif" w:cs="Liberation Serif"/>
          <w:sz w:val="20"/>
          <w:szCs w:val="20"/>
        </w:rPr>
        <w:t>Разъяснения причин отказа в предоставлении услуги: &lt;&lt;Р.039.03.07&gt;&gt;</w:t>
      </w:r>
    </w:p>
    <w:p w:rsidR="004702EA" w:rsidRDefault="004702EA" w:rsidP="004702EA">
      <w:pPr>
        <w:pStyle w:val="1"/>
        <w:pBdr>
          <w:bottom w:val="single" w:sz="4" w:space="1" w:color="000000"/>
        </w:pBdr>
        <w:shd w:val="clear" w:color="auto" w:fill="FFFFFF"/>
        <w:spacing w:before="317" w:after="0"/>
        <w:ind w:left="29"/>
        <w:rPr>
          <w:rFonts w:ascii="Liberation Serif" w:eastAsia="Times New Roman" w:hAnsi="Liberation Serif" w:cs="Liberation Serif"/>
          <w:spacing w:val="-1"/>
          <w:sz w:val="20"/>
          <w:szCs w:val="20"/>
        </w:rPr>
      </w:pPr>
      <w:r>
        <w:rPr>
          <w:rFonts w:ascii="Liberation Serif" w:eastAsia="Times New Roman" w:hAnsi="Liberation Serif" w:cs="Liberation Serif"/>
          <w:spacing w:val="-1"/>
          <w:sz w:val="20"/>
          <w:szCs w:val="20"/>
        </w:rPr>
        <w:t>Дополнительно информируем: &lt;&lt;Р.039.02.09&gt;&gt;</w:t>
      </w:r>
    </w:p>
    <w:p w:rsidR="004702EA" w:rsidRDefault="004702EA" w:rsidP="004702EA">
      <w:pPr>
        <w:pStyle w:val="1"/>
        <w:shd w:val="clear" w:color="auto" w:fill="FFFFFF"/>
        <w:spacing w:after="0"/>
        <w:ind w:left="29"/>
        <w:rPr>
          <w:rFonts w:ascii="Liberation Serif" w:hAnsi="Liberation Serif" w:cs="Liberation Serif"/>
          <w:sz w:val="20"/>
          <w:szCs w:val="20"/>
        </w:rPr>
      </w:pPr>
    </w:p>
    <w:p w:rsidR="004702EA" w:rsidRDefault="004702EA" w:rsidP="004702EA">
      <w:pPr>
        <w:pStyle w:val="1"/>
        <w:shd w:val="clear" w:color="auto" w:fill="FFFFFF"/>
        <w:spacing w:after="0"/>
        <w:ind w:left="29"/>
        <w:rPr>
          <w:rFonts w:ascii="Liberation Serif" w:hAnsi="Liberation Serif" w:cs="Liberation Serif"/>
          <w:sz w:val="20"/>
          <w:szCs w:val="20"/>
        </w:rPr>
      </w:pPr>
    </w:p>
    <w:tbl>
      <w:tblPr>
        <w:tblW w:w="10207" w:type="dxa"/>
        <w:tblInd w:w="-142" w:type="dxa"/>
        <w:tblCellMar>
          <w:left w:w="10" w:type="dxa"/>
          <w:right w:w="10" w:type="dxa"/>
        </w:tblCellMar>
        <w:tblLook w:val="0000" w:firstRow="0" w:lastRow="0" w:firstColumn="0" w:lastColumn="0" w:noHBand="0" w:noVBand="0"/>
      </w:tblPr>
      <w:tblGrid>
        <w:gridCol w:w="3970"/>
        <w:gridCol w:w="3613"/>
        <w:gridCol w:w="2624"/>
      </w:tblGrid>
      <w:tr w:rsidR="004702EA" w:rsidTr="00563B9D">
        <w:trPr>
          <w:trHeight w:val="300"/>
        </w:trPr>
        <w:tc>
          <w:tcPr>
            <w:tcW w:w="3970" w:type="dxa"/>
            <w:shd w:val="clear" w:color="auto" w:fill="auto"/>
            <w:tcMar>
              <w:top w:w="0" w:type="dxa"/>
              <w:left w:w="108" w:type="dxa"/>
              <w:bottom w:w="0" w:type="dxa"/>
              <w:right w:w="108" w:type="dxa"/>
            </w:tcMar>
          </w:tcPr>
          <w:p w:rsidR="004702EA" w:rsidRDefault="004702EA" w:rsidP="00563B9D">
            <w:pPr>
              <w:pStyle w:val="1"/>
              <w:textAlignment w:val="auto"/>
            </w:pPr>
            <w:r>
              <w:rPr>
                <w:rStyle w:val="10"/>
                <w:rFonts w:ascii="Liberation Serif" w:hAnsi="Liberation Serif" w:cs="Liberation Serif"/>
                <w:szCs w:val="28"/>
                <w:lang w:val="en-US"/>
              </w:rPr>
              <w:t>{</w:t>
            </w:r>
            <w:r>
              <w:rPr>
                <w:rStyle w:val="10"/>
                <w:rFonts w:ascii="Liberation Serif" w:hAnsi="Liberation Serif" w:cs="Liberation Serif"/>
                <w:szCs w:val="28"/>
              </w:rPr>
              <w:t>Должность уполномоченного сотрудника</w:t>
            </w:r>
            <w:r>
              <w:rPr>
                <w:rStyle w:val="10"/>
                <w:rFonts w:ascii="Liberation Serif" w:hAnsi="Liberation Serif" w:cs="Liberation Serif"/>
                <w:szCs w:val="28"/>
                <w:lang w:val="en-US"/>
              </w:rPr>
              <w:t>}</w:t>
            </w:r>
          </w:p>
          <w:p w:rsidR="004702EA" w:rsidRDefault="004702EA" w:rsidP="00563B9D">
            <w:pPr>
              <w:pStyle w:val="1"/>
              <w:textAlignment w:val="auto"/>
              <w:rPr>
                <w:rFonts w:ascii="Liberation Serif" w:hAnsi="Liberation Serif" w:cs="Liberation Serif"/>
                <w:szCs w:val="28"/>
              </w:rPr>
            </w:pPr>
          </w:p>
        </w:tc>
        <w:tc>
          <w:tcPr>
            <w:tcW w:w="3613" w:type="dxa"/>
            <w:shd w:val="clear" w:color="auto" w:fill="auto"/>
            <w:tcMar>
              <w:top w:w="0" w:type="dxa"/>
              <w:left w:w="108" w:type="dxa"/>
              <w:bottom w:w="0" w:type="dxa"/>
              <w:right w:w="108" w:type="dxa"/>
            </w:tcMar>
          </w:tcPr>
          <w:p w:rsidR="004702EA" w:rsidRDefault="004702EA" w:rsidP="00563B9D">
            <w:pPr>
              <w:pStyle w:val="1"/>
              <w:spacing w:after="0"/>
              <w:jc w:val="center"/>
              <w:textAlignment w:val="auto"/>
              <w:rPr>
                <w:rFonts w:ascii="Liberation Serif" w:hAnsi="Liberation Serif" w:cs="Liberation Serif"/>
                <w:szCs w:val="28"/>
              </w:rPr>
            </w:pPr>
            <w:r>
              <w:rPr>
                <w:rFonts w:ascii="Liberation Serif" w:hAnsi="Liberation Serif" w:cs="Liberation Serif"/>
                <w:szCs w:val="28"/>
              </w:rPr>
              <w:t xml:space="preserve">Сведения </w:t>
            </w:r>
          </w:p>
          <w:p w:rsidR="004702EA" w:rsidRDefault="004702EA" w:rsidP="00563B9D">
            <w:pPr>
              <w:pStyle w:val="1"/>
              <w:spacing w:after="0"/>
              <w:jc w:val="center"/>
              <w:textAlignment w:val="auto"/>
              <w:rPr>
                <w:rFonts w:ascii="Liberation Serif" w:hAnsi="Liberation Serif" w:cs="Liberation Serif"/>
                <w:szCs w:val="28"/>
              </w:rPr>
            </w:pPr>
            <w:r>
              <w:rPr>
                <w:rFonts w:ascii="Liberation Serif" w:hAnsi="Liberation Serif" w:cs="Liberation Serif"/>
                <w:szCs w:val="28"/>
              </w:rPr>
              <w:t>об электронной подписи</w:t>
            </w:r>
          </w:p>
          <w:p w:rsidR="004702EA" w:rsidRDefault="004702EA" w:rsidP="00563B9D">
            <w:pPr>
              <w:pStyle w:val="1"/>
              <w:spacing w:after="0"/>
              <w:ind w:left="-108"/>
              <w:jc w:val="center"/>
              <w:textAlignment w:val="auto"/>
            </w:pPr>
            <w:r>
              <w:rPr>
                <w:rStyle w:val="10"/>
                <w:rFonts w:ascii="Liberation Serif" w:hAnsi="Liberation Serif" w:cs="Liberation Serif"/>
                <w:szCs w:val="28"/>
              </w:rPr>
              <w:t>%</w:t>
            </w:r>
            <w:r>
              <w:rPr>
                <w:rStyle w:val="10"/>
                <w:rFonts w:ascii="Liberation Serif" w:hAnsi="Liberation Serif" w:cs="Liberation Serif"/>
                <w:szCs w:val="28"/>
                <w:lang w:val="en-US"/>
              </w:rPr>
              <w:t>SIGN</w:t>
            </w:r>
            <w:r>
              <w:rPr>
                <w:rStyle w:val="10"/>
                <w:rFonts w:ascii="Liberation Serif" w:hAnsi="Liberation Serif" w:cs="Liberation Serif"/>
                <w:szCs w:val="28"/>
              </w:rPr>
              <w:t>_</w:t>
            </w:r>
            <w:r>
              <w:rPr>
                <w:rStyle w:val="10"/>
                <w:rFonts w:ascii="Liberation Serif" w:hAnsi="Liberation Serif" w:cs="Liberation Serif"/>
                <w:szCs w:val="28"/>
                <w:lang w:val="en-US"/>
              </w:rPr>
              <w:t>STAMP</w:t>
            </w:r>
            <w:r>
              <w:rPr>
                <w:rStyle w:val="10"/>
                <w:rFonts w:ascii="Liberation Serif" w:hAnsi="Liberation Serif" w:cs="Liberation Serif"/>
                <w:szCs w:val="28"/>
              </w:rPr>
              <w:t>%</w:t>
            </w:r>
          </w:p>
        </w:tc>
        <w:tc>
          <w:tcPr>
            <w:tcW w:w="2624" w:type="dxa"/>
            <w:shd w:val="clear" w:color="auto" w:fill="auto"/>
            <w:tcMar>
              <w:top w:w="0" w:type="dxa"/>
              <w:left w:w="108" w:type="dxa"/>
              <w:bottom w:w="0" w:type="dxa"/>
              <w:right w:w="108" w:type="dxa"/>
            </w:tcMar>
          </w:tcPr>
          <w:p w:rsidR="004702EA" w:rsidRDefault="004702EA" w:rsidP="00563B9D">
            <w:pPr>
              <w:pStyle w:val="1"/>
              <w:jc w:val="right"/>
              <w:textAlignment w:val="auto"/>
            </w:pPr>
            <w:r>
              <w:rPr>
                <w:rStyle w:val="10"/>
                <w:rFonts w:ascii="Liberation Serif" w:hAnsi="Liberation Serif" w:cs="Liberation Serif"/>
                <w:szCs w:val="28"/>
              </w:rPr>
              <w:t>{Ф.И.О. уполномоченного сотрудника}</w:t>
            </w:r>
          </w:p>
          <w:p w:rsidR="004702EA" w:rsidRDefault="004702EA" w:rsidP="00563B9D">
            <w:pPr>
              <w:pStyle w:val="1"/>
              <w:jc w:val="right"/>
              <w:textAlignment w:val="auto"/>
              <w:rPr>
                <w:rFonts w:ascii="Liberation Serif" w:hAnsi="Liberation Serif" w:cs="Liberation Serif"/>
                <w:szCs w:val="28"/>
              </w:rPr>
            </w:pPr>
          </w:p>
        </w:tc>
      </w:tr>
    </w:tbl>
    <w:p w:rsidR="004702EA" w:rsidRDefault="004702EA" w:rsidP="004702EA">
      <w:pPr>
        <w:pStyle w:val="1"/>
        <w:pageBreakBefore/>
        <w:shd w:val="clear" w:color="auto" w:fill="FFFFFF"/>
        <w:spacing w:after="0"/>
        <w:jc w:val="right"/>
      </w:pPr>
      <w:bookmarkStart w:id="1137" w:name="bookmark82"/>
      <w:r>
        <w:rPr>
          <w:rStyle w:val="10"/>
          <w:rFonts w:ascii="Liberation Serif" w:hAnsi="Liberation Serif" w:cs="Liberation Serif"/>
          <w:color w:val="000000"/>
        </w:rPr>
        <w:lastRenderedPageBreak/>
        <w:t xml:space="preserve">Приложение № 7 </w:t>
      </w:r>
      <w:r>
        <w:rPr>
          <w:rStyle w:val="10"/>
          <w:rFonts w:ascii="Liberation Serif" w:hAnsi="Liberation Serif" w:cs="Liberation Serif"/>
          <w:color w:val="000000"/>
        </w:rPr>
        <w:br/>
        <w:t xml:space="preserve">к проекту типового административного регламента </w:t>
      </w:r>
      <w:r>
        <w:rPr>
          <w:rStyle w:val="10"/>
          <w:rFonts w:ascii="Liberation Serif" w:hAnsi="Liberation Serif" w:cs="Liberation Serif"/>
          <w:color w:val="000000"/>
        </w:rPr>
        <w:br/>
        <w:t xml:space="preserve">предоставления муниципальной услуги </w:t>
      </w:r>
      <w:r>
        <w:rPr>
          <w:rStyle w:val="10"/>
          <w:rFonts w:ascii="Liberation Serif" w:hAnsi="Liberation Serif" w:cs="Liberation Serif"/>
          <w:color w:val="000000"/>
        </w:rPr>
        <w:br/>
        <w:t xml:space="preserve">«Присвоение адреса объекту адресации, </w:t>
      </w:r>
      <w:r>
        <w:rPr>
          <w:rStyle w:val="10"/>
          <w:rFonts w:ascii="Liberation Serif" w:hAnsi="Liberation Serif" w:cs="Liberation Serif"/>
          <w:color w:val="000000"/>
        </w:rPr>
        <w:br/>
        <w:t xml:space="preserve">изменение и аннулирование такого адреса» </w:t>
      </w:r>
      <w:r>
        <w:rPr>
          <w:rStyle w:val="10"/>
          <w:rFonts w:ascii="Liberation Serif" w:hAnsi="Liberation Serif" w:cs="Liberation Serif"/>
          <w:color w:val="000000"/>
        </w:rPr>
        <w:br/>
        <w:t>(рекомендуемый образец)</w:t>
      </w:r>
    </w:p>
    <w:p w:rsidR="004702EA" w:rsidRDefault="004702EA" w:rsidP="004702EA">
      <w:pPr>
        <w:pStyle w:val="1"/>
        <w:shd w:val="clear" w:color="auto" w:fill="FFFFFF"/>
        <w:tabs>
          <w:tab w:val="left" w:pos="0"/>
        </w:tabs>
        <w:spacing w:after="0"/>
        <w:rPr>
          <w:rFonts w:ascii="Liberation Serif" w:eastAsia="Times New Roman" w:hAnsi="Liberation Serif" w:cs="Liberation Serif"/>
          <w:b/>
          <w:bCs/>
          <w:spacing w:val="-1"/>
          <w:sz w:val="20"/>
          <w:szCs w:val="20"/>
        </w:rPr>
      </w:pPr>
    </w:p>
    <w:p w:rsidR="004702EA" w:rsidRDefault="004702EA" w:rsidP="004702EA">
      <w:pPr>
        <w:pStyle w:val="1"/>
        <w:shd w:val="clear" w:color="auto" w:fill="FFFFFF"/>
        <w:tabs>
          <w:tab w:val="left" w:pos="0"/>
        </w:tabs>
        <w:spacing w:after="0"/>
        <w:rPr>
          <w:rFonts w:ascii="Liberation Serif" w:eastAsia="Times New Roman" w:hAnsi="Liberation Serif" w:cs="Liberation Serif"/>
          <w:b/>
          <w:bCs/>
          <w:spacing w:val="-1"/>
          <w:sz w:val="20"/>
          <w:szCs w:val="20"/>
        </w:rPr>
      </w:pPr>
    </w:p>
    <w:p w:rsidR="004702EA" w:rsidRDefault="004702EA" w:rsidP="004702EA">
      <w:pPr>
        <w:pStyle w:val="21"/>
        <w:jc w:val="center"/>
      </w:pPr>
      <w:bookmarkStart w:id="1138" w:name="_Toc151731739"/>
      <w:bookmarkStart w:id="1139" w:name="_Toc156906190"/>
      <w:bookmarkStart w:id="1140" w:name="_Toc161835872"/>
      <w:bookmarkStart w:id="1141" w:name="_Toc161837841"/>
      <w:r>
        <w:rPr>
          <w:rStyle w:val="10"/>
          <w:rFonts w:ascii="Liberation Serif" w:hAnsi="Liberation Serif" w:cs="Liberation Serif"/>
          <w:b/>
          <w:color w:val="000000"/>
          <w:sz w:val="20"/>
          <w:szCs w:val="20"/>
        </w:rPr>
        <w:t>Ф</w:t>
      </w:r>
      <w:bookmarkEnd w:id="1137"/>
      <w:r>
        <w:rPr>
          <w:rStyle w:val="10"/>
          <w:rFonts w:ascii="Liberation Serif" w:hAnsi="Liberation Serif" w:cs="Liberation Serif"/>
          <w:b/>
          <w:color w:val="000000"/>
          <w:sz w:val="20"/>
          <w:szCs w:val="20"/>
        </w:rPr>
        <w:t>орма выписки о принятии решения о присвоении (аннулировании) адреса объекта адресации</w:t>
      </w:r>
      <w:bookmarkEnd w:id="1138"/>
      <w:bookmarkEnd w:id="1139"/>
      <w:bookmarkEnd w:id="1140"/>
      <w:bookmarkEnd w:id="1141"/>
    </w:p>
    <w:p w:rsidR="004702EA" w:rsidRDefault="004702EA" w:rsidP="004702EA">
      <w:pPr>
        <w:pStyle w:val="1"/>
        <w:shd w:val="clear" w:color="auto" w:fill="FFFFFF"/>
        <w:spacing w:after="0"/>
        <w:ind w:right="1728"/>
        <w:rPr>
          <w:rFonts w:ascii="Liberation Serif" w:eastAsia="Times New Roman" w:hAnsi="Liberation Serif" w:cs="Liberation Serif"/>
          <w:b/>
          <w:bCs/>
          <w:sz w:val="20"/>
          <w:szCs w:val="20"/>
        </w:rPr>
      </w:pPr>
    </w:p>
    <w:p w:rsidR="004702EA" w:rsidRDefault="004702EA" w:rsidP="004702EA">
      <w:pPr>
        <w:pStyle w:val="1"/>
        <w:shd w:val="clear" w:color="auto" w:fill="FFFFFF"/>
        <w:tabs>
          <w:tab w:val="left" w:pos="2694"/>
        </w:tabs>
        <w:spacing w:after="0"/>
        <w:ind w:right="-2"/>
        <w:jc w:val="center"/>
        <w:rPr>
          <w:rFonts w:ascii="Liberation Serif" w:eastAsia="Times New Roman" w:hAnsi="Liberation Serif" w:cs="Liberation Serif"/>
          <w:b/>
          <w:bCs/>
          <w:sz w:val="20"/>
          <w:szCs w:val="20"/>
        </w:rPr>
      </w:pPr>
      <w:r>
        <w:rPr>
          <w:rFonts w:ascii="Liberation Serif" w:eastAsia="Times New Roman" w:hAnsi="Liberation Serif" w:cs="Liberation Serif"/>
          <w:b/>
          <w:bCs/>
          <w:sz w:val="20"/>
          <w:szCs w:val="20"/>
        </w:rPr>
        <w:t xml:space="preserve">Выписка о принятии решения </w:t>
      </w:r>
    </w:p>
    <w:p w:rsidR="004702EA" w:rsidRDefault="004702EA" w:rsidP="004702EA">
      <w:pPr>
        <w:pStyle w:val="1"/>
        <w:shd w:val="clear" w:color="auto" w:fill="FFFFFF"/>
        <w:tabs>
          <w:tab w:val="left" w:pos="2694"/>
        </w:tabs>
        <w:spacing w:after="0"/>
        <w:ind w:right="-2"/>
        <w:jc w:val="center"/>
      </w:pPr>
      <w:r>
        <w:rPr>
          <w:rStyle w:val="10"/>
          <w:rFonts w:ascii="Liberation Serif" w:eastAsia="Times New Roman" w:hAnsi="Liberation Serif" w:cs="Liberation Serif"/>
          <w:b/>
          <w:bCs/>
          <w:spacing w:val="-1"/>
          <w:sz w:val="20"/>
          <w:szCs w:val="20"/>
          <w:u w:val="single"/>
        </w:rPr>
        <w:t>(о присвоении, изменении, аннулировании адреса)</w:t>
      </w:r>
    </w:p>
    <w:p w:rsidR="004702EA" w:rsidRDefault="004702EA" w:rsidP="004702EA">
      <w:pPr>
        <w:pStyle w:val="1"/>
        <w:shd w:val="clear" w:color="auto" w:fill="FFFFFF"/>
        <w:spacing w:after="0"/>
        <w:ind w:right="1728"/>
        <w:rPr>
          <w:rFonts w:ascii="Liberation Serif" w:eastAsia="Times New Roman" w:hAnsi="Liberation Serif" w:cs="Liberation Serif"/>
          <w:bCs/>
          <w:spacing w:val="-1"/>
          <w:sz w:val="20"/>
          <w:szCs w:val="20"/>
        </w:rPr>
      </w:pPr>
    </w:p>
    <w:p w:rsidR="004702EA" w:rsidRDefault="004702EA" w:rsidP="004702EA">
      <w:pPr>
        <w:pStyle w:val="1"/>
        <w:shd w:val="clear" w:color="auto" w:fill="FFFFFF"/>
        <w:spacing w:after="0"/>
        <w:ind w:right="1728"/>
        <w:rPr>
          <w:rFonts w:ascii="Liberation Serif" w:eastAsia="Times New Roman" w:hAnsi="Liberation Serif" w:cs="Liberation Serif"/>
          <w:spacing w:val="-2"/>
          <w:sz w:val="20"/>
          <w:szCs w:val="20"/>
        </w:rPr>
      </w:pPr>
    </w:p>
    <w:p w:rsidR="004702EA" w:rsidRDefault="004702EA" w:rsidP="004702EA">
      <w:pPr>
        <w:pStyle w:val="1"/>
        <w:shd w:val="clear" w:color="auto" w:fill="FFFFFF"/>
        <w:tabs>
          <w:tab w:val="left" w:pos="5670"/>
        </w:tabs>
        <w:spacing w:after="0"/>
        <w:ind w:right="-2"/>
        <w:jc w:val="both"/>
        <w:rPr>
          <w:rFonts w:ascii="Liberation Serif" w:eastAsia="Times New Roman" w:hAnsi="Liberation Serif" w:cs="Liberation Serif"/>
          <w:spacing w:val="-2"/>
          <w:sz w:val="20"/>
          <w:szCs w:val="20"/>
        </w:rPr>
      </w:pPr>
      <w:r>
        <w:rPr>
          <w:rFonts w:ascii="Liberation Serif" w:eastAsia="Times New Roman" w:hAnsi="Liberation Serif" w:cs="Liberation Serif"/>
          <w:spacing w:val="-2"/>
          <w:sz w:val="20"/>
          <w:szCs w:val="20"/>
        </w:rPr>
        <w:t>______________________________</w:t>
      </w:r>
      <w:r>
        <w:rPr>
          <w:rFonts w:ascii="Liberation Serif" w:eastAsia="Times New Roman" w:hAnsi="Liberation Serif" w:cs="Liberation Serif"/>
          <w:spacing w:val="-2"/>
          <w:sz w:val="20"/>
          <w:szCs w:val="20"/>
        </w:rPr>
        <w:tab/>
        <w:t>Реестровый № ______________________________</w:t>
      </w:r>
    </w:p>
    <w:p w:rsidR="004702EA" w:rsidRDefault="004702EA" w:rsidP="004702EA">
      <w:pPr>
        <w:pStyle w:val="1"/>
        <w:shd w:val="clear" w:color="auto" w:fill="FFFFFF"/>
        <w:spacing w:after="0"/>
        <w:ind w:right="1728" w:firstLine="142"/>
        <w:rPr>
          <w:rFonts w:ascii="Liberation Serif" w:eastAsia="Times New Roman" w:hAnsi="Liberation Serif" w:cs="Liberation Serif"/>
          <w:sz w:val="20"/>
          <w:szCs w:val="20"/>
        </w:rPr>
      </w:pPr>
      <w:r>
        <w:rPr>
          <w:rFonts w:ascii="Liberation Serif" w:eastAsia="Times New Roman" w:hAnsi="Liberation Serif" w:cs="Liberation Serif"/>
          <w:sz w:val="20"/>
          <w:szCs w:val="20"/>
        </w:rPr>
        <w:t>(дата формирования выписки)</w:t>
      </w:r>
    </w:p>
    <w:p w:rsidR="004702EA" w:rsidRDefault="004702EA" w:rsidP="004702EA">
      <w:pPr>
        <w:pStyle w:val="1"/>
        <w:shd w:val="clear" w:color="auto" w:fill="FFFFFF"/>
        <w:spacing w:after="0"/>
        <w:ind w:right="1728"/>
        <w:rPr>
          <w:rFonts w:ascii="Liberation Serif" w:hAnsi="Liberation Serif" w:cs="Liberation Serif"/>
          <w:sz w:val="20"/>
          <w:szCs w:val="20"/>
        </w:rPr>
      </w:pPr>
    </w:p>
    <w:p w:rsidR="004702EA" w:rsidRDefault="004702EA" w:rsidP="004702EA">
      <w:pPr>
        <w:pStyle w:val="1"/>
        <w:shd w:val="clear" w:color="auto" w:fill="FFFFFF"/>
        <w:spacing w:after="0"/>
        <w:jc w:val="center"/>
      </w:pPr>
      <w:r>
        <w:rPr>
          <w:rStyle w:val="10"/>
          <w:rFonts w:ascii="Liberation Serif" w:eastAsia="Times New Roman" w:hAnsi="Liberation Serif" w:cs="Liberation Serif"/>
          <w:sz w:val="20"/>
          <w:szCs w:val="20"/>
        </w:rPr>
        <w:t>Настоящая выписка подтверждает присвоение (изменение, аннулирование)</w:t>
      </w:r>
      <w:r>
        <w:rPr>
          <w:rStyle w:val="10"/>
          <w:rFonts w:ascii="Liberation Serif" w:hAnsi="Liberation Serif" w:cs="Liberation Serif"/>
          <w:sz w:val="20"/>
          <w:szCs w:val="20"/>
        </w:rPr>
        <w:t xml:space="preserve"> </w:t>
      </w:r>
      <w:r>
        <w:rPr>
          <w:rStyle w:val="10"/>
          <w:rFonts w:ascii="Liberation Serif" w:eastAsia="Times New Roman" w:hAnsi="Liberation Serif" w:cs="Liberation Serif"/>
          <w:sz w:val="20"/>
          <w:szCs w:val="20"/>
        </w:rPr>
        <w:t>адреса объекту адресации</w:t>
      </w:r>
    </w:p>
    <w:p w:rsidR="004702EA" w:rsidRDefault="004702EA" w:rsidP="004702EA">
      <w:pPr>
        <w:pStyle w:val="1"/>
        <w:pBdr>
          <w:bottom w:val="single" w:sz="4" w:space="1" w:color="000000"/>
        </w:pBdr>
        <w:shd w:val="clear" w:color="auto" w:fill="FFFFFF"/>
        <w:spacing w:after="0"/>
        <w:rPr>
          <w:rFonts w:ascii="Liberation Serif" w:hAnsi="Liberation Serif" w:cs="Liberation Serif"/>
          <w:spacing w:val="-2"/>
          <w:sz w:val="20"/>
          <w:szCs w:val="20"/>
        </w:rPr>
      </w:pPr>
    </w:p>
    <w:p w:rsidR="004702EA" w:rsidRDefault="004702EA" w:rsidP="004702EA">
      <w:pPr>
        <w:pStyle w:val="1"/>
        <w:shd w:val="clear" w:color="auto" w:fill="FFFFFF"/>
        <w:spacing w:after="0"/>
        <w:jc w:val="center"/>
      </w:pPr>
      <w:r>
        <w:rPr>
          <w:rStyle w:val="10"/>
          <w:rFonts w:ascii="Liberation Serif" w:hAnsi="Liberation Serif" w:cs="Liberation Serif"/>
          <w:spacing w:val="-2"/>
          <w:sz w:val="16"/>
          <w:szCs w:val="16"/>
        </w:rPr>
        <w:t>(</w:t>
      </w:r>
      <w:r>
        <w:rPr>
          <w:rStyle w:val="10"/>
          <w:rFonts w:ascii="Liberation Serif" w:eastAsia="Times New Roman" w:hAnsi="Liberation Serif" w:cs="Liberation Serif"/>
          <w:spacing w:val="-2"/>
          <w:sz w:val="16"/>
          <w:szCs w:val="16"/>
        </w:rPr>
        <w:t>наименование объекта)</w:t>
      </w:r>
    </w:p>
    <w:tbl>
      <w:tblPr>
        <w:tblW w:w="9931" w:type="dxa"/>
        <w:tblLayout w:type="fixed"/>
        <w:tblCellMar>
          <w:left w:w="10" w:type="dxa"/>
          <w:right w:w="10" w:type="dxa"/>
        </w:tblCellMar>
        <w:tblLook w:val="0000" w:firstRow="0" w:lastRow="0" w:firstColumn="0" w:lastColumn="0" w:noHBand="0" w:noVBand="0"/>
      </w:tblPr>
      <w:tblGrid>
        <w:gridCol w:w="843"/>
        <w:gridCol w:w="6333"/>
        <w:gridCol w:w="2755"/>
      </w:tblGrid>
      <w:tr w:rsidR="004702EA" w:rsidTr="00563B9D">
        <w:trPr>
          <w:trHeight w:hRule="exact" w:val="340"/>
        </w:trPr>
        <w:tc>
          <w:tcPr>
            <w:tcW w:w="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line="274" w:lineRule="exact"/>
              <w:ind w:left="5" w:right="5" w:firstLine="53"/>
              <w:jc w:val="center"/>
            </w:pPr>
            <w:r>
              <w:rPr>
                <w:rStyle w:val="10"/>
                <w:rFonts w:ascii="Liberation Serif" w:eastAsia="Times New Roman" w:hAnsi="Liberation Serif" w:cs="Liberation Serif"/>
                <w:sz w:val="20"/>
                <w:szCs w:val="20"/>
              </w:rPr>
              <w:t xml:space="preserve">№ </w:t>
            </w:r>
            <w:r>
              <w:rPr>
                <w:rStyle w:val="10"/>
                <w:rFonts w:ascii="Liberation Serif" w:eastAsia="Times New Roman" w:hAnsi="Liberation Serif" w:cs="Liberation Serif"/>
                <w:spacing w:val="-1"/>
                <w:sz w:val="20"/>
                <w:szCs w:val="20"/>
              </w:rPr>
              <w:t>п/п</w:t>
            </w:r>
          </w:p>
        </w:tc>
        <w:tc>
          <w:tcPr>
            <w:tcW w:w="633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853"/>
            </w:pPr>
            <w:r>
              <w:rPr>
                <w:rStyle w:val="10"/>
                <w:rFonts w:ascii="Liberation Serif" w:eastAsia="Times New Roman" w:hAnsi="Liberation Serif" w:cs="Liberation Serif"/>
                <w:sz w:val="20"/>
                <w:szCs w:val="20"/>
              </w:rPr>
              <w:t>Наименование показателя</w:t>
            </w:r>
          </w:p>
        </w:tc>
        <w:tc>
          <w:tcPr>
            <w:tcW w:w="2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pPr>
            <w:r>
              <w:rPr>
                <w:rStyle w:val="10"/>
                <w:rFonts w:ascii="Liberation Serif" w:eastAsia="Times New Roman" w:hAnsi="Liberation Serif" w:cs="Liberation Serif"/>
                <w:spacing w:val="-2"/>
                <w:sz w:val="20"/>
                <w:szCs w:val="20"/>
              </w:rPr>
              <w:t>Значение показателя</w:t>
            </w:r>
          </w:p>
        </w:tc>
      </w:tr>
      <w:tr w:rsidR="004702EA" w:rsidTr="00563B9D">
        <w:trPr>
          <w:trHeight w:hRule="exact" w:val="340"/>
        </w:trPr>
        <w:tc>
          <w:tcPr>
            <w:tcW w:w="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r>
              <w:rPr>
                <w:rFonts w:ascii="Liberation Serif" w:hAnsi="Liberation Serif" w:cs="Liberation Serif"/>
                <w:sz w:val="20"/>
                <w:szCs w:val="20"/>
              </w:rPr>
              <w:t>2</w:t>
            </w:r>
          </w:p>
        </w:tc>
        <w:tc>
          <w:tcPr>
            <w:tcW w:w="2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r>
              <w:rPr>
                <w:rFonts w:ascii="Liberation Serif" w:hAnsi="Liberation Serif" w:cs="Liberation Serif"/>
                <w:sz w:val="20"/>
                <w:szCs w:val="20"/>
              </w:rPr>
              <w:t>3</w:t>
            </w:r>
          </w:p>
        </w:tc>
      </w:tr>
      <w:tr w:rsidR="004702EA" w:rsidTr="00563B9D">
        <w:trPr>
          <w:trHeight w:hRule="exact" w:val="340"/>
        </w:trPr>
        <w:tc>
          <w:tcPr>
            <w:tcW w:w="993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pPr>
            <w:r>
              <w:rPr>
                <w:rStyle w:val="10"/>
                <w:rFonts w:ascii="Liberation Serif" w:eastAsia="Times New Roman" w:hAnsi="Liberation Serif" w:cs="Liberation Serif"/>
                <w:sz w:val="20"/>
                <w:szCs w:val="20"/>
              </w:rPr>
              <w:t>Сведения об объекте адресации</w:t>
            </w:r>
          </w:p>
        </w:tc>
      </w:tr>
      <w:tr w:rsidR="004702EA" w:rsidTr="00563B9D">
        <w:trPr>
          <w:trHeight w:hRule="exact" w:val="340"/>
        </w:trPr>
        <w:tc>
          <w:tcPr>
            <w:tcW w:w="843" w:type="dxa"/>
            <w:vMerge w:val="restart"/>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pPr>
            <w:r>
              <w:rPr>
                <w:rStyle w:val="10"/>
                <w:rFonts w:ascii="Liberation Serif" w:eastAsia="Times New Roman" w:hAnsi="Liberation Serif" w:cs="Liberation Serif"/>
                <w:sz w:val="20"/>
                <w:szCs w:val="20"/>
              </w:rPr>
              <w:t>Земельный участок</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843" w:type="dxa"/>
            <w:vMerge/>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ind w:left="110"/>
              <w:jc w:val="center"/>
              <w:rPr>
                <w:rFonts w:ascii="Liberation Serif" w:hAnsi="Liberation Serif" w:cs="Liberation Serif"/>
                <w:sz w:val="20"/>
                <w:szCs w:val="20"/>
              </w:rPr>
            </w:pP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Здание (строение), сооружение</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843" w:type="dxa"/>
            <w:vMerge/>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ind w:left="110"/>
              <w:jc w:val="center"/>
              <w:rPr>
                <w:rFonts w:ascii="Liberation Serif" w:hAnsi="Liberation Serif" w:cs="Liberation Serif"/>
                <w:sz w:val="20"/>
                <w:szCs w:val="20"/>
              </w:rPr>
            </w:pP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Помещение</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843" w:type="dxa"/>
            <w:vMerge/>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ind w:left="110"/>
              <w:jc w:val="center"/>
              <w:rPr>
                <w:rFonts w:ascii="Liberation Serif" w:hAnsi="Liberation Serif" w:cs="Liberation Serif"/>
                <w:sz w:val="20"/>
                <w:szCs w:val="20"/>
              </w:rPr>
            </w:pP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Машино-место</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2</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Кадастровый номер</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3</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Адрес (местоположение объекта)</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993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pPr>
            <w:r>
              <w:rPr>
                <w:rStyle w:val="10"/>
                <w:rFonts w:ascii="Liberation Serif" w:eastAsia="Times New Roman" w:hAnsi="Liberation Serif" w:cs="Liberation Serif"/>
                <w:sz w:val="20"/>
                <w:szCs w:val="20"/>
              </w:rPr>
              <w:t>Сведения о принятом решении</w:t>
            </w:r>
          </w:p>
        </w:tc>
      </w:tr>
      <w:tr w:rsidR="004702EA" w:rsidTr="00563B9D">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Дата</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2</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Уникальный номер</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993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pPr>
            <w:r>
              <w:rPr>
                <w:rStyle w:val="10"/>
                <w:rFonts w:ascii="Liberation Serif" w:eastAsia="Times New Roman" w:hAnsi="Liberation Serif" w:cs="Liberation Serif"/>
                <w:sz w:val="20"/>
                <w:szCs w:val="20"/>
              </w:rPr>
              <w:t>Сведения о внесении в государственный адресный реестр</w:t>
            </w:r>
          </w:p>
        </w:tc>
      </w:tr>
      <w:tr w:rsidR="004702EA" w:rsidTr="00563B9D">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Дата</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r w:rsidR="004702EA" w:rsidTr="00563B9D">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2</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Уникальный номер</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4702EA" w:rsidRDefault="004702EA" w:rsidP="00563B9D">
            <w:pPr>
              <w:pStyle w:val="1"/>
              <w:shd w:val="clear" w:color="auto" w:fill="FFFFFF"/>
              <w:spacing w:after="0"/>
              <w:jc w:val="center"/>
              <w:rPr>
                <w:rFonts w:ascii="Liberation Serif" w:hAnsi="Liberation Serif" w:cs="Liberation Serif"/>
                <w:sz w:val="20"/>
                <w:szCs w:val="20"/>
              </w:rPr>
            </w:pPr>
          </w:p>
        </w:tc>
      </w:tr>
    </w:tbl>
    <w:p w:rsidR="004702EA" w:rsidRDefault="004702EA" w:rsidP="004702EA">
      <w:pPr>
        <w:pStyle w:val="1"/>
        <w:spacing w:after="1037" w:line="1" w:lineRule="exact"/>
        <w:rPr>
          <w:rFonts w:ascii="Liberation Serif" w:hAnsi="Liberation Serif" w:cs="Liberation Serif"/>
          <w:sz w:val="2"/>
          <w:szCs w:val="2"/>
        </w:rPr>
      </w:pPr>
    </w:p>
    <w:p w:rsidR="004702EA" w:rsidRDefault="004702EA" w:rsidP="004702EA">
      <w:pPr>
        <w:pStyle w:val="ConsPlusNormal"/>
        <w:jc w:val="right"/>
        <w:rPr>
          <w:rFonts w:ascii="Liberation Serif" w:hAnsi="Liberation Serif" w:cs="Liberation Serif"/>
          <w:color w:val="000000"/>
          <w:sz w:val="20"/>
          <w:szCs w:val="20"/>
        </w:rPr>
      </w:pPr>
    </w:p>
    <w:p w:rsidR="004702EA" w:rsidRDefault="004702EA" w:rsidP="004702EA">
      <w:pPr>
        <w:pStyle w:val="ConsPlusNormal"/>
        <w:jc w:val="right"/>
        <w:rPr>
          <w:rFonts w:ascii="Liberation Serif" w:hAnsi="Liberation Serif" w:cs="Liberation Serif"/>
          <w:color w:val="000000"/>
          <w:sz w:val="20"/>
          <w:szCs w:val="20"/>
        </w:rPr>
      </w:pPr>
    </w:p>
    <w:p w:rsidR="004702EA" w:rsidRDefault="004702EA" w:rsidP="004702EA">
      <w:pPr>
        <w:pStyle w:val="ConsPlusNormal"/>
        <w:jc w:val="right"/>
        <w:rPr>
          <w:rFonts w:ascii="Liberation Serif" w:hAnsi="Liberation Serif" w:cs="Liberation Serif"/>
          <w:color w:val="000000"/>
          <w:sz w:val="20"/>
          <w:szCs w:val="20"/>
        </w:rPr>
      </w:pPr>
      <w:r>
        <w:rPr>
          <w:rFonts w:ascii="Liberation Serif" w:hAnsi="Liberation Serif" w:cs="Liberation Serif"/>
          <w:color w:val="000000"/>
          <w:sz w:val="20"/>
          <w:szCs w:val="20"/>
        </w:rPr>
        <w:t>Выписка сформирована ______________________________________________________________________________</w:t>
      </w:r>
    </w:p>
    <w:p w:rsidR="004702EA" w:rsidRDefault="004702EA" w:rsidP="004702EA">
      <w:pPr>
        <w:pStyle w:val="ConsPlusNormal"/>
        <w:tabs>
          <w:tab w:val="left" w:pos="6521"/>
        </w:tabs>
        <w:ind w:right="3258"/>
        <w:jc w:val="right"/>
        <w:rPr>
          <w:rFonts w:ascii="Liberation Serif" w:hAnsi="Liberation Serif" w:cs="Liberation Serif"/>
          <w:color w:val="000000"/>
          <w:sz w:val="16"/>
          <w:szCs w:val="16"/>
        </w:rPr>
      </w:pPr>
      <w:r>
        <w:rPr>
          <w:rFonts w:ascii="Liberation Serif" w:hAnsi="Liberation Serif" w:cs="Liberation Serif"/>
          <w:color w:val="000000"/>
          <w:sz w:val="16"/>
          <w:szCs w:val="16"/>
        </w:rPr>
        <w:t>(наименование ведомства)</w:t>
      </w:r>
    </w:p>
    <w:p w:rsidR="004702EA" w:rsidRDefault="004702EA" w:rsidP="004702EA">
      <w:pPr>
        <w:pStyle w:val="ConsPlusNormal"/>
        <w:ind w:right="2975"/>
        <w:jc w:val="right"/>
        <w:rPr>
          <w:rFonts w:ascii="Liberation Serif" w:hAnsi="Liberation Serif" w:cs="Liberation Serif"/>
          <w:color w:val="000000"/>
          <w:sz w:val="20"/>
          <w:szCs w:val="20"/>
        </w:rPr>
      </w:pPr>
    </w:p>
    <w:p w:rsidR="004702EA" w:rsidRDefault="004702EA" w:rsidP="004702EA">
      <w:pPr>
        <w:pStyle w:val="ConsPlusNormal"/>
        <w:ind w:right="2975"/>
        <w:jc w:val="right"/>
        <w:rPr>
          <w:rFonts w:ascii="Liberation Serif" w:hAnsi="Liberation Serif" w:cs="Liberation Serif"/>
          <w:color w:val="000000"/>
          <w:sz w:val="20"/>
          <w:szCs w:val="20"/>
        </w:rPr>
      </w:pPr>
    </w:p>
    <w:tbl>
      <w:tblPr>
        <w:tblW w:w="10220" w:type="dxa"/>
        <w:tblInd w:w="-142" w:type="dxa"/>
        <w:tblCellMar>
          <w:left w:w="10" w:type="dxa"/>
          <w:right w:w="10" w:type="dxa"/>
        </w:tblCellMar>
        <w:tblLook w:val="0000" w:firstRow="0" w:lastRow="0" w:firstColumn="0" w:lastColumn="0" w:noHBand="0" w:noVBand="0"/>
      </w:tblPr>
      <w:tblGrid>
        <w:gridCol w:w="3975"/>
        <w:gridCol w:w="3618"/>
        <w:gridCol w:w="2627"/>
      </w:tblGrid>
      <w:tr w:rsidR="004702EA" w:rsidTr="00563B9D">
        <w:trPr>
          <w:trHeight w:val="221"/>
        </w:trPr>
        <w:tc>
          <w:tcPr>
            <w:tcW w:w="3975" w:type="dxa"/>
            <w:shd w:val="clear" w:color="auto" w:fill="auto"/>
            <w:tcMar>
              <w:top w:w="0" w:type="dxa"/>
              <w:left w:w="108" w:type="dxa"/>
              <w:bottom w:w="0" w:type="dxa"/>
              <w:right w:w="108" w:type="dxa"/>
            </w:tcMar>
          </w:tcPr>
          <w:p w:rsidR="004702EA" w:rsidRDefault="004702EA" w:rsidP="00563B9D">
            <w:pPr>
              <w:pStyle w:val="1"/>
              <w:textAlignment w:val="auto"/>
            </w:pPr>
            <w:r>
              <w:rPr>
                <w:rStyle w:val="10"/>
                <w:rFonts w:ascii="Liberation Serif" w:hAnsi="Liberation Serif" w:cs="Liberation Serif"/>
                <w:szCs w:val="28"/>
                <w:lang w:val="en-US"/>
              </w:rPr>
              <w:t>{</w:t>
            </w:r>
            <w:r>
              <w:rPr>
                <w:rStyle w:val="10"/>
                <w:rFonts w:ascii="Liberation Serif" w:hAnsi="Liberation Serif" w:cs="Liberation Serif"/>
                <w:szCs w:val="28"/>
              </w:rPr>
              <w:t>Должность уполномоченного сотрудника</w:t>
            </w:r>
            <w:r>
              <w:rPr>
                <w:rStyle w:val="10"/>
                <w:rFonts w:ascii="Liberation Serif" w:hAnsi="Liberation Serif" w:cs="Liberation Serif"/>
                <w:szCs w:val="28"/>
                <w:lang w:val="en-US"/>
              </w:rPr>
              <w:t>}</w:t>
            </w:r>
          </w:p>
          <w:p w:rsidR="004702EA" w:rsidRDefault="004702EA" w:rsidP="00563B9D">
            <w:pPr>
              <w:pStyle w:val="1"/>
              <w:textAlignment w:val="auto"/>
              <w:rPr>
                <w:rFonts w:ascii="Liberation Serif" w:hAnsi="Liberation Serif" w:cs="Liberation Serif"/>
                <w:szCs w:val="28"/>
              </w:rPr>
            </w:pPr>
          </w:p>
        </w:tc>
        <w:tc>
          <w:tcPr>
            <w:tcW w:w="3618" w:type="dxa"/>
            <w:shd w:val="clear" w:color="auto" w:fill="auto"/>
            <w:tcMar>
              <w:top w:w="0" w:type="dxa"/>
              <w:left w:w="108" w:type="dxa"/>
              <w:bottom w:w="0" w:type="dxa"/>
              <w:right w:w="108" w:type="dxa"/>
            </w:tcMar>
          </w:tcPr>
          <w:p w:rsidR="004702EA" w:rsidRDefault="004702EA" w:rsidP="00563B9D">
            <w:pPr>
              <w:pStyle w:val="1"/>
              <w:spacing w:after="0"/>
              <w:jc w:val="center"/>
              <w:textAlignment w:val="auto"/>
              <w:rPr>
                <w:rFonts w:ascii="Liberation Serif" w:hAnsi="Liberation Serif" w:cs="Liberation Serif"/>
                <w:szCs w:val="28"/>
              </w:rPr>
            </w:pPr>
            <w:r>
              <w:rPr>
                <w:rFonts w:ascii="Liberation Serif" w:hAnsi="Liberation Serif" w:cs="Liberation Serif"/>
                <w:szCs w:val="28"/>
              </w:rPr>
              <w:t xml:space="preserve">Сведения </w:t>
            </w:r>
          </w:p>
          <w:p w:rsidR="004702EA" w:rsidRDefault="004702EA" w:rsidP="00563B9D">
            <w:pPr>
              <w:pStyle w:val="1"/>
              <w:spacing w:after="0"/>
              <w:jc w:val="center"/>
              <w:textAlignment w:val="auto"/>
              <w:rPr>
                <w:rFonts w:ascii="Liberation Serif" w:hAnsi="Liberation Serif" w:cs="Liberation Serif"/>
                <w:szCs w:val="28"/>
              </w:rPr>
            </w:pPr>
            <w:r>
              <w:rPr>
                <w:rFonts w:ascii="Liberation Serif" w:hAnsi="Liberation Serif" w:cs="Liberation Serif"/>
                <w:szCs w:val="28"/>
              </w:rPr>
              <w:t>об электронной подписи</w:t>
            </w:r>
          </w:p>
          <w:p w:rsidR="004702EA" w:rsidRDefault="004702EA" w:rsidP="00563B9D">
            <w:pPr>
              <w:pStyle w:val="1"/>
              <w:spacing w:after="0"/>
              <w:ind w:left="-108"/>
              <w:jc w:val="center"/>
              <w:textAlignment w:val="auto"/>
            </w:pPr>
            <w:r>
              <w:rPr>
                <w:rStyle w:val="10"/>
                <w:rFonts w:ascii="Liberation Serif" w:hAnsi="Liberation Serif" w:cs="Liberation Serif"/>
                <w:szCs w:val="28"/>
              </w:rPr>
              <w:t>%</w:t>
            </w:r>
            <w:r>
              <w:rPr>
                <w:rStyle w:val="10"/>
                <w:rFonts w:ascii="Liberation Serif" w:hAnsi="Liberation Serif" w:cs="Liberation Serif"/>
                <w:szCs w:val="28"/>
                <w:lang w:val="en-US"/>
              </w:rPr>
              <w:t>SIGN</w:t>
            </w:r>
            <w:r>
              <w:rPr>
                <w:rStyle w:val="10"/>
                <w:rFonts w:ascii="Liberation Serif" w:hAnsi="Liberation Serif" w:cs="Liberation Serif"/>
                <w:szCs w:val="28"/>
              </w:rPr>
              <w:t>_</w:t>
            </w:r>
            <w:r>
              <w:rPr>
                <w:rStyle w:val="10"/>
                <w:rFonts w:ascii="Liberation Serif" w:hAnsi="Liberation Serif" w:cs="Liberation Serif"/>
                <w:szCs w:val="28"/>
                <w:lang w:val="en-US"/>
              </w:rPr>
              <w:t>STAMP</w:t>
            </w:r>
            <w:r>
              <w:rPr>
                <w:rStyle w:val="10"/>
                <w:rFonts w:ascii="Liberation Serif" w:hAnsi="Liberation Serif" w:cs="Liberation Serif"/>
                <w:szCs w:val="28"/>
              </w:rPr>
              <w:t>%</w:t>
            </w:r>
          </w:p>
        </w:tc>
        <w:tc>
          <w:tcPr>
            <w:tcW w:w="2627" w:type="dxa"/>
            <w:shd w:val="clear" w:color="auto" w:fill="auto"/>
            <w:tcMar>
              <w:top w:w="0" w:type="dxa"/>
              <w:left w:w="108" w:type="dxa"/>
              <w:bottom w:w="0" w:type="dxa"/>
              <w:right w:w="108" w:type="dxa"/>
            </w:tcMar>
          </w:tcPr>
          <w:p w:rsidR="004702EA" w:rsidRDefault="004702EA" w:rsidP="00563B9D">
            <w:pPr>
              <w:pStyle w:val="1"/>
              <w:jc w:val="right"/>
              <w:textAlignment w:val="auto"/>
            </w:pPr>
            <w:r>
              <w:rPr>
                <w:rStyle w:val="10"/>
                <w:rFonts w:ascii="Liberation Serif" w:hAnsi="Liberation Serif" w:cs="Liberation Serif"/>
                <w:szCs w:val="28"/>
              </w:rPr>
              <w:t>{Ф.И.О. уполномоченного сотрудника}</w:t>
            </w:r>
          </w:p>
        </w:tc>
      </w:tr>
    </w:tbl>
    <w:p w:rsidR="004702EA" w:rsidRDefault="004702EA" w:rsidP="004702EA">
      <w:pPr>
        <w:pStyle w:val="ConsPlusNormal"/>
        <w:pageBreakBefore/>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r>
        <w:rPr>
          <w:rFonts w:ascii="Liberation Serif" w:hAnsi="Liberation Serif" w:cs="Liberation Serif"/>
          <w:color w:val="000000"/>
        </w:rPr>
        <w:t xml:space="preserve">Приложение № 8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ConsPlusNormal"/>
        <w:jc w:val="right"/>
        <w:rPr>
          <w:rFonts w:ascii="Liberation Serif" w:hAnsi="Liberation Serif" w:cs="Liberation Serif"/>
          <w:color w:val="000000"/>
        </w:rPr>
      </w:pPr>
    </w:p>
    <w:p w:rsidR="004702EA" w:rsidRDefault="004702EA" w:rsidP="004702EA">
      <w:pPr>
        <w:pStyle w:val="21"/>
        <w:jc w:val="center"/>
        <w:rPr>
          <w:rFonts w:ascii="Liberation Serif" w:hAnsi="Liberation Serif" w:cs="Liberation Serif"/>
          <w:b/>
          <w:color w:val="000000"/>
        </w:rPr>
      </w:pPr>
      <w:bookmarkStart w:id="1142" w:name="_Toc151731740"/>
      <w:bookmarkStart w:id="1143" w:name="_Toc156906191"/>
      <w:bookmarkStart w:id="1144" w:name="_Toc161835873"/>
      <w:bookmarkStart w:id="1145" w:name="_Toc161837842"/>
      <w:r>
        <w:rPr>
          <w:rFonts w:ascii="Liberation Serif" w:hAnsi="Liberation Serif" w:cs="Liberation Serif"/>
          <w:b/>
          <w:color w:val="000000"/>
        </w:rPr>
        <w:t>Перечень нормативно-правовых актов</w:t>
      </w:r>
      <w:bookmarkEnd w:id="1142"/>
      <w:bookmarkEnd w:id="1143"/>
      <w:bookmarkEnd w:id="1144"/>
      <w:bookmarkEnd w:id="1145"/>
    </w:p>
    <w:p w:rsidR="004702EA" w:rsidRDefault="004702EA" w:rsidP="004702EA">
      <w:pPr>
        <w:pStyle w:val="ConsPlusNormal"/>
        <w:jc w:val="center"/>
        <w:rPr>
          <w:rFonts w:ascii="Liberation Serif" w:hAnsi="Liberation Serif" w:cs="Liberation Serif"/>
          <w:color w:val="000000"/>
        </w:rPr>
      </w:pPr>
    </w:p>
    <w:p w:rsidR="004702EA" w:rsidRDefault="004702EA" w:rsidP="004702EA">
      <w:pPr>
        <w:pStyle w:val="31"/>
        <w:rPr>
          <w:rFonts w:ascii="Liberation Serif" w:hAnsi="Liberation Serif" w:cs="Liberation Serif"/>
          <w:b/>
          <w:color w:val="000000"/>
        </w:rPr>
      </w:pPr>
      <w:bookmarkStart w:id="1146" w:name="_Toc151731741"/>
      <w:bookmarkStart w:id="1147" w:name="_Toc156906192"/>
      <w:bookmarkStart w:id="1148" w:name="_Toc161835874"/>
      <w:bookmarkStart w:id="1149" w:name="_Toc161837843"/>
      <w:r>
        <w:rPr>
          <w:rFonts w:ascii="Liberation Serif" w:hAnsi="Liberation Serif" w:cs="Liberation Serif"/>
          <w:b/>
          <w:color w:val="000000"/>
        </w:rPr>
        <w:t>Федеральное законодательство:</w:t>
      </w:r>
      <w:bookmarkEnd w:id="1146"/>
      <w:bookmarkEnd w:id="1147"/>
      <w:bookmarkEnd w:id="1148"/>
      <w:bookmarkEnd w:id="1149"/>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Градостроительный кодекс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Жилищный кодекс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Земельный Кодекс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24.11.1995 № 181-ФЗ «О социальной защите инвалидов в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25.10.2001 № 137-ФЗ «О введении в действие Земельного кодекса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 Федеральный закон от 06.10.2003 № 131-ФЗ «Об общих принципах организации местного самоуправления в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29.12.2004 № 189-ФЗ «О введении в действие Жилищного кодекса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29.12.2004 № 191-ФЗ «О введении в действие Градостроительного кодекса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02.05.2006 № 59-ФЗ «О порядке рассмотрения обращений граждан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27.07.2006 № 149-ФЗ «Об информации, информационных технологиях и о защите информации»;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27.07.2006 № 152-ФЗ «О персональных данных»;</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24.07.2007 № 221-ФЗ «О кадастровой деятельности»;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27.07.2010 № 210-ФЗ «Об организации предоставления государственных и муниципальных услуг»;</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13.07.2015 № 218-ФЗ «О государственной регистрации недвижимости»;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08.09.2010 № 697 </w:t>
      </w:r>
      <w:r>
        <w:rPr>
          <w:rFonts w:ascii="Liberation Serif" w:hAnsi="Liberation Serif" w:cs="Liberation Serif"/>
          <w:sz w:val="24"/>
          <w:szCs w:val="24"/>
        </w:rPr>
        <w:br/>
        <w:t>«О единой системе межведомственного электронного взаимодействия»;</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07.07.2011 № 553 </w:t>
      </w:r>
      <w:r>
        <w:rPr>
          <w:rFonts w:ascii="Liberation Serif" w:hAnsi="Liberation Serif" w:cs="Liberation Serif"/>
          <w:sz w:val="24"/>
          <w:szCs w:val="24"/>
        </w:rPr>
        <w:b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27.09.2011 № 797 </w:t>
      </w:r>
      <w:r>
        <w:rPr>
          <w:rFonts w:ascii="Liberation Serif" w:hAnsi="Liberation Serif" w:cs="Liberation Serif"/>
          <w:sz w:val="24"/>
          <w:szCs w:val="24"/>
        </w:rPr>
        <w:b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Постановление Правительства Российской Федерации от 24.10.2011 № 861 </w:t>
      </w:r>
      <w:r>
        <w:rPr>
          <w:rFonts w:ascii="Liberation Serif" w:hAnsi="Liberation Serif" w:cs="Liberation Serif"/>
          <w:sz w:val="24"/>
          <w:szCs w:val="24"/>
        </w:rPr>
        <w:b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4702EA" w:rsidRDefault="004702EA" w:rsidP="004702EA">
      <w:pPr>
        <w:pStyle w:val="12"/>
        <w:numPr>
          <w:ilvl w:val="0"/>
          <w:numId w:val="4"/>
        </w:numPr>
        <w:spacing w:after="0"/>
        <w:ind w:left="0" w:firstLine="568"/>
        <w:jc w:val="both"/>
      </w:pPr>
      <w:r>
        <w:rPr>
          <w:rStyle w:val="10"/>
          <w:rFonts w:ascii="Liberation Serif" w:hAnsi="Liberation Serif" w:cs="Liberation Serif"/>
          <w:sz w:val="24"/>
          <w:szCs w:val="24"/>
        </w:rPr>
        <w:t xml:space="preserve">Постановление Правительства Российской Федерации от 22.12.2012 № 1376 </w:t>
      </w:r>
      <w:r>
        <w:rPr>
          <w:rStyle w:val="10"/>
          <w:rFonts w:ascii="Liberation Serif" w:hAnsi="Liberation Serif" w:cs="Liberation Serif"/>
          <w:sz w:val="24"/>
          <w:szCs w:val="24"/>
        </w:rPr>
        <w:br/>
        <w:t>«Об утверждении Правил организации деятельности многофункциональных центров предоставления государственных и муниципальных услуг»;</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25.01.2013 № 33 </w:t>
      </w:r>
      <w:r>
        <w:rPr>
          <w:rFonts w:ascii="Liberation Serif" w:hAnsi="Liberation Serif" w:cs="Liberation Serif"/>
          <w:sz w:val="24"/>
          <w:szCs w:val="24"/>
        </w:rPr>
        <w:br/>
        <w:t>«Об использовании простой электронной подписи при оказании государственных и муниципальных услуг»;</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Постановление Правительства Российской Федерации от 19.11.2014 № 1221 «Об утверждении Правил присвоения, изменения и аннулирования адресов»;</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22.05.2015 № 492 </w:t>
      </w:r>
      <w:r>
        <w:rPr>
          <w:rFonts w:ascii="Liberation Serif" w:hAnsi="Liberation Serif" w:cs="Liberation Serif"/>
          <w:sz w:val="24"/>
          <w:szCs w:val="24"/>
        </w:rPr>
        <w:br/>
        <w:t>«О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26.03.2016 № 236 </w:t>
      </w:r>
      <w:r>
        <w:rPr>
          <w:rFonts w:ascii="Liberation Serif" w:hAnsi="Liberation Serif" w:cs="Liberation Serif"/>
          <w:sz w:val="24"/>
          <w:szCs w:val="24"/>
        </w:rPr>
        <w:br/>
        <w:t>«О требованиях к предоставлению в электронной форме государственных и муниципальных услуг»;</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23.06.2021 № 963 </w:t>
      </w:r>
      <w:r>
        <w:rPr>
          <w:rFonts w:ascii="Liberation Serif" w:hAnsi="Liberation Serif" w:cs="Liberation Serif"/>
          <w:sz w:val="24"/>
          <w:szCs w:val="24"/>
        </w:rPr>
        <w:br/>
        <w:t>«Об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Приказ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Приказ Минфина России от 05.11.2015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Приказ Минфина России от 30.03.2022 № 44н «Об утверждении форм документов, направляемых в орган государственной власти, орган местного самоуправления, орган публичной власти федеральной территории, организацию, признаваемую управляющей компанией в соответствии с Федеральным законом от 28 сентября 2010 г. № 244-ФЗ «Об инновационном центре «Сколково», оператору федеральной информационной адресной системы, при выявлении несоответствия содержащихся в государственном адресном реестре сведений об адресах требованиям, установленным законодательством Российской Федерации, а также при отсутствии в государственном адресном реестре сведений об адресе»;</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Приказ Минфина России от 30.03.2022 № 45н «Об утверждении Порядка регистрации в федеральной информационной адресной системе представителей органов государственной власти, органов местного самоуправления, органов публичной власти федеральной территории, организации, признаваемой управляющей компанией в соответствии с Федеральным законом от 28 сентября 2010 г. № 244-ФЗ «Об инновационном центре «Сколково», и оператора федеральной информационной адресной системы»;</w:t>
      </w:r>
    </w:p>
    <w:p w:rsidR="004702EA" w:rsidRDefault="004702EA" w:rsidP="004702EA">
      <w:pPr>
        <w:pStyle w:val="31"/>
        <w:rPr>
          <w:rFonts w:ascii="Liberation Serif" w:hAnsi="Liberation Serif" w:cs="Liberation Serif"/>
          <w:b/>
          <w:color w:val="000000"/>
        </w:rPr>
      </w:pPr>
      <w:bookmarkStart w:id="1150" w:name="_Toc151731742"/>
      <w:bookmarkStart w:id="1151" w:name="_Toc156906193"/>
      <w:bookmarkStart w:id="1152" w:name="_Toc161835875"/>
      <w:bookmarkStart w:id="1153" w:name="_Toc161837844"/>
      <w:r>
        <w:rPr>
          <w:rFonts w:ascii="Liberation Serif" w:hAnsi="Liberation Serif" w:cs="Liberation Serif"/>
          <w:b/>
          <w:color w:val="000000"/>
        </w:rPr>
        <w:lastRenderedPageBreak/>
        <w:t>Региональное законодательство:</w:t>
      </w:r>
      <w:bookmarkEnd w:id="1150"/>
      <w:bookmarkEnd w:id="1151"/>
      <w:bookmarkEnd w:id="1152"/>
      <w:bookmarkEnd w:id="1153"/>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Свердловской области от 19.01.2012 № 17-ПП </w:t>
      </w:r>
      <w:r>
        <w:rPr>
          <w:rFonts w:ascii="Liberation Serif" w:hAnsi="Liberation Serif" w:cs="Liberation Serif"/>
          <w:sz w:val="24"/>
          <w:szCs w:val="24"/>
        </w:rPr>
        <w:br/>
        <w:t>«О региональной государственной информационной системе «Реестр государственных и муниципальных услуг (функций) Свердловской области»;</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Свердловской области от 17.10.2018 № 697-ПП </w:t>
      </w:r>
      <w:r>
        <w:rPr>
          <w:rFonts w:ascii="Liberation Serif" w:hAnsi="Liberation Serif" w:cs="Liberation Serif"/>
          <w:sz w:val="24"/>
          <w:szCs w:val="24"/>
        </w:rPr>
        <w:b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4702EA" w:rsidRDefault="004702EA" w:rsidP="004702EA">
      <w:pPr>
        <w:pStyle w:val="12"/>
        <w:numPr>
          <w:ilvl w:val="0"/>
          <w:numId w:val="4"/>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Свердловской области от 27.11.2020 № 852-ПП </w:t>
      </w:r>
      <w:r>
        <w:rPr>
          <w:rFonts w:ascii="Liberation Serif" w:hAnsi="Liberation Serif" w:cs="Liberation Serif"/>
          <w:sz w:val="24"/>
          <w:szCs w:val="24"/>
        </w:rPr>
        <w:br/>
        <w:t>«О государственных услугах, предоставляемых исполнительными органами государственной власти Свердловской области, территориальными государственными внебюджетными фондами Свердловской области в государственном бюджетном учреждении Свердловской области «Многофункциональный центр предоставления государственных и муниципальных услуг», в том числе посредством комплексного запроса, примерном перечне муниципальных услуг, предоставляемых по принципу «одного окна» в многофункциональных центрах предоставления государственных и муниципальных услуг, и признании утратившим силу Постановления Правительства Свердловской области от 25.09.2013 № 1159-ПП «О перечне государственных услуг, предоставляемых органами государственной власти Свердловской области, территориальными государственными внебюджетными фондами Свердловской области в государственном бюджетном учреждении Свердловской области «Многофункциональный центр предоставления государственных и муниципальных услуг»;</w:t>
      </w:r>
    </w:p>
    <w:p w:rsidR="004702EA" w:rsidRDefault="004702EA" w:rsidP="004702EA">
      <w:pPr>
        <w:pStyle w:val="31"/>
      </w:pPr>
      <w:bookmarkStart w:id="1154" w:name="_Toc151731743"/>
      <w:bookmarkStart w:id="1155" w:name="_Toc156906194"/>
      <w:bookmarkStart w:id="1156" w:name="_Toc161835876"/>
      <w:bookmarkStart w:id="1157" w:name="_Toc161837845"/>
      <w:r>
        <w:rPr>
          <w:rStyle w:val="10"/>
          <w:rFonts w:ascii="Liberation Serif" w:hAnsi="Liberation Serif" w:cs="Liberation Serif"/>
          <w:b/>
          <w:color w:val="000000"/>
        </w:rPr>
        <w:t>Муниципальные правовые акты:</w:t>
      </w:r>
      <w:bookmarkEnd w:id="1154"/>
      <w:bookmarkEnd w:id="1155"/>
      <w:bookmarkEnd w:id="1156"/>
      <w:bookmarkEnd w:id="1157"/>
    </w:p>
    <w:p w:rsidR="004702EA" w:rsidRDefault="004702EA" w:rsidP="004702EA">
      <w:pPr>
        <w:pStyle w:val="12"/>
        <w:numPr>
          <w:ilvl w:val="0"/>
          <w:numId w:val="4"/>
        </w:numPr>
        <w:autoSpaceDE w:val="0"/>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Устав </w:t>
      </w:r>
      <w:r w:rsidR="00C44C99">
        <w:rPr>
          <w:rFonts w:ascii="Liberation Serif" w:hAnsi="Liberation Serif" w:cs="Liberation Serif"/>
          <w:sz w:val="24"/>
          <w:szCs w:val="24"/>
        </w:rPr>
        <w:t>Тугулымского муниципального округа Свердловской области</w:t>
      </w:r>
      <w:r>
        <w:rPr>
          <w:rFonts w:ascii="Liberation Serif" w:hAnsi="Liberation Serif" w:cs="Liberation Serif"/>
          <w:sz w:val="24"/>
          <w:szCs w:val="24"/>
        </w:rPr>
        <w:t>;</w:t>
      </w:r>
    </w:p>
    <w:p w:rsidR="00C44C99" w:rsidRPr="00C44C99" w:rsidRDefault="00C44C99" w:rsidP="004702EA">
      <w:pPr>
        <w:pStyle w:val="12"/>
        <w:numPr>
          <w:ilvl w:val="0"/>
          <w:numId w:val="4"/>
        </w:numPr>
        <w:autoSpaceDE w:val="0"/>
        <w:spacing w:after="0"/>
        <w:ind w:left="0" w:firstLine="709"/>
        <w:jc w:val="both"/>
      </w:pPr>
      <w:r w:rsidRPr="00C44C99">
        <w:t>П</w:t>
      </w:r>
      <w:hyperlink r:id="rId19" w:history="1">
        <w:r w:rsidRPr="00C44C99">
          <w:rPr>
            <w:rStyle w:val="ad"/>
            <w:rFonts w:ascii="Times New Roman" w:hAnsi="Times New Roman"/>
            <w:color w:val="000000" w:themeColor="text1"/>
            <w:sz w:val="24"/>
            <w:szCs w:val="24"/>
            <w:u w:val="none"/>
          </w:rPr>
          <w:t>остановление</w:t>
        </w:r>
      </w:hyperlink>
      <w:r w:rsidRPr="00C44C99">
        <w:rPr>
          <w:rFonts w:ascii="Times New Roman" w:hAnsi="Times New Roman"/>
          <w:color w:val="000000" w:themeColor="text1"/>
          <w:sz w:val="24"/>
          <w:szCs w:val="24"/>
        </w:rPr>
        <w:t xml:space="preserve"> </w:t>
      </w:r>
      <w:r w:rsidRPr="00436FD6">
        <w:rPr>
          <w:rFonts w:ascii="Times New Roman" w:hAnsi="Times New Roman"/>
          <w:color w:val="000000" w:themeColor="text1"/>
          <w:sz w:val="24"/>
          <w:szCs w:val="24"/>
        </w:rPr>
        <w:t>администрации Тугулымского муниципального округа от 24.01.2019 № 25 «Об утверждении порядка разработки и утверждения административных регламентов предоставления муниципальных услуг»</w:t>
      </w:r>
      <w:r>
        <w:rPr>
          <w:rFonts w:ascii="Times New Roman" w:hAnsi="Times New Roman"/>
          <w:color w:val="000000" w:themeColor="text1"/>
          <w:sz w:val="24"/>
          <w:szCs w:val="24"/>
        </w:rPr>
        <w:t>.</w:t>
      </w:r>
    </w:p>
    <w:sectPr w:rsidR="00C44C99" w:rsidRPr="00C44C99" w:rsidSect="00F413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379" w:rsidRDefault="00D31379" w:rsidP="00F106AC">
      <w:pPr>
        <w:spacing w:after="0"/>
      </w:pPr>
      <w:r>
        <w:separator/>
      </w:r>
    </w:p>
  </w:endnote>
  <w:endnote w:type="continuationSeparator" w:id="0">
    <w:p w:rsidR="00D31379" w:rsidRDefault="00D31379" w:rsidP="00F106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500078FB" w:usb2="00000000"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379" w:rsidRDefault="00D31379" w:rsidP="00F106AC">
      <w:pPr>
        <w:spacing w:after="0"/>
      </w:pPr>
      <w:r>
        <w:separator/>
      </w:r>
    </w:p>
  </w:footnote>
  <w:footnote w:type="continuationSeparator" w:id="0">
    <w:p w:rsidR="00D31379" w:rsidRDefault="00D31379" w:rsidP="00F106AC">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A2E" w:rsidRDefault="003F6A2E">
    <w:pPr>
      <w:pStyle w:val="16"/>
      <w:jc w:val="center"/>
    </w:pPr>
    <w:r>
      <w:rPr>
        <w:rStyle w:val="10"/>
        <w:rFonts w:ascii="Liberation Serif" w:hAnsi="Liberation Serif" w:cs="Liberation Serif"/>
        <w:sz w:val="24"/>
        <w:szCs w:val="24"/>
      </w:rPr>
      <w:fldChar w:fldCharType="begin"/>
    </w:r>
    <w:r>
      <w:rPr>
        <w:rStyle w:val="10"/>
        <w:rFonts w:ascii="Liberation Serif" w:hAnsi="Liberation Serif" w:cs="Liberation Serif"/>
        <w:sz w:val="24"/>
        <w:szCs w:val="24"/>
      </w:rPr>
      <w:instrText xml:space="preserve"> PAGE </w:instrText>
    </w:r>
    <w:r>
      <w:rPr>
        <w:rStyle w:val="10"/>
        <w:rFonts w:ascii="Liberation Serif" w:hAnsi="Liberation Serif" w:cs="Liberation Serif"/>
        <w:sz w:val="24"/>
        <w:szCs w:val="24"/>
      </w:rPr>
      <w:fldChar w:fldCharType="separate"/>
    </w:r>
    <w:r w:rsidR="00195C65">
      <w:rPr>
        <w:rStyle w:val="10"/>
        <w:rFonts w:ascii="Liberation Serif" w:hAnsi="Liberation Serif" w:cs="Liberation Serif"/>
        <w:noProof/>
        <w:sz w:val="24"/>
        <w:szCs w:val="24"/>
      </w:rPr>
      <w:t>11</w:t>
    </w:r>
    <w:r>
      <w:rPr>
        <w:rStyle w:val="10"/>
        <w:rFonts w:ascii="Liberation Serif" w:hAnsi="Liberation Serif" w:cs="Liberation Serif"/>
        <w:sz w:val="24"/>
        <w:szCs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A2E" w:rsidRDefault="003F6A2E">
    <w:pPr>
      <w:pStyle w:val="16"/>
      <w:jc w:val="center"/>
    </w:pPr>
    <w:r>
      <w:rPr>
        <w:rStyle w:val="10"/>
        <w:rFonts w:ascii="Liberation Serif" w:hAnsi="Liberation Serif" w:cs="Liberation Serif"/>
        <w:sz w:val="24"/>
        <w:szCs w:val="24"/>
      </w:rPr>
      <w:fldChar w:fldCharType="begin"/>
    </w:r>
    <w:r>
      <w:rPr>
        <w:rStyle w:val="10"/>
        <w:rFonts w:ascii="Liberation Serif" w:hAnsi="Liberation Serif" w:cs="Liberation Serif"/>
        <w:sz w:val="24"/>
        <w:szCs w:val="24"/>
      </w:rPr>
      <w:instrText xml:space="preserve"> PAGE </w:instrText>
    </w:r>
    <w:r>
      <w:rPr>
        <w:rStyle w:val="10"/>
        <w:rFonts w:ascii="Liberation Serif" w:hAnsi="Liberation Serif" w:cs="Liberation Serif"/>
        <w:sz w:val="24"/>
        <w:szCs w:val="24"/>
      </w:rPr>
      <w:fldChar w:fldCharType="separate"/>
    </w:r>
    <w:r w:rsidR="00195C65">
      <w:rPr>
        <w:rStyle w:val="10"/>
        <w:rFonts w:ascii="Liberation Serif" w:hAnsi="Liberation Serif" w:cs="Liberation Serif"/>
        <w:noProof/>
        <w:sz w:val="24"/>
        <w:szCs w:val="24"/>
      </w:rPr>
      <w:t>1</w:t>
    </w:r>
    <w:r>
      <w:rPr>
        <w:rStyle w:val="10"/>
        <w:rFonts w:ascii="Liberation Serif" w:hAnsi="Liberation Serif" w:cs="Liberation Serif"/>
        <w:sz w:val="24"/>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7036"/>
    <w:multiLevelType w:val="multilevel"/>
    <w:tmpl w:val="4E4E820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1D0A3BE6"/>
    <w:multiLevelType w:val="multilevel"/>
    <w:tmpl w:val="308CE5D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27E819E0"/>
    <w:multiLevelType w:val="multilevel"/>
    <w:tmpl w:val="A9941FA8"/>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 w15:restartNumberingAfterBreak="0">
    <w:nsid w:val="2EA81A87"/>
    <w:multiLevelType w:val="multilevel"/>
    <w:tmpl w:val="ABEAA2CE"/>
    <w:lvl w:ilvl="0">
      <w:start w:val="1"/>
      <w:numFmt w:val="decimal"/>
      <w:lvlText w:val="%1."/>
      <w:lvlJc w:val="left"/>
      <w:pPr>
        <w:ind w:left="928" w:hanging="360"/>
      </w:pPr>
      <w:rPr>
        <w:rFonts w:ascii="Liberation Serif" w:hAnsi="Liberation Serif" w:cs="Liberation Serif"/>
        <w:sz w:val="24"/>
        <w:szCs w:val="24"/>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02EA"/>
    <w:rsid w:val="00121DEE"/>
    <w:rsid w:val="00141502"/>
    <w:rsid w:val="00195C65"/>
    <w:rsid w:val="002E0685"/>
    <w:rsid w:val="002E2E5E"/>
    <w:rsid w:val="00302E51"/>
    <w:rsid w:val="0035234B"/>
    <w:rsid w:val="003D5584"/>
    <w:rsid w:val="003F6A2E"/>
    <w:rsid w:val="004702EA"/>
    <w:rsid w:val="004F60AC"/>
    <w:rsid w:val="00522A12"/>
    <w:rsid w:val="00563B9D"/>
    <w:rsid w:val="005B4896"/>
    <w:rsid w:val="0072486C"/>
    <w:rsid w:val="00736942"/>
    <w:rsid w:val="00737314"/>
    <w:rsid w:val="008577F7"/>
    <w:rsid w:val="00993CB4"/>
    <w:rsid w:val="00B44FEC"/>
    <w:rsid w:val="00BA1E0B"/>
    <w:rsid w:val="00C44C99"/>
    <w:rsid w:val="00D31379"/>
    <w:rsid w:val="00E1400E"/>
    <w:rsid w:val="00E93D0D"/>
    <w:rsid w:val="00F106AC"/>
    <w:rsid w:val="00F11F37"/>
    <w:rsid w:val="00F413A9"/>
    <w:rsid w:val="00FC082D"/>
    <w:rsid w:val="00FC7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07FA4"/>
  <w15:docId w15:val="{F59C4A46-40BA-4E22-90BF-98E4B0E5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2EA"/>
    <w:pPr>
      <w:autoSpaceDN w:val="0"/>
      <w:spacing w:after="160" w:line="240" w:lineRule="auto"/>
      <w:textAlignment w:val="baseline"/>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1"/>
    <w:next w:val="1"/>
    <w:rsid w:val="004702EA"/>
    <w:pPr>
      <w:keepNext/>
      <w:keepLines/>
      <w:spacing w:before="240" w:after="0"/>
      <w:outlineLvl w:val="0"/>
    </w:pPr>
    <w:rPr>
      <w:rFonts w:ascii="Calibri Light" w:eastAsia="Times New Roman" w:hAnsi="Calibri Light"/>
      <w:color w:val="2E74B5"/>
      <w:sz w:val="32"/>
      <w:szCs w:val="32"/>
    </w:rPr>
  </w:style>
  <w:style w:type="paragraph" w:customStyle="1" w:styleId="1">
    <w:name w:val="Обычный1"/>
    <w:rsid w:val="004702EA"/>
    <w:pPr>
      <w:suppressAutoHyphens/>
      <w:autoSpaceDN w:val="0"/>
      <w:spacing w:after="160" w:line="240" w:lineRule="auto"/>
      <w:textAlignment w:val="baseline"/>
    </w:pPr>
    <w:rPr>
      <w:rFonts w:ascii="Calibri" w:eastAsia="Calibri" w:hAnsi="Calibri" w:cs="Times New Roman"/>
    </w:rPr>
  </w:style>
  <w:style w:type="paragraph" w:customStyle="1" w:styleId="21">
    <w:name w:val="Заголовок 21"/>
    <w:basedOn w:val="1"/>
    <w:next w:val="1"/>
    <w:rsid w:val="004702EA"/>
    <w:pPr>
      <w:keepNext/>
      <w:keepLines/>
      <w:spacing w:before="40" w:after="0"/>
      <w:outlineLvl w:val="1"/>
    </w:pPr>
    <w:rPr>
      <w:rFonts w:ascii="Calibri Light" w:eastAsia="Times New Roman" w:hAnsi="Calibri Light"/>
      <w:color w:val="2E74B5"/>
      <w:sz w:val="26"/>
      <w:szCs w:val="26"/>
    </w:rPr>
  </w:style>
  <w:style w:type="paragraph" w:customStyle="1" w:styleId="31">
    <w:name w:val="Заголовок 31"/>
    <w:basedOn w:val="1"/>
    <w:next w:val="1"/>
    <w:rsid w:val="004702EA"/>
    <w:pPr>
      <w:keepNext/>
      <w:keepLines/>
      <w:spacing w:before="40" w:after="0"/>
      <w:outlineLvl w:val="2"/>
    </w:pPr>
    <w:rPr>
      <w:rFonts w:ascii="Calibri Light" w:eastAsia="Times New Roman" w:hAnsi="Calibri Light"/>
      <w:color w:val="1F4D78"/>
      <w:sz w:val="24"/>
      <w:szCs w:val="24"/>
    </w:rPr>
  </w:style>
  <w:style w:type="paragraph" w:customStyle="1" w:styleId="41">
    <w:name w:val="Заголовок 41"/>
    <w:basedOn w:val="1"/>
    <w:next w:val="1"/>
    <w:rsid w:val="004702EA"/>
    <w:pPr>
      <w:keepNext/>
      <w:keepLines/>
      <w:spacing w:before="40" w:after="0"/>
      <w:outlineLvl w:val="3"/>
    </w:pPr>
    <w:rPr>
      <w:rFonts w:ascii="Calibri Light" w:eastAsia="Times New Roman" w:hAnsi="Calibri Light"/>
      <w:i/>
      <w:iCs/>
      <w:color w:val="2E74B5"/>
    </w:rPr>
  </w:style>
  <w:style w:type="paragraph" w:customStyle="1" w:styleId="51">
    <w:name w:val="Заголовок 51"/>
    <w:basedOn w:val="1"/>
    <w:next w:val="1"/>
    <w:rsid w:val="004702EA"/>
    <w:pPr>
      <w:keepNext/>
      <w:keepLines/>
      <w:spacing w:before="40" w:after="0"/>
      <w:outlineLvl w:val="4"/>
    </w:pPr>
    <w:rPr>
      <w:rFonts w:ascii="Calibri Light" w:eastAsia="Times New Roman" w:hAnsi="Calibri Light"/>
      <w:color w:val="2E74B5"/>
    </w:rPr>
  </w:style>
  <w:style w:type="paragraph" w:customStyle="1" w:styleId="61">
    <w:name w:val="Заголовок 61"/>
    <w:basedOn w:val="1"/>
    <w:next w:val="1"/>
    <w:rsid w:val="004702EA"/>
    <w:pPr>
      <w:keepNext/>
      <w:keepLines/>
      <w:spacing w:before="40" w:after="0"/>
      <w:outlineLvl w:val="5"/>
    </w:pPr>
    <w:rPr>
      <w:rFonts w:ascii="Calibri Light" w:eastAsia="Times New Roman" w:hAnsi="Calibri Light"/>
      <w:color w:val="1F4D78"/>
    </w:rPr>
  </w:style>
  <w:style w:type="paragraph" w:customStyle="1" w:styleId="71">
    <w:name w:val="Заголовок 71"/>
    <w:basedOn w:val="1"/>
    <w:next w:val="1"/>
    <w:rsid w:val="004702EA"/>
    <w:pPr>
      <w:keepNext/>
      <w:keepLines/>
      <w:spacing w:before="40" w:after="0"/>
      <w:outlineLvl w:val="6"/>
    </w:pPr>
    <w:rPr>
      <w:rFonts w:ascii="Calibri Light" w:eastAsia="Times New Roman" w:hAnsi="Calibri Light"/>
      <w:i/>
      <w:iCs/>
      <w:color w:val="1F4D78"/>
    </w:rPr>
  </w:style>
  <w:style w:type="paragraph" w:customStyle="1" w:styleId="81">
    <w:name w:val="Заголовок 81"/>
    <w:basedOn w:val="1"/>
    <w:next w:val="1"/>
    <w:rsid w:val="004702EA"/>
    <w:pPr>
      <w:keepNext/>
      <w:keepLines/>
      <w:spacing w:before="40" w:after="0"/>
      <w:outlineLvl w:val="7"/>
    </w:pPr>
    <w:rPr>
      <w:rFonts w:ascii="Calibri Light" w:eastAsia="Times New Roman" w:hAnsi="Calibri Light"/>
      <w:color w:val="272727"/>
      <w:sz w:val="21"/>
      <w:szCs w:val="21"/>
    </w:rPr>
  </w:style>
  <w:style w:type="paragraph" w:customStyle="1" w:styleId="91">
    <w:name w:val="Заголовок 91"/>
    <w:basedOn w:val="1"/>
    <w:next w:val="1"/>
    <w:rsid w:val="004702EA"/>
    <w:pPr>
      <w:keepNext/>
      <w:keepLines/>
      <w:spacing w:before="40" w:after="0"/>
      <w:outlineLvl w:val="8"/>
    </w:pPr>
    <w:rPr>
      <w:rFonts w:ascii="Calibri Light" w:eastAsia="Times New Roman" w:hAnsi="Calibri Light"/>
      <w:i/>
      <w:iCs/>
      <w:color w:val="272727"/>
      <w:sz w:val="21"/>
      <w:szCs w:val="21"/>
    </w:rPr>
  </w:style>
  <w:style w:type="character" w:customStyle="1" w:styleId="10">
    <w:name w:val="Основной шрифт абзаца1"/>
    <w:rsid w:val="004702EA"/>
  </w:style>
  <w:style w:type="character" w:customStyle="1" w:styleId="3">
    <w:name w:val="Заголовок 3 Знак"/>
    <w:rsid w:val="004702EA"/>
    <w:rPr>
      <w:rFonts w:ascii="Calibri Light" w:eastAsia="Times New Roman" w:hAnsi="Calibri Light" w:cs="Times New Roman"/>
      <w:color w:val="1F4D78"/>
      <w:sz w:val="24"/>
      <w:szCs w:val="24"/>
    </w:rPr>
  </w:style>
  <w:style w:type="paragraph" w:customStyle="1" w:styleId="12">
    <w:name w:val="Абзац списка1"/>
    <w:basedOn w:val="1"/>
    <w:rsid w:val="004702EA"/>
    <w:pPr>
      <w:ind w:left="720"/>
    </w:pPr>
  </w:style>
  <w:style w:type="character" w:customStyle="1" w:styleId="13">
    <w:name w:val="Заголовок 1 Знак"/>
    <w:rsid w:val="004702EA"/>
    <w:rPr>
      <w:rFonts w:ascii="Calibri Light" w:eastAsia="Times New Roman" w:hAnsi="Calibri Light" w:cs="Times New Roman"/>
      <w:color w:val="2E74B5"/>
      <w:sz w:val="32"/>
      <w:szCs w:val="32"/>
    </w:rPr>
  </w:style>
  <w:style w:type="paragraph" w:customStyle="1" w:styleId="14">
    <w:name w:val="Заголовок оглавления1"/>
    <w:basedOn w:val="11"/>
    <w:next w:val="1"/>
    <w:rsid w:val="004702EA"/>
    <w:pPr>
      <w:textAlignment w:val="auto"/>
    </w:pPr>
    <w:rPr>
      <w:lang w:eastAsia="ru-RU"/>
    </w:rPr>
  </w:style>
  <w:style w:type="paragraph" w:customStyle="1" w:styleId="110">
    <w:name w:val="Оглавление 11"/>
    <w:basedOn w:val="1"/>
    <w:next w:val="1"/>
    <w:autoRedefine/>
    <w:rsid w:val="004702EA"/>
    <w:pPr>
      <w:tabs>
        <w:tab w:val="right" w:leader="dot" w:pos="9911"/>
      </w:tabs>
      <w:spacing w:after="0"/>
      <w:jc w:val="both"/>
    </w:pPr>
  </w:style>
  <w:style w:type="character" w:customStyle="1" w:styleId="15">
    <w:name w:val="Гиперссылка1"/>
    <w:rsid w:val="004702EA"/>
    <w:rPr>
      <w:color w:val="0563C1"/>
      <w:u w:val="single"/>
    </w:rPr>
  </w:style>
  <w:style w:type="character" w:customStyle="1" w:styleId="2">
    <w:name w:val="Заголовок 2 Знак"/>
    <w:rsid w:val="004702EA"/>
    <w:rPr>
      <w:rFonts w:ascii="Calibri Light" w:eastAsia="Times New Roman" w:hAnsi="Calibri Light" w:cs="Times New Roman"/>
      <w:color w:val="2E74B5"/>
      <w:sz w:val="26"/>
      <w:szCs w:val="26"/>
    </w:rPr>
  </w:style>
  <w:style w:type="paragraph" w:customStyle="1" w:styleId="210">
    <w:name w:val="Оглавление 21"/>
    <w:basedOn w:val="1"/>
    <w:next w:val="1"/>
    <w:autoRedefine/>
    <w:rsid w:val="004702EA"/>
    <w:pPr>
      <w:tabs>
        <w:tab w:val="right" w:leader="dot" w:pos="9911"/>
      </w:tabs>
      <w:spacing w:after="0"/>
      <w:ind w:left="220"/>
      <w:jc w:val="both"/>
    </w:pPr>
  </w:style>
  <w:style w:type="paragraph" w:customStyle="1" w:styleId="310">
    <w:name w:val="Оглавление 31"/>
    <w:basedOn w:val="1"/>
    <w:next w:val="1"/>
    <w:autoRedefine/>
    <w:rsid w:val="004702EA"/>
    <w:pPr>
      <w:tabs>
        <w:tab w:val="right" w:leader="dot" w:pos="9911"/>
      </w:tabs>
      <w:spacing w:after="0"/>
      <w:ind w:firstLine="709"/>
      <w:jc w:val="both"/>
    </w:pPr>
  </w:style>
  <w:style w:type="paragraph" w:customStyle="1" w:styleId="16">
    <w:name w:val="Верхний колонтитул1"/>
    <w:basedOn w:val="1"/>
    <w:rsid w:val="004702EA"/>
    <w:pPr>
      <w:tabs>
        <w:tab w:val="center" w:pos="4677"/>
        <w:tab w:val="right" w:pos="9355"/>
      </w:tabs>
      <w:spacing w:after="0"/>
    </w:pPr>
  </w:style>
  <w:style w:type="character" w:customStyle="1" w:styleId="a3">
    <w:name w:val="Верхний колонтитул Знак"/>
    <w:basedOn w:val="10"/>
    <w:rsid w:val="004702EA"/>
  </w:style>
  <w:style w:type="paragraph" w:customStyle="1" w:styleId="17">
    <w:name w:val="Нижний колонтитул1"/>
    <w:basedOn w:val="1"/>
    <w:rsid w:val="004702EA"/>
    <w:pPr>
      <w:tabs>
        <w:tab w:val="center" w:pos="4677"/>
        <w:tab w:val="right" w:pos="9355"/>
      </w:tabs>
      <w:spacing w:after="0"/>
    </w:pPr>
  </w:style>
  <w:style w:type="character" w:customStyle="1" w:styleId="a4">
    <w:name w:val="Нижний колонтитул Знак"/>
    <w:basedOn w:val="10"/>
    <w:rsid w:val="004702EA"/>
  </w:style>
  <w:style w:type="paragraph" w:customStyle="1" w:styleId="ConsPlusNormal">
    <w:name w:val="ConsPlusNormal"/>
    <w:rsid w:val="004702EA"/>
    <w:pPr>
      <w:widowControl w:val="0"/>
      <w:suppressAutoHyphens/>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4702EA"/>
    <w:pPr>
      <w:widowControl w:val="0"/>
      <w:suppressAutoHyphens/>
      <w:autoSpaceDE w:val="0"/>
      <w:autoSpaceDN w:val="0"/>
      <w:spacing w:after="0" w:line="240" w:lineRule="auto"/>
    </w:pPr>
    <w:rPr>
      <w:rFonts w:ascii="Courier New" w:eastAsia="Times New Roman" w:hAnsi="Courier New" w:cs="Courier New"/>
      <w:sz w:val="20"/>
      <w:szCs w:val="20"/>
      <w:lang w:eastAsia="ru-RU"/>
    </w:rPr>
  </w:style>
  <w:style w:type="paragraph" w:customStyle="1" w:styleId="18">
    <w:name w:val="Текст выноски1"/>
    <w:basedOn w:val="1"/>
    <w:rsid w:val="004702EA"/>
    <w:pPr>
      <w:spacing w:after="0"/>
    </w:pPr>
    <w:rPr>
      <w:rFonts w:ascii="Segoe UI" w:hAnsi="Segoe UI" w:cs="Segoe UI"/>
      <w:sz w:val="18"/>
      <w:szCs w:val="18"/>
    </w:rPr>
  </w:style>
  <w:style w:type="character" w:customStyle="1" w:styleId="a5">
    <w:name w:val="Текст выноски Знак"/>
    <w:rsid w:val="004702EA"/>
    <w:rPr>
      <w:rFonts w:ascii="Segoe UI" w:hAnsi="Segoe UI" w:cs="Segoe UI"/>
      <w:sz w:val="18"/>
      <w:szCs w:val="18"/>
    </w:rPr>
  </w:style>
  <w:style w:type="paragraph" w:customStyle="1" w:styleId="19">
    <w:name w:val="Без интервала1"/>
    <w:rsid w:val="004702EA"/>
    <w:pPr>
      <w:suppressAutoHyphens/>
      <w:autoSpaceDN w:val="0"/>
      <w:spacing w:after="0" w:line="240" w:lineRule="auto"/>
      <w:textAlignment w:val="baseline"/>
    </w:pPr>
    <w:rPr>
      <w:rFonts w:ascii="Calibri" w:eastAsia="Calibri" w:hAnsi="Calibri" w:cs="Times New Roman"/>
    </w:rPr>
  </w:style>
  <w:style w:type="paragraph" w:customStyle="1" w:styleId="1a">
    <w:name w:val="Заголовок таблицы ссылок1"/>
    <w:basedOn w:val="1"/>
    <w:next w:val="1"/>
    <w:rsid w:val="004702EA"/>
    <w:pPr>
      <w:spacing w:before="120"/>
    </w:pPr>
    <w:rPr>
      <w:rFonts w:ascii="Calibri Light" w:eastAsia="Times New Roman" w:hAnsi="Calibri Light"/>
      <w:b/>
      <w:bCs/>
      <w:sz w:val="24"/>
      <w:szCs w:val="24"/>
    </w:rPr>
  </w:style>
  <w:style w:type="character" w:customStyle="1" w:styleId="4">
    <w:name w:val="Заголовок 4 Знак"/>
    <w:rsid w:val="004702EA"/>
    <w:rPr>
      <w:rFonts w:ascii="Calibri Light" w:eastAsia="Times New Roman" w:hAnsi="Calibri Light" w:cs="Times New Roman"/>
      <w:i/>
      <w:iCs/>
      <w:color w:val="2E74B5"/>
    </w:rPr>
  </w:style>
  <w:style w:type="character" w:customStyle="1" w:styleId="5">
    <w:name w:val="Заголовок 5 Знак"/>
    <w:rsid w:val="004702EA"/>
    <w:rPr>
      <w:rFonts w:ascii="Calibri Light" w:eastAsia="Times New Roman" w:hAnsi="Calibri Light" w:cs="Times New Roman"/>
      <w:color w:val="2E74B5"/>
    </w:rPr>
  </w:style>
  <w:style w:type="character" w:customStyle="1" w:styleId="6">
    <w:name w:val="Заголовок 6 Знак"/>
    <w:rsid w:val="004702EA"/>
    <w:rPr>
      <w:rFonts w:ascii="Calibri Light" w:eastAsia="Times New Roman" w:hAnsi="Calibri Light" w:cs="Times New Roman"/>
      <w:color w:val="1F4D78"/>
    </w:rPr>
  </w:style>
  <w:style w:type="character" w:customStyle="1" w:styleId="7">
    <w:name w:val="Заголовок 7 Знак"/>
    <w:rsid w:val="004702EA"/>
    <w:rPr>
      <w:rFonts w:ascii="Calibri Light" w:eastAsia="Times New Roman" w:hAnsi="Calibri Light" w:cs="Times New Roman"/>
      <w:i/>
      <w:iCs/>
      <w:color w:val="1F4D78"/>
    </w:rPr>
  </w:style>
  <w:style w:type="character" w:customStyle="1" w:styleId="8">
    <w:name w:val="Заголовок 8 Знак"/>
    <w:rsid w:val="004702EA"/>
    <w:rPr>
      <w:rFonts w:ascii="Calibri Light" w:eastAsia="Times New Roman" w:hAnsi="Calibri Light" w:cs="Times New Roman"/>
      <w:color w:val="272727"/>
      <w:sz w:val="21"/>
      <w:szCs w:val="21"/>
    </w:rPr>
  </w:style>
  <w:style w:type="character" w:customStyle="1" w:styleId="9">
    <w:name w:val="Заголовок 9 Знак"/>
    <w:rsid w:val="004702EA"/>
    <w:rPr>
      <w:rFonts w:ascii="Calibri Light" w:eastAsia="Times New Roman" w:hAnsi="Calibri Light" w:cs="Times New Roman"/>
      <w:i/>
      <w:iCs/>
      <w:color w:val="272727"/>
      <w:sz w:val="21"/>
      <w:szCs w:val="21"/>
    </w:rPr>
  </w:style>
  <w:style w:type="character" w:customStyle="1" w:styleId="1b">
    <w:name w:val="Знак примечания1"/>
    <w:rsid w:val="004702EA"/>
    <w:rPr>
      <w:sz w:val="16"/>
      <w:szCs w:val="16"/>
    </w:rPr>
  </w:style>
  <w:style w:type="paragraph" w:customStyle="1" w:styleId="1c">
    <w:name w:val="Текст примечания1"/>
    <w:basedOn w:val="1"/>
    <w:rsid w:val="004702EA"/>
    <w:rPr>
      <w:sz w:val="20"/>
      <w:szCs w:val="20"/>
    </w:rPr>
  </w:style>
  <w:style w:type="character" w:customStyle="1" w:styleId="a6">
    <w:name w:val="Текст примечания Знак"/>
    <w:rsid w:val="004702EA"/>
    <w:rPr>
      <w:sz w:val="20"/>
      <w:szCs w:val="20"/>
    </w:rPr>
  </w:style>
  <w:style w:type="paragraph" w:customStyle="1" w:styleId="1d">
    <w:name w:val="Тема примечания1"/>
    <w:basedOn w:val="1c"/>
    <w:next w:val="1c"/>
    <w:rsid w:val="004702EA"/>
    <w:rPr>
      <w:b/>
      <w:bCs/>
    </w:rPr>
  </w:style>
  <w:style w:type="character" w:customStyle="1" w:styleId="1e">
    <w:name w:val="Текст примечания Знак1"/>
    <w:rsid w:val="004702EA"/>
    <w:rPr>
      <w:sz w:val="20"/>
      <w:szCs w:val="20"/>
    </w:rPr>
  </w:style>
  <w:style w:type="character" w:customStyle="1" w:styleId="a7">
    <w:name w:val="Тема примечания Знак"/>
    <w:rsid w:val="004702EA"/>
    <w:rPr>
      <w:b/>
      <w:bCs/>
      <w:sz w:val="20"/>
      <w:szCs w:val="20"/>
    </w:rPr>
  </w:style>
  <w:style w:type="paragraph" w:customStyle="1" w:styleId="1f">
    <w:name w:val="Рецензия1"/>
    <w:rsid w:val="004702EA"/>
    <w:pPr>
      <w:suppressAutoHyphens/>
      <w:autoSpaceDN w:val="0"/>
      <w:spacing w:after="0" w:line="240" w:lineRule="auto"/>
    </w:pPr>
    <w:rPr>
      <w:rFonts w:ascii="Calibri" w:eastAsia="Calibri" w:hAnsi="Calibri" w:cs="Times New Roman"/>
    </w:rPr>
  </w:style>
  <w:style w:type="paragraph" w:customStyle="1" w:styleId="1f0">
    <w:name w:val="Подзаголовок1"/>
    <w:basedOn w:val="1"/>
    <w:next w:val="1"/>
    <w:rsid w:val="004702EA"/>
    <w:rPr>
      <w:rFonts w:eastAsia="Times New Roman"/>
      <w:color w:val="5A5A5A"/>
      <w:spacing w:val="15"/>
    </w:rPr>
  </w:style>
  <w:style w:type="character" w:customStyle="1" w:styleId="a8">
    <w:name w:val="Подзаголовок Знак"/>
    <w:rsid w:val="004702EA"/>
    <w:rPr>
      <w:rFonts w:ascii="Calibri" w:eastAsia="Times New Roman" w:hAnsi="Calibri" w:cs="Times New Roman"/>
      <w:color w:val="5A5A5A"/>
      <w:spacing w:val="15"/>
    </w:rPr>
  </w:style>
  <w:style w:type="paragraph" w:customStyle="1" w:styleId="1f1">
    <w:name w:val="Название1"/>
    <w:basedOn w:val="1"/>
    <w:next w:val="1"/>
    <w:rsid w:val="004702EA"/>
    <w:pPr>
      <w:spacing w:after="0"/>
    </w:pPr>
    <w:rPr>
      <w:rFonts w:ascii="Calibri Light" w:eastAsia="Times New Roman" w:hAnsi="Calibri Light"/>
      <w:spacing w:val="-10"/>
      <w:kern w:val="3"/>
      <w:sz w:val="56"/>
      <w:szCs w:val="56"/>
    </w:rPr>
  </w:style>
  <w:style w:type="character" w:customStyle="1" w:styleId="a9">
    <w:name w:val="Название Знак"/>
    <w:rsid w:val="004702EA"/>
    <w:rPr>
      <w:rFonts w:ascii="Calibri Light" w:eastAsia="Times New Roman" w:hAnsi="Calibri Light" w:cs="Times New Roman"/>
      <w:spacing w:val="-10"/>
      <w:kern w:val="3"/>
      <w:sz w:val="56"/>
      <w:szCs w:val="56"/>
    </w:rPr>
  </w:style>
  <w:style w:type="paragraph" w:customStyle="1" w:styleId="1f2">
    <w:name w:val="Текст сноски1"/>
    <w:basedOn w:val="1"/>
    <w:rsid w:val="004702EA"/>
    <w:pPr>
      <w:spacing w:after="0"/>
    </w:pPr>
    <w:rPr>
      <w:sz w:val="20"/>
      <w:szCs w:val="20"/>
    </w:rPr>
  </w:style>
  <w:style w:type="character" w:customStyle="1" w:styleId="aa">
    <w:name w:val="Текст сноски Знак"/>
    <w:rsid w:val="004702EA"/>
    <w:rPr>
      <w:sz w:val="20"/>
      <w:szCs w:val="20"/>
    </w:rPr>
  </w:style>
  <w:style w:type="character" w:customStyle="1" w:styleId="1f3">
    <w:name w:val="Знак сноски1"/>
    <w:rsid w:val="004702EA"/>
    <w:rPr>
      <w:position w:val="0"/>
      <w:vertAlign w:val="superscript"/>
    </w:rPr>
  </w:style>
  <w:style w:type="paragraph" w:styleId="ab">
    <w:name w:val="header"/>
    <w:basedOn w:val="a"/>
    <w:link w:val="1f4"/>
    <w:uiPriority w:val="99"/>
    <w:unhideWhenUsed/>
    <w:rsid w:val="004702EA"/>
    <w:pPr>
      <w:tabs>
        <w:tab w:val="center" w:pos="4680"/>
        <w:tab w:val="right" w:pos="9360"/>
      </w:tabs>
      <w:spacing w:after="0"/>
    </w:pPr>
  </w:style>
  <w:style w:type="character" w:customStyle="1" w:styleId="1f4">
    <w:name w:val="Верхний колонтитул Знак1"/>
    <w:basedOn w:val="a0"/>
    <w:link w:val="ab"/>
    <w:uiPriority w:val="99"/>
    <w:rsid w:val="004702EA"/>
    <w:rPr>
      <w:rFonts w:ascii="Calibri" w:eastAsia="Calibri" w:hAnsi="Calibri" w:cs="Times New Roman"/>
    </w:rPr>
  </w:style>
  <w:style w:type="paragraph" w:styleId="ac">
    <w:name w:val="footer"/>
    <w:basedOn w:val="a"/>
    <w:link w:val="1f5"/>
    <w:uiPriority w:val="99"/>
    <w:unhideWhenUsed/>
    <w:rsid w:val="004702EA"/>
    <w:pPr>
      <w:tabs>
        <w:tab w:val="center" w:pos="4680"/>
        <w:tab w:val="right" w:pos="9360"/>
      </w:tabs>
      <w:spacing w:after="0"/>
    </w:pPr>
  </w:style>
  <w:style w:type="character" w:customStyle="1" w:styleId="1f5">
    <w:name w:val="Нижний колонтитул Знак1"/>
    <w:basedOn w:val="a0"/>
    <w:link w:val="ac"/>
    <w:uiPriority w:val="99"/>
    <w:rsid w:val="004702EA"/>
    <w:rPr>
      <w:rFonts w:ascii="Calibri" w:eastAsia="Calibri" w:hAnsi="Calibri" w:cs="Times New Roman"/>
    </w:rPr>
  </w:style>
  <w:style w:type="character" w:styleId="ad">
    <w:name w:val="Hyperlink"/>
    <w:basedOn w:val="a0"/>
    <w:rsid w:val="00C44C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A0EE788484E965B1ED5368AEA9F5379BBEC1AB0347FE1DB069829E3E316808BB7D2E27D10C9D1EC05147E513l725H" TargetMode="External"/><Relationship Id="rId13" Type="http://schemas.openxmlformats.org/officeDocument/2006/relationships/hyperlink" Target="consultantplus://offline/ref=43A0EE788484E965B1ED5368AEA9F5379BBEC1AB0347FE1DB069829E3E316808BB7D2E27D10C9D1EC05147E513l725H" TargetMode="External"/><Relationship Id="rId18" Type="http://schemas.openxmlformats.org/officeDocument/2006/relationships/hyperlink" Target="https://login.consultant.ru/link/?req=doc&amp;demo=1&amp;base=LAW&amp;n=401926&amp;date=14.03.2022&amp;dst=100015&amp;field=13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sia.gosuslugi.ru/login/registration" TargetMode="External"/><Relationship Id="rId12" Type="http://schemas.openxmlformats.org/officeDocument/2006/relationships/hyperlink" Target="consultantplus://offline/ref=43A0EE788484E965B1ED5368AEA9F5379CB7C9AB0742FE1DB069829E3E316808A97D762BD00D8A1DCC4411B45522D15B92F9F200AF2E91C2l023H"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3A0EE788484E965B1ED5368AEA9F5379CB7C9AB0742FE1DB069829E3E316808BB7D2E27D10C9D1EC05147E513l725H" TargetMode="External"/><Relationship Id="rId5" Type="http://schemas.openxmlformats.org/officeDocument/2006/relationships/footnotes" Target="footnotes.xml"/><Relationship Id="rId15" Type="http://schemas.openxmlformats.org/officeDocument/2006/relationships/hyperlink" Target="consultantplus://offline/ref=43A0EE788484E965B1ED5368AEA9F5379BBEC1AB0347FE1DB069829E3E316808BB7D2E27D10C9D1EC05147E513l725H" TargetMode="External"/><Relationship Id="rId10" Type="http://schemas.openxmlformats.org/officeDocument/2006/relationships/hyperlink" Target="consultantplus://offline/ref=43A0EE788484E965B1ED5368AEA9F5379CB7C9AB0742FE1DB069829E3E316808BB7D2E27D10C9D1EC05147E513l725H" TargetMode="External"/><Relationship Id="rId19" Type="http://schemas.openxmlformats.org/officeDocument/2006/relationships/hyperlink" Target="consultantplus://offline/ref=DD13D5C679072821D8177CFB6E5E33D707D719D3CBDA4841F7DED33DD0B5CB706E9CE4EA4342480B2A598EBFC6A9C28E6B90CEABCC92DC74CEC56D05V4p1E" TargetMode="External"/><Relationship Id="rId4" Type="http://schemas.openxmlformats.org/officeDocument/2006/relationships/webSettings" Target="webSettings.xml"/><Relationship Id="rId9" Type="http://schemas.openxmlformats.org/officeDocument/2006/relationships/hyperlink" Target="consultantplus://offline/ref=43A0EE788484E965B1ED5368AEA9F5379BBFCCAA0241FE1DB069829E3E316808BB7D2E27D10C9D1EC05147E513l725H" TargetMode="External"/><Relationship Id="rId14" Type="http://schemas.openxmlformats.org/officeDocument/2006/relationships/hyperlink" Target="consultantplus://offline/ref=43A0EE788484E965B1ED5368AEA9F5379BBEC1AB0347FE1DB069829E3E316808BB7D2E27D10C9D1EC05147E513l72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62</Pages>
  <Words>25214</Words>
  <Characters>143726</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SNA19</dc:creator>
  <cp:keywords/>
  <dc:description/>
  <cp:lastModifiedBy>Юрист</cp:lastModifiedBy>
  <cp:revision>13</cp:revision>
  <dcterms:created xsi:type="dcterms:W3CDTF">2025-03-24T10:46:00Z</dcterms:created>
  <dcterms:modified xsi:type="dcterms:W3CDTF">2025-04-03T04:42:00Z</dcterms:modified>
</cp:coreProperties>
</file>