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9EF" w:rsidRPr="003E3092" w:rsidRDefault="003E55EA" w:rsidP="003E55EA">
      <w:pPr>
        <w:spacing w:after="0"/>
        <w:jc w:val="both"/>
        <w:rPr>
          <w:rFonts w:ascii="Times New Roman" w:hAnsi="Times New Roman" w:cs="Times New Roman"/>
        </w:rPr>
      </w:pPr>
      <w:r>
        <w:rPr>
          <w:rFonts w:ascii="Times New Roman" w:hAnsi="Times New Roman" w:cs="Times New Roman"/>
          <w:sz w:val="24"/>
          <w:szCs w:val="24"/>
        </w:rPr>
        <w:t xml:space="preserve">       </w:t>
      </w:r>
      <w:r w:rsidR="008949EF" w:rsidRPr="003E3092">
        <w:rPr>
          <w:rFonts w:ascii="Times New Roman" w:hAnsi="Times New Roman" w:cs="Times New Roman"/>
        </w:rPr>
        <w:t>Паразиты (от греч</w:t>
      </w:r>
      <w:proofErr w:type="gramStart"/>
      <w:r w:rsidR="008949EF" w:rsidRPr="003E3092">
        <w:rPr>
          <w:rFonts w:ascii="Times New Roman" w:hAnsi="Times New Roman" w:cs="Times New Roman"/>
        </w:rPr>
        <w:t xml:space="preserve">. </w:t>
      </w:r>
      <w:proofErr w:type="spellStart"/>
      <w:r w:rsidR="008949EF" w:rsidRPr="003E3092">
        <w:rPr>
          <w:rFonts w:ascii="Times New Roman" w:hAnsi="Times New Roman" w:cs="Times New Roman"/>
        </w:rPr>
        <w:t>parasitos</w:t>
      </w:r>
      <w:proofErr w:type="spellEnd"/>
      <w:proofErr w:type="gramEnd"/>
      <w:r w:rsidR="008949EF" w:rsidRPr="003E3092">
        <w:rPr>
          <w:rFonts w:ascii="Times New Roman" w:hAnsi="Times New Roman" w:cs="Times New Roman"/>
        </w:rPr>
        <w:t xml:space="preserve"> - нахлебник, тунеядец) - низшие растительные и животные организмы, живущие снаружи или внутри другого организма (хозяина) и питающиеся за его счет. Возбудители паразитарных болезней - многоклеточные животные - различные гельминты и членистоногие. Паразиты бывают временными (пиявки, многие кровососущие членистоногие) и постоянными (чесоточные клещи, вши, гельминты). Возбудители ряда паразитарных болезней (например, дифиллоботриоза, малярии, </w:t>
      </w:r>
      <w:proofErr w:type="spellStart"/>
      <w:r w:rsidR="008949EF" w:rsidRPr="003E3092">
        <w:rPr>
          <w:rFonts w:ascii="Times New Roman" w:hAnsi="Times New Roman" w:cs="Times New Roman"/>
        </w:rPr>
        <w:t>тениоза</w:t>
      </w:r>
      <w:proofErr w:type="spellEnd"/>
      <w:r w:rsidR="008949EF" w:rsidRPr="003E3092">
        <w:rPr>
          <w:rFonts w:ascii="Times New Roman" w:hAnsi="Times New Roman" w:cs="Times New Roman"/>
        </w:rPr>
        <w:t xml:space="preserve">) для завершения своего развития используют двух, а иногда и трех хозяев – животных различных видов. </w:t>
      </w:r>
      <w:r w:rsidR="003E52FE" w:rsidRPr="003E3092">
        <w:rPr>
          <w:rFonts w:ascii="Times New Roman" w:hAnsi="Times New Roman" w:cs="Times New Roman"/>
        </w:rPr>
        <w:t xml:space="preserve">     </w:t>
      </w:r>
      <w:r w:rsidR="008949EF" w:rsidRPr="003E3092">
        <w:rPr>
          <w:rFonts w:ascii="Times New Roman" w:hAnsi="Times New Roman" w:cs="Times New Roman"/>
        </w:rPr>
        <w:t xml:space="preserve">Именно </w:t>
      </w:r>
      <w:proofErr w:type="spellStart"/>
      <w:r w:rsidR="008949EF" w:rsidRPr="003E3092">
        <w:rPr>
          <w:rFonts w:ascii="Times New Roman" w:hAnsi="Times New Roman" w:cs="Times New Roman"/>
        </w:rPr>
        <w:t>паразитозы</w:t>
      </w:r>
      <w:proofErr w:type="spellEnd"/>
      <w:r w:rsidR="003E52FE" w:rsidRPr="003E3092">
        <w:rPr>
          <w:rFonts w:ascii="Times New Roman" w:hAnsi="Times New Roman" w:cs="Times New Roman"/>
        </w:rPr>
        <w:t xml:space="preserve">, </w:t>
      </w:r>
      <w:r w:rsidR="008949EF" w:rsidRPr="003E3092">
        <w:rPr>
          <w:rFonts w:ascii="Times New Roman" w:hAnsi="Times New Roman" w:cs="Times New Roman"/>
        </w:rPr>
        <w:t>вызываемые простейшими, гельминтами могут спровоцировать многие хронические заболевания</w:t>
      </w:r>
      <w:r w:rsidRPr="003E3092">
        <w:rPr>
          <w:rFonts w:ascii="Times New Roman" w:hAnsi="Times New Roman" w:cs="Times New Roman"/>
        </w:rPr>
        <w:t>, такие как:</w:t>
      </w:r>
      <w:r w:rsidR="008949EF" w:rsidRPr="003E3092">
        <w:rPr>
          <w:rFonts w:ascii="Times New Roman" w:hAnsi="Times New Roman" w:cs="Times New Roman"/>
        </w:rPr>
        <w:t xml:space="preserve"> колит, сахарный диабет, бронхиальная астма. Хроническая усталость, раздражительность и тревожность, </w:t>
      </w:r>
      <w:proofErr w:type="spellStart"/>
      <w:r w:rsidR="008949EF" w:rsidRPr="003E3092">
        <w:rPr>
          <w:rFonts w:ascii="Times New Roman" w:hAnsi="Times New Roman" w:cs="Times New Roman"/>
        </w:rPr>
        <w:t>гиперактивность</w:t>
      </w:r>
      <w:proofErr w:type="spellEnd"/>
      <w:r w:rsidR="008949EF" w:rsidRPr="003E3092">
        <w:rPr>
          <w:rFonts w:ascii="Times New Roman" w:hAnsi="Times New Roman" w:cs="Times New Roman"/>
        </w:rPr>
        <w:t xml:space="preserve"> у детей, анемия, ломкие ногти и волосы, проблемная кожа, головные боли, расстройства аппетита, снижение иммунитета -</w:t>
      </w:r>
      <w:r w:rsidRPr="003E3092">
        <w:rPr>
          <w:rFonts w:ascii="Times New Roman" w:hAnsi="Times New Roman" w:cs="Times New Roman"/>
        </w:rPr>
        <w:t xml:space="preserve"> </w:t>
      </w:r>
      <w:r w:rsidR="008949EF" w:rsidRPr="003E3092">
        <w:rPr>
          <w:rFonts w:ascii="Times New Roman" w:hAnsi="Times New Roman" w:cs="Times New Roman"/>
        </w:rPr>
        <w:t xml:space="preserve">это могут быть сигналы текущего </w:t>
      </w:r>
      <w:proofErr w:type="spellStart"/>
      <w:r w:rsidR="008949EF" w:rsidRPr="003E3092">
        <w:rPr>
          <w:rFonts w:ascii="Times New Roman" w:hAnsi="Times New Roman" w:cs="Times New Roman"/>
        </w:rPr>
        <w:t>паразитоза</w:t>
      </w:r>
      <w:proofErr w:type="spellEnd"/>
      <w:r w:rsidR="008949EF" w:rsidRPr="003E3092">
        <w:rPr>
          <w:rFonts w:ascii="Times New Roman" w:hAnsi="Times New Roman" w:cs="Times New Roman"/>
        </w:rPr>
        <w:t xml:space="preserve">. При длительном пребывании паразитов в организме человека сильно страдает иммунная система. В процессе постоянной борьбы с чужеродными антителами, она приходит к истощению, то есть к развитию вторичного иммунодефицита. </w:t>
      </w:r>
      <w:proofErr w:type="spellStart"/>
      <w:r w:rsidR="008949EF" w:rsidRPr="003E3092">
        <w:rPr>
          <w:rFonts w:ascii="Times New Roman" w:hAnsi="Times New Roman" w:cs="Times New Roman"/>
        </w:rPr>
        <w:t>Паразитоз</w:t>
      </w:r>
      <w:proofErr w:type="spellEnd"/>
      <w:r w:rsidR="008949EF" w:rsidRPr="003E3092">
        <w:rPr>
          <w:rFonts w:ascii="Times New Roman" w:hAnsi="Times New Roman" w:cs="Times New Roman"/>
        </w:rPr>
        <w:t xml:space="preserve"> ведет к гиповитаминозу, истощению запасов микроэлементов: калия, меди, марганца, селена, цинка, магния, кремния; нарушению кроветворения, гормональному сбою, нарушается проницаемость сосудов, страдает противораковая защита организма. </w:t>
      </w:r>
    </w:p>
    <w:p w:rsidR="000B68C1" w:rsidRPr="003E3092" w:rsidRDefault="003E55EA" w:rsidP="003E55EA">
      <w:pPr>
        <w:spacing w:after="0"/>
        <w:jc w:val="both"/>
        <w:rPr>
          <w:rFonts w:ascii="Times New Roman" w:hAnsi="Times New Roman" w:cs="Times New Roman"/>
        </w:rPr>
      </w:pPr>
      <w:r w:rsidRPr="003E3092">
        <w:rPr>
          <w:rFonts w:ascii="Times New Roman" w:hAnsi="Times New Roman" w:cs="Times New Roman"/>
        </w:rPr>
        <w:t xml:space="preserve">     </w:t>
      </w:r>
      <w:r w:rsidR="008949EF" w:rsidRPr="003E3092">
        <w:rPr>
          <w:rFonts w:ascii="Times New Roman" w:hAnsi="Times New Roman" w:cs="Times New Roman"/>
        </w:rPr>
        <w:t>Чаще всего о заражении паразитами приходится догадываться по косвенным признакам, появляются такие симптомы, как: слюнотечение, тошнота, снижение аппетита или патологическое его усиление, схваткообразные боли вокруг пупка или без определенной локализации, появляющиеся вне зависимости от приема пищи, расстройства стула (поносы, запоры), повышенная утомляемость, частые головные боли или головокружения, аллергии, особенно на пищу, бледность и синева под глазами, повышенная возбудимость ребенка вечером, беспричинные капризы, плохое засыпание и плохой ночной сон, сопровождающийся вскрикиваниями, пробуждениями, «ерзанием», скрежетом зубов, повышение температуры тела без видимой причины.</w:t>
      </w:r>
    </w:p>
    <w:p w:rsidR="000B68C1" w:rsidRPr="003E3092" w:rsidRDefault="008949EF" w:rsidP="000B68C1">
      <w:pPr>
        <w:pStyle w:val="a3"/>
        <w:shd w:val="clear" w:color="auto" w:fill="FFFFFF"/>
        <w:spacing w:before="0" w:beforeAutospacing="0" w:after="0" w:afterAutospacing="0"/>
        <w:jc w:val="both"/>
        <w:textAlignment w:val="baseline"/>
        <w:rPr>
          <w:color w:val="000000"/>
          <w:sz w:val="22"/>
          <w:szCs w:val="22"/>
        </w:rPr>
      </w:pPr>
      <w:r w:rsidRPr="003E3092">
        <w:rPr>
          <w:sz w:val="22"/>
          <w:szCs w:val="22"/>
        </w:rPr>
        <w:t xml:space="preserve"> </w:t>
      </w:r>
      <w:r w:rsidR="000B68C1" w:rsidRPr="003E3092">
        <w:rPr>
          <w:color w:val="000000"/>
          <w:sz w:val="22"/>
          <w:szCs w:val="22"/>
        </w:rPr>
        <w:t xml:space="preserve">Энтеробиоз – наиболее распространённый </w:t>
      </w:r>
      <w:proofErr w:type="spellStart"/>
      <w:r w:rsidR="000B68C1" w:rsidRPr="003E3092">
        <w:rPr>
          <w:color w:val="000000"/>
          <w:sz w:val="22"/>
          <w:szCs w:val="22"/>
        </w:rPr>
        <w:t>паразитоз</w:t>
      </w:r>
      <w:proofErr w:type="spellEnd"/>
      <w:r w:rsidR="000B68C1" w:rsidRPr="003E3092">
        <w:rPr>
          <w:color w:val="000000"/>
          <w:sz w:val="22"/>
          <w:szCs w:val="22"/>
        </w:rPr>
        <w:t>.  Возбудитель острица, мелкий круглый червь (до 12мм), белого цвета, подвижен. Паразитирует в нижнем отделе кишечника. Встречается не только у детей, но и у взрослых.</w:t>
      </w:r>
      <w:r w:rsidR="00963099">
        <w:rPr>
          <w:color w:val="000000"/>
          <w:sz w:val="22"/>
          <w:szCs w:val="22"/>
        </w:rPr>
        <w:t xml:space="preserve"> Заболевание энтеробиозом может быть причиной аппендицита, потери массы тела, задержкой роста и развития ребенка.</w:t>
      </w:r>
    </w:p>
    <w:p w:rsidR="000B68C1" w:rsidRPr="003E3092" w:rsidRDefault="000B68C1" w:rsidP="000B68C1">
      <w:pPr>
        <w:pStyle w:val="a3"/>
        <w:shd w:val="clear" w:color="auto" w:fill="FFFFFF"/>
        <w:spacing w:before="0" w:beforeAutospacing="0" w:after="0" w:afterAutospacing="0"/>
        <w:jc w:val="both"/>
        <w:textAlignment w:val="baseline"/>
        <w:rPr>
          <w:color w:val="000000"/>
          <w:sz w:val="22"/>
          <w:szCs w:val="22"/>
        </w:rPr>
      </w:pPr>
      <w:r w:rsidRPr="003E3092">
        <w:rPr>
          <w:color w:val="000000"/>
          <w:sz w:val="22"/>
          <w:szCs w:val="22"/>
        </w:rPr>
        <w:t xml:space="preserve">Аскаридоз, возбудитель – </w:t>
      </w:r>
      <w:r w:rsidR="003E3092">
        <w:rPr>
          <w:color w:val="000000"/>
          <w:sz w:val="22"/>
          <w:szCs w:val="22"/>
        </w:rPr>
        <w:t xml:space="preserve">аскарида, круглый червь длиной </w:t>
      </w:r>
      <w:r w:rsidRPr="003E3092">
        <w:rPr>
          <w:color w:val="000000"/>
          <w:sz w:val="22"/>
          <w:szCs w:val="22"/>
        </w:rPr>
        <w:t xml:space="preserve">20-40 см. паразитирует в тонком кишечнике. Аскаридоз опасен своими осложнениями: </w:t>
      </w:r>
      <w:proofErr w:type="spellStart"/>
      <w:r w:rsidRPr="003E3092">
        <w:rPr>
          <w:color w:val="000000"/>
          <w:sz w:val="22"/>
          <w:szCs w:val="22"/>
        </w:rPr>
        <w:t>заползанием</w:t>
      </w:r>
      <w:proofErr w:type="spellEnd"/>
      <w:r w:rsidRPr="003E3092">
        <w:rPr>
          <w:color w:val="000000"/>
          <w:sz w:val="22"/>
          <w:szCs w:val="22"/>
        </w:rPr>
        <w:t xml:space="preserve"> паразита в дыхательные пути, желчные ходы.  Способен приводить к таким серьезным заболеваниям, как бронхит и пневмония.</w:t>
      </w:r>
    </w:p>
    <w:p w:rsidR="000B68C1" w:rsidRPr="00F102EC" w:rsidRDefault="000B68C1" w:rsidP="000B68C1">
      <w:pPr>
        <w:pStyle w:val="a3"/>
        <w:shd w:val="clear" w:color="auto" w:fill="FFFFFF"/>
        <w:spacing w:before="0" w:beforeAutospacing="0" w:after="0" w:afterAutospacing="0"/>
        <w:jc w:val="both"/>
        <w:textAlignment w:val="baseline"/>
        <w:rPr>
          <w:color w:val="000000"/>
          <w:sz w:val="22"/>
          <w:szCs w:val="22"/>
        </w:rPr>
      </w:pPr>
      <w:proofErr w:type="spellStart"/>
      <w:r w:rsidRPr="003E3092">
        <w:rPr>
          <w:color w:val="000000"/>
          <w:sz w:val="22"/>
          <w:szCs w:val="22"/>
        </w:rPr>
        <w:t>Лямблиоз</w:t>
      </w:r>
      <w:proofErr w:type="spellEnd"/>
      <w:r w:rsidRPr="003E3092">
        <w:rPr>
          <w:color w:val="000000"/>
          <w:sz w:val="22"/>
          <w:szCs w:val="22"/>
        </w:rPr>
        <w:t>, возбудитель - простейший микроорганизм-лямблия.  Заболевание очень распространено. Они паразитируют в тонком кишечнике и 12-перстной кишке.</w:t>
      </w:r>
      <w:r w:rsidR="00F102EC">
        <w:rPr>
          <w:rFonts w:ascii="Arial" w:hAnsi="Arial" w:cs="Arial"/>
          <w:color w:val="333333"/>
          <w:shd w:val="clear" w:color="auto" w:fill="FFFFFF"/>
        </w:rPr>
        <w:t xml:space="preserve"> </w:t>
      </w:r>
      <w:r w:rsidR="00963099" w:rsidRPr="00963099">
        <w:rPr>
          <w:color w:val="333333"/>
          <w:sz w:val="22"/>
          <w:szCs w:val="22"/>
          <w:shd w:val="clear" w:color="auto" w:fill="FFFFFF"/>
        </w:rPr>
        <w:t xml:space="preserve">Заболевание </w:t>
      </w:r>
      <w:proofErr w:type="spellStart"/>
      <w:r w:rsidR="00963099" w:rsidRPr="00963099">
        <w:rPr>
          <w:color w:val="333333"/>
          <w:sz w:val="22"/>
          <w:szCs w:val="22"/>
          <w:shd w:val="clear" w:color="auto" w:fill="FFFFFF"/>
        </w:rPr>
        <w:t>лямблиозом</w:t>
      </w:r>
      <w:proofErr w:type="spellEnd"/>
      <w:r w:rsidR="00963099">
        <w:rPr>
          <w:rFonts w:ascii="Arial" w:hAnsi="Arial" w:cs="Arial"/>
          <w:color w:val="333333"/>
          <w:shd w:val="clear" w:color="auto" w:fill="FFFFFF"/>
        </w:rPr>
        <w:t xml:space="preserve"> </w:t>
      </w:r>
      <w:r w:rsidR="00963099" w:rsidRPr="00963099">
        <w:rPr>
          <w:color w:val="333333"/>
          <w:sz w:val="22"/>
          <w:szCs w:val="22"/>
          <w:shd w:val="clear" w:color="auto" w:fill="FFFFFF"/>
        </w:rPr>
        <w:t>може</w:t>
      </w:r>
      <w:r w:rsidR="00F102EC" w:rsidRPr="00963099">
        <w:rPr>
          <w:color w:val="333333"/>
          <w:sz w:val="22"/>
          <w:szCs w:val="22"/>
          <w:shd w:val="clear" w:color="auto" w:fill="FFFFFF"/>
        </w:rPr>
        <w:t xml:space="preserve">т </w:t>
      </w:r>
      <w:r w:rsidR="00F102EC" w:rsidRPr="00F102EC">
        <w:rPr>
          <w:color w:val="333333"/>
          <w:sz w:val="22"/>
          <w:szCs w:val="22"/>
          <w:shd w:val="clear" w:color="auto" w:fill="FFFFFF"/>
        </w:rPr>
        <w:t>вызывать такие заболевания, как: аллергический</w:t>
      </w:r>
      <w:r w:rsidR="00F102EC" w:rsidRPr="00F102EC">
        <w:rPr>
          <w:color w:val="333333"/>
          <w:sz w:val="22"/>
          <w:szCs w:val="22"/>
          <w:shd w:val="clear" w:color="auto" w:fill="FFFFFF"/>
        </w:rPr>
        <w:t xml:space="preserve"> дерматит</w:t>
      </w:r>
      <w:r w:rsidR="00F102EC" w:rsidRPr="00F102EC">
        <w:rPr>
          <w:color w:val="333333"/>
          <w:sz w:val="22"/>
          <w:szCs w:val="22"/>
          <w:shd w:val="clear" w:color="auto" w:fill="FFFFFF"/>
        </w:rPr>
        <w:t>, ринит</w:t>
      </w:r>
      <w:r w:rsidR="00F102EC" w:rsidRPr="00F102EC">
        <w:rPr>
          <w:color w:val="333333"/>
          <w:sz w:val="22"/>
          <w:szCs w:val="22"/>
          <w:shd w:val="clear" w:color="auto" w:fill="FFFFFF"/>
        </w:rPr>
        <w:t>, конъюнктивит</w:t>
      </w:r>
      <w:r w:rsidR="00F102EC">
        <w:rPr>
          <w:color w:val="333333"/>
          <w:sz w:val="22"/>
          <w:szCs w:val="22"/>
          <w:shd w:val="clear" w:color="auto" w:fill="FFFFFF"/>
        </w:rPr>
        <w:t>.</w:t>
      </w:r>
    </w:p>
    <w:p w:rsidR="003E3092" w:rsidRPr="003E3092" w:rsidRDefault="003E3092" w:rsidP="000B68C1">
      <w:pPr>
        <w:pStyle w:val="a3"/>
        <w:shd w:val="clear" w:color="auto" w:fill="FFFFFF"/>
        <w:spacing w:before="0" w:beforeAutospacing="0" w:after="0" w:afterAutospacing="0"/>
        <w:jc w:val="both"/>
        <w:textAlignment w:val="baseline"/>
        <w:rPr>
          <w:color w:val="000000"/>
          <w:sz w:val="22"/>
          <w:szCs w:val="22"/>
        </w:rPr>
      </w:pPr>
      <w:r w:rsidRPr="003E3092">
        <w:rPr>
          <w:bCs/>
          <w:color w:val="333333"/>
          <w:sz w:val="22"/>
          <w:szCs w:val="22"/>
          <w:shd w:val="clear" w:color="auto" w:fill="FFFFFF"/>
        </w:rPr>
        <w:t>Описторхоз</w:t>
      </w:r>
      <w:r w:rsidRPr="003E3092">
        <w:rPr>
          <w:color w:val="333333"/>
          <w:sz w:val="22"/>
          <w:szCs w:val="22"/>
          <w:shd w:val="clear" w:color="auto" w:fill="FFFFFF"/>
        </w:rPr>
        <w:t xml:space="preserve"> - паразитарное заболевание печени и желчевыводящих путей, вызываемое </w:t>
      </w:r>
      <w:bookmarkStart w:id="0" w:name="_GoBack"/>
      <w:bookmarkEnd w:id="0"/>
      <w:r w:rsidRPr="003E3092">
        <w:rPr>
          <w:color w:val="333333"/>
          <w:sz w:val="22"/>
          <w:szCs w:val="22"/>
          <w:shd w:val="clear" w:color="auto" w:fill="FFFFFF"/>
        </w:rPr>
        <w:t>плоскими червями-сосальщиками. Заражение происходит при употреблении в пищу зараженной рыбы. Сосальщики или двуустки – плоские черви длиной 5–20 мм.</w:t>
      </w:r>
    </w:p>
    <w:p w:rsidR="003E55EA" w:rsidRPr="003E3092" w:rsidRDefault="000B68C1" w:rsidP="003E52FE">
      <w:pPr>
        <w:spacing w:after="0" w:line="240" w:lineRule="auto"/>
        <w:jc w:val="both"/>
        <w:rPr>
          <w:rFonts w:ascii="Times New Roman" w:hAnsi="Times New Roman" w:cs="Times New Roman"/>
        </w:rPr>
      </w:pPr>
      <w:r w:rsidRPr="003E3092">
        <w:rPr>
          <w:rFonts w:ascii="Times New Roman" w:hAnsi="Times New Roman" w:cs="Times New Roman"/>
        </w:rPr>
        <w:t xml:space="preserve">       </w:t>
      </w:r>
      <w:r w:rsidR="008949EF" w:rsidRPr="003E3092">
        <w:rPr>
          <w:rFonts w:ascii="Times New Roman" w:hAnsi="Times New Roman" w:cs="Times New Roman"/>
        </w:rPr>
        <w:t xml:space="preserve">Чтобы не стать жертвой паразита необходимо следовать простым правилам: </w:t>
      </w:r>
    </w:p>
    <w:p w:rsidR="003E55EA" w:rsidRPr="003E3092" w:rsidRDefault="003E55EA" w:rsidP="003E52FE">
      <w:pPr>
        <w:spacing w:after="0" w:line="240" w:lineRule="auto"/>
        <w:jc w:val="both"/>
        <w:rPr>
          <w:rFonts w:ascii="Times New Roman" w:hAnsi="Times New Roman" w:cs="Times New Roman"/>
        </w:rPr>
      </w:pPr>
      <w:r w:rsidRPr="003E3092">
        <w:rPr>
          <w:rFonts w:ascii="Times New Roman" w:hAnsi="Times New Roman" w:cs="Times New Roman"/>
        </w:rPr>
        <w:t>-</w:t>
      </w:r>
      <w:r w:rsidR="008949EF" w:rsidRPr="003E3092">
        <w:rPr>
          <w:rFonts w:ascii="Times New Roman" w:hAnsi="Times New Roman" w:cs="Times New Roman"/>
        </w:rPr>
        <w:t xml:space="preserve"> Всегда и везде мыть руки с мылом, </w:t>
      </w:r>
    </w:p>
    <w:p w:rsidR="003E55EA" w:rsidRPr="003E3092" w:rsidRDefault="003E55EA" w:rsidP="003E52FE">
      <w:pPr>
        <w:spacing w:after="0" w:line="240" w:lineRule="auto"/>
        <w:jc w:val="both"/>
        <w:rPr>
          <w:rFonts w:ascii="Times New Roman" w:hAnsi="Times New Roman" w:cs="Times New Roman"/>
        </w:rPr>
      </w:pPr>
      <w:r w:rsidRPr="003E3092">
        <w:rPr>
          <w:rFonts w:ascii="Times New Roman" w:hAnsi="Times New Roman" w:cs="Times New Roman"/>
        </w:rPr>
        <w:t xml:space="preserve">- </w:t>
      </w:r>
      <w:r w:rsidR="008949EF" w:rsidRPr="003E3092">
        <w:rPr>
          <w:rFonts w:ascii="Times New Roman" w:hAnsi="Times New Roman" w:cs="Times New Roman"/>
        </w:rPr>
        <w:t xml:space="preserve">Есть тщательно вымытые, ошпаренные кипятком овощи, фрукты, зелень, </w:t>
      </w:r>
    </w:p>
    <w:p w:rsidR="003E55EA" w:rsidRPr="003E3092" w:rsidRDefault="003E55EA" w:rsidP="003E52FE">
      <w:pPr>
        <w:spacing w:after="0" w:line="240" w:lineRule="auto"/>
        <w:jc w:val="both"/>
        <w:rPr>
          <w:rFonts w:ascii="Times New Roman" w:hAnsi="Times New Roman" w:cs="Times New Roman"/>
        </w:rPr>
      </w:pPr>
      <w:r w:rsidRPr="003E3092">
        <w:rPr>
          <w:rFonts w:ascii="Times New Roman" w:hAnsi="Times New Roman" w:cs="Times New Roman"/>
        </w:rPr>
        <w:t xml:space="preserve">- </w:t>
      </w:r>
      <w:r w:rsidR="008949EF" w:rsidRPr="003E3092">
        <w:rPr>
          <w:rFonts w:ascii="Times New Roman" w:hAnsi="Times New Roman" w:cs="Times New Roman"/>
        </w:rPr>
        <w:t xml:space="preserve">Не пить сырую воду, </w:t>
      </w:r>
    </w:p>
    <w:p w:rsidR="003E55EA" w:rsidRPr="003E3092" w:rsidRDefault="003E55EA" w:rsidP="003E52FE">
      <w:pPr>
        <w:spacing w:after="0" w:line="240" w:lineRule="auto"/>
        <w:jc w:val="both"/>
        <w:rPr>
          <w:rFonts w:ascii="Times New Roman" w:hAnsi="Times New Roman" w:cs="Times New Roman"/>
        </w:rPr>
      </w:pPr>
      <w:r w:rsidRPr="003E3092">
        <w:rPr>
          <w:rFonts w:ascii="Times New Roman" w:hAnsi="Times New Roman" w:cs="Times New Roman"/>
        </w:rPr>
        <w:t>- Н</w:t>
      </w:r>
      <w:r w:rsidR="008949EF" w:rsidRPr="003E3092">
        <w:rPr>
          <w:rFonts w:ascii="Times New Roman" w:hAnsi="Times New Roman" w:cs="Times New Roman"/>
        </w:rPr>
        <w:t xml:space="preserve">е купаться в грязных водоемах, </w:t>
      </w:r>
    </w:p>
    <w:p w:rsidR="003E55EA" w:rsidRPr="003E3092" w:rsidRDefault="003E55EA" w:rsidP="003E52FE">
      <w:pPr>
        <w:spacing w:after="0" w:line="240" w:lineRule="auto"/>
        <w:jc w:val="both"/>
        <w:rPr>
          <w:rFonts w:ascii="Times New Roman" w:hAnsi="Times New Roman" w:cs="Times New Roman"/>
        </w:rPr>
      </w:pPr>
      <w:r w:rsidRPr="003E3092">
        <w:rPr>
          <w:rFonts w:ascii="Times New Roman" w:hAnsi="Times New Roman" w:cs="Times New Roman"/>
        </w:rPr>
        <w:t>- Не лежать на пляже без подстилки и ходить по земле без обуви,</w:t>
      </w:r>
    </w:p>
    <w:p w:rsidR="000B68C1" w:rsidRPr="003E3092" w:rsidRDefault="000B68C1" w:rsidP="003E52FE">
      <w:pPr>
        <w:spacing w:after="0" w:line="240" w:lineRule="auto"/>
        <w:jc w:val="both"/>
        <w:rPr>
          <w:rFonts w:ascii="Times New Roman" w:hAnsi="Times New Roman" w:cs="Times New Roman"/>
        </w:rPr>
      </w:pPr>
      <w:r w:rsidRPr="003E3092">
        <w:rPr>
          <w:rFonts w:ascii="Times New Roman" w:hAnsi="Times New Roman" w:cs="Times New Roman"/>
        </w:rPr>
        <w:t>- Не грызть ногти, карандаши и прочие несъедобные вещи,</w:t>
      </w:r>
    </w:p>
    <w:p w:rsidR="003E55EA" w:rsidRPr="003E3092" w:rsidRDefault="003E55EA" w:rsidP="003E52FE">
      <w:pPr>
        <w:spacing w:after="0" w:line="240" w:lineRule="auto"/>
        <w:jc w:val="both"/>
        <w:rPr>
          <w:rFonts w:ascii="Times New Roman" w:hAnsi="Times New Roman" w:cs="Times New Roman"/>
        </w:rPr>
      </w:pPr>
      <w:r w:rsidRPr="003E3092">
        <w:rPr>
          <w:rFonts w:ascii="Times New Roman" w:hAnsi="Times New Roman" w:cs="Times New Roman"/>
        </w:rPr>
        <w:t xml:space="preserve">- </w:t>
      </w:r>
      <w:r w:rsidR="003E3092" w:rsidRPr="003E3092">
        <w:rPr>
          <w:rFonts w:ascii="Times New Roman" w:hAnsi="Times New Roman" w:cs="Times New Roman"/>
        </w:rPr>
        <w:t>Качественно п</w:t>
      </w:r>
      <w:r w:rsidR="008949EF" w:rsidRPr="003E3092">
        <w:rPr>
          <w:rFonts w:ascii="Times New Roman" w:hAnsi="Times New Roman" w:cs="Times New Roman"/>
        </w:rPr>
        <w:t xml:space="preserve">роводить термическую обработку мясных и рыбных продуктов, </w:t>
      </w:r>
    </w:p>
    <w:p w:rsidR="003E55EA" w:rsidRPr="003E3092" w:rsidRDefault="003E55EA" w:rsidP="003E52FE">
      <w:pPr>
        <w:spacing w:after="0" w:line="240" w:lineRule="auto"/>
        <w:jc w:val="both"/>
        <w:rPr>
          <w:rFonts w:ascii="Times New Roman" w:hAnsi="Times New Roman" w:cs="Times New Roman"/>
        </w:rPr>
      </w:pPr>
      <w:r w:rsidRPr="003E3092">
        <w:rPr>
          <w:rFonts w:ascii="Times New Roman" w:hAnsi="Times New Roman" w:cs="Times New Roman"/>
        </w:rPr>
        <w:t xml:space="preserve">- </w:t>
      </w:r>
      <w:r w:rsidR="008949EF" w:rsidRPr="003E3092">
        <w:rPr>
          <w:rFonts w:ascii="Times New Roman" w:hAnsi="Times New Roman" w:cs="Times New Roman"/>
        </w:rPr>
        <w:t>Мыть и дезинфицировать детские игрушки, особенно те</w:t>
      </w:r>
      <w:r w:rsidRPr="003E3092">
        <w:rPr>
          <w:rFonts w:ascii="Times New Roman" w:hAnsi="Times New Roman" w:cs="Times New Roman"/>
        </w:rPr>
        <w:t>,</w:t>
      </w:r>
      <w:r w:rsidR="008949EF" w:rsidRPr="003E3092">
        <w:rPr>
          <w:rFonts w:ascii="Times New Roman" w:hAnsi="Times New Roman" w:cs="Times New Roman"/>
        </w:rPr>
        <w:t xml:space="preserve"> которые побывали на улице, </w:t>
      </w:r>
    </w:p>
    <w:p w:rsidR="000B68C1" w:rsidRPr="003E3092" w:rsidRDefault="003E55EA" w:rsidP="003E52FE">
      <w:pPr>
        <w:spacing w:after="0" w:line="240" w:lineRule="auto"/>
        <w:jc w:val="both"/>
        <w:rPr>
          <w:rFonts w:ascii="Times New Roman" w:hAnsi="Times New Roman" w:cs="Times New Roman"/>
        </w:rPr>
      </w:pPr>
      <w:r w:rsidRPr="003E3092">
        <w:rPr>
          <w:rFonts w:ascii="Times New Roman" w:hAnsi="Times New Roman" w:cs="Times New Roman"/>
        </w:rPr>
        <w:t xml:space="preserve">- </w:t>
      </w:r>
      <w:r w:rsidR="000B68C1" w:rsidRPr="003E3092">
        <w:rPr>
          <w:rFonts w:ascii="Times New Roman" w:hAnsi="Times New Roman" w:cs="Times New Roman"/>
        </w:rPr>
        <w:t>Не разрешать домашним животным лизать лицо, прыгать на диван или постель,</w:t>
      </w:r>
    </w:p>
    <w:p w:rsidR="003E55EA" w:rsidRPr="003E3092" w:rsidRDefault="000B68C1" w:rsidP="003E52FE">
      <w:pPr>
        <w:spacing w:after="0" w:line="240" w:lineRule="auto"/>
        <w:jc w:val="both"/>
        <w:rPr>
          <w:rFonts w:ascii="Times New Roman" w:hAnsi="Times New Roman" w:cs="Times New Roman"/>
        </w:rPr>
      </w:pPr>
      <w:r w:rsidRPr="003E3092">
        <w:rPr>
          <w:rFonts w:ascii="Times New Roman" w:hAnsi="Times New Roman" w:cs="Times New Roman"/>
        </w:rPr>
        <w:t xml:space="preserve">- </w:t>
      </w:r>
      <w:r w:rsidR="008949EF" w:rsidRPr="003E3092">
        <w:rPr>
          <w:rFonts w:ascii="Times New Roman" w:hAnsi="Times New Roman" w:cs="Times New Roman"/>
        </w:rPr>
        <w:t xml:space="preserve">Ежегодно проверять </w:t>
      </w:r>
      <w:r w:rsidR="003E55EA" w:rsidRPr="003E3092">
        <w:rPr>
          <w:rFonts w:ascii="Times New Roman" w:hAnsi="Times New Roman" w:cs="Times New Roman"/>
        </w:rPr>
        <w:t xml:space="preserve">домашних </w:t>
      </w:r>
      <w:r w:rsidR="008949EF" w:rsidRPr="003E3092">
        <w:rPr>
          <w:rFonts w:ascii="Times New Roman" w:hAnsi="Times New Roman" w:cs="Times New Roman"/>
        </w:rPr>
        <w:t xml:space="preserve">животных на наличие паразитов. </w:t>
      </w:r>
    </w:p>
    <w:p w:rsidR="002C0B77" w:rsidRPr="003E3092" w:rsidRDefault="003E55EA" w:rsidP="003E52FE">
      <w:pPr>
        <w:spacing w:after="0" w:line="240" w:lineRule="auto"/>
        <w:jc w:val="both"/>
        <w:rPr>
          <w:rFonts w:ascii="Times New Roman" w:hAnsi="Times New Roman" w:cs="Times New Roman"/>
        </w:rPr>
      </w:pPr>
      <w:r w:rsidRPr="003E3092">
        <w:rPr>
          <w:rFonts w:ascii="Times New Roman" w:hAnsi="Times New Roman" w:cs="Times New Roman"/>
        </w:rPr>
        <w:t>Будьте бдительны, берегите себя!</w:t>
      </w:r>
    </w:p>
    <w:p w:rsidR="003E52FE" w:rsidRPr="003E3092" w:rsidRDefault="003E52FE" w:rsidP="003E52FE">
      <w:pPr>
        <w:spacing w:after="0" w:line="240" w:lineRule="auto"/>
        <w:jc w:val="right"/>
        <w:rPr>
          <w:rFonts w:ascii="Times New Roman" w:hAnsi="Times New Roman" w:cs="Times New Roman"/>
        </w:rPr>
      </w:pPr>
      <w:r w:rsidRPr="003E3092">
        <w:rPr>
          <w:rFonts w:ascii="Times New Roman" w:hAnsi="Times New Roman" w:cs="Times New Roman"/>
        </w:rPr>
        <w:t>Любовь Кирдей, помощник врача эпидемиолога</w:t>
      </w:r>
    </w:p>
    <w:p w:rsidR="003E52FE" w:rsidRPr="003E3092" w:rsidRDefault="003E52FE" w:rsidP="003E52FE">
      <w:pPr>
        <w:spacing w:after="0" w:line="240" w:lineRule="auto"/>
        <w:jc w:val="right"/>
        <w:rPr>
          <w:rFonts w:ascii="Times New Roman" w:hAnsi="Times New Roman" w:cs="Times New Roman"/>
        </w:rPr>
      </w:pPr>
      <w:proofErr w:type="spellStart"/>
      <w:r w:rsidRPr="003E3092">
        <w:rPr>
          <w:rFonts w:ascii="Times New Roman" w:hAnsi="Times New Roman" w:cs="Times New Roman"/>
        </w:rPr>
        <w:t>Талицкого</w:t>
      </w:r>
      <w:proofErr w:type="spellEnd"/>
      <w:r w:rsidRPr="003E3092">
        <w:rPr>
          <w:rFonts w:ascii="Times New Roman" w:hAnsi="Times New Roman" w:cs="Times New Roman"/>
        </w:rPr>
        <w:t xml:space="preserve"> филиала ФБУЗ «Центр гигиены и эпидемиологии </w:t>
      </w:r>
    </w:p>
    <w:p w:rsidR="008949EF" w:rsidRPr="008949EF" w:rsidRDefault="003E52FE" w:rsidP="003E52FE">
      <w:pPr>
        <w:spacing w:after="0" w:line="240" w:lineRule="auto"/>
        <w:jc w:val="right"/>
        <w:rPr>
          <w:rFonts w:ascii="Times New Roman" w:hAnsi="Times New Roman" w:cs="Times New Roman"/>
        </w:rPr>
      </w:pPr>
      <w:proofErr w:type="gramStart"/>
      <w:r w:rsidRPr="003E3092">
        <w:rPr>
          <w:rFonts w:ascii="Times New Roman" w:hAnsi="Times New Roman" w:cs="Times New Roman"/>
        </w:rPr>
        <w:t>в</w:t>
      </w:r>
      <w:proofErr w:type="gramEnd"/>
      <w:r w:rsidRPr="003E3092">
        <w:rPr>
          <w:rFonts w:ascii="Times New Roman" w:hAnsi="Times New Roman" w:cs="Times New Roman"/>
        </w:rPr>
        <w:t xml:space="preserve"> Свердловской области»</w:t>
      </w:r>
      <w:r w:rsidR="008949EF" w:rsidRPr="008949EF">
        <w:rPr>
          <w:rFonts w:ascii="Times New Roman" w:eastAsia="Times New Roman" w:hAnsi="Times New Roman" w:cs="Times New Roman"/>
          <w:b/>
          <w:bCs/>
          <w:color w:val="FF0000"/>
          <w:kern w:val="36"/>
          <w:lang w:eastAsia="ru-RU"/>
        </w:rPr>
        <w:t> </w:t>
      </w:r>
    </w:p>
    <w:p w:rsidR="008949EF" w:rsidRPr="003E3092" w:rsidRDefault="008949EF"/>
    <w:sectPr w:rsidR="008949EF" w:rsidRPr="003E3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8A"/>
    <w:rsid w:val="000B68C1"/>
    <w:rsid w:val="002C0B77"/>
    <w:rsid w:val="003E3092"/>
    <w:rsid w:val="003E52FE"/>
    <w:rsid w:val="003E55EA"/>
    <w:rsid w:val="008949EF"/>
    <w:rsid w:val="00963099"/>
    <w:rsid w:val="00B8698A"/>
    <w:rsid w:val="00F10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EDAC2-7A6E-47B6-8C0A-6244F2E5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8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90237">
      <w:bodyDiv w:val="1"/>
      <w:marLeft w:val="0"/>
      <w:marRight w:val="0"/>
      <w:marTop w:val="0"/>
      <w:marBottom w:val="0"/>
      <w:divBdr>
        <w:top w:val="none" w:sz="0" w:space="0" w:color="auto"/>
        <w:left w:val="none" w:sz="0" w:space="0" w:color="auto"/>
        <w:bottom w:val="none" w:sz="0" w:space="0" w:color="auto"/>
        <w:right w:val="none" w:sz="0" w:space="0" w:color="auto"/>
      </w:divBdr>
    </w:div>
    <w:div w:id="69966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2025-04-17T03:11:00Z</dcterms:created>
  <dcterms:modified xsi:type="dcterms:W3CDTF">2025-04-17T03:55:00Z</dcterms:modified>
</cp:coreProperties>
</file>