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AE6C0" w14:textId="77777777" w:rsidR="00351CB8" w:rsidRPr="00351CB8" w:rsidRDefault="00351CB8" w:rsidP="00351CB8">
      <w:pPr>
        <w:overflowPunct w:val="0"/>
        <w:autoSpaceDE w:val="0"/>
        <w:autoSpaceDN w:val="0"/>
        <w:adjustRightInd w:val="0"/>
        <w:jc w:val="center"/>
        <w:textAlignment w:val="baseline"/>
        <w:rPr>
          <w:noProof/>
          <w:sz w:val="28"/>
          <w:szCs w:val="28"/>
        </w:rPr>
      </w:pPr>
      <w:r w:rsidRPr="00351CB8">
        <w:rPr>
          <w:rFonts w:ascii="Calibri" w:eastAsia="Calibri" w:hAnsi="Calibri"/>
          <w:noProof/>
          <w:kern w:val="2"/>
        </w:rPr>
        <w:drawing>
          <wp:inline distT="0" distB="0" distL="0" distR="0" wp14:anchorId="6B61C017" wp14:editId="20133482">
            <wp:extent cx="440055" cy="6477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0055" cy="647700"/>
                    </a:xfrm>
                    <a:prstGeom prst="rect">
                      <a:avLst/>
                    </a:prstGeom>
                    <a:noFill/>
                    <a:ln>
                      <a:noFill/>
                    </a:ln>
                  </pic:spPr>
                </pic:pic>
              </a:graphicData>
            </a:graphic>
          </wp:inline>
        </w:drawing>
      </w:r>
    </w:p>
    <w:p w14:paraId="5F731BC1" w14:textId="77777777" w:rsidR="00351CB8" w:rsidRPr="00351CB8" w:rsidRDefault="00351CB8" w:rsidP="00351CB8">
      <w:pPr>
        <w:overflowPunct w:val="0"/>
        <w:autoSpaceDE w:val="0"/>
        <w:autoSpaceDN w:val="0"/>
        <w:adjustRightInd w:val="0"/>
        <w:jc w:val="center"/>
        <w:textAlignment w:val="baseline"/>
        <w:rPr>
          <w:noProof/>
          <w:sz w:val="28"/>
          <w:szCs w:val="28"/>
        </w:rPr>
      </w:pPr>
    </w:p>
    <w:p w14:paraId="5DFCAA4E" w14:textId="77777777" w:rsidR="00351CB8" w:rsidRPr="00351CB8" w:rsidRDefault="00351CB8" w:rsidP="00351CB8">
      <w:pPr>
        <w:tabs>
          <w:tab w:val="left" w:pos="2268"/>
        </w:tabs>
        <w:overflowPunct w:val="0"/>
        <w:autoSpaceDE w:val="0"/>
        <w:autoSpaceDN w:val="0"/>
        <w:adjustRightInd w:val="0"/>
        <w:jc w:val="center"/>
        <w:textAlignment w:val="baseline"/>
        <w:rPr>
          <w:b/>
          <w:noProof/>
          <w:color w:val="000000"/>
          <w:sz w:val="28"/>
          <w:szCs w:val="28"/>
        </w:rPr>
      </w:pPr>
      <w:r w:rsidRPr="00351CB8">
        <w:rPr>
          <w:b/>
          <w:noProof/>
          <w:color w:val="000000"/>
          <w:sz w:val="28"/>
          <w:szCs w:val="28"/>
        </w:rPr>
        <w:t>Администрация Тугулымского муниципального округа</w:t>
      </w:r>
    </w:p>
    <w:p w14:paraId="411E6174" w14:textId="77777777" w:rsidR="00351CB8" w:rsidRPr="00351CB8" w:rsidRDefault="00351CB8" w:rsidP="00351CB8">
      <w:pPr>
        <w:tabs>
          <w:tab w:val="left" w:pos="2268"/>
        </w:tabs>
        <w:overflowPunct w:val="0"/>
        <w:autoSpaceDE w:val="0"/>
        <w:autoSpaceDN w:val="0"/>
        <w:adjustRightInd w:val="0"/>
        <w:jc w:val="center"/>
        <w:textAlignment w:val="baseline"/>
        <w:rPr>
          <w:b/>
          <w:noProof/>
          <w:color w:val="000000"/>
          <w:sz w:val="28"/>
          <w:szCs w:val="28"/>
        </w:rPr>
      </w:pPr>
      <w:r w:rsidRPr="00351CB8">
        <w:rPr>
          <w:b/>
          <w:noProof/>
          <w:color w:val="000000"/>
          <w:sz w:val="28"/>
          <w:szCs w:val="28"/>
        </w:rPr>
        <w:t>Свердловской области</w:t>
      </w:r>
    </w:p>
    <w:p w14:paraId="458D874A" w14:textId="77777777" w:rsidR="00351CB8" w:rsidRPr="00351CB8" w:rsidRDefault="00351CB8" w:rsidP="00351CB8">
      <w:pPr>
        <w:overflowPunct w:val="0"/>
        <w:autoSpaceDE w:val="0"/>
        <w:autoSpaceDN w:val="0"/>
        <w:adjustRightInd w:val="0"/>
        <w:spacing w:line="276" w:lineRule="auto"/>
        <w:jc w:val="center"/>
        <w:textAlignment w:val="baseline"/>
        <w:rPr>
          <w:b/>
          <w:noProof/>
          <w:color w:val="000000"/>
          <w:sz w:val="32"/>
          <w:szCs w:val="32"/>
        </w:rPr>
      </w:pPr>
    </w:p>
    <w:p w14:paraId="618C0E27" w14:textId="77777777" w:rsidR="00351CB8" w:rsidRPr="00351CB8" w:rsidRDefault="00351CB8" w:rsidP="00351CB8">
      <w:pPr>
        <w:overflowPunct w:val="0"/>
        <w:autoSpaceDE w:val="0"/>
        <w:autoSpaceDN w:val="0"/>
        <w:adjustRightInd w:val="0"/>
        <w:jc w:val="center"/>
        <w:textAlignment w:val="baseline"/>
        <w:rPr>
          <w:b/>
          <w:color w:val="000000"/>
          <w:sz w:val="32"/>
          <w:szCs w:val="32"/>
        </w:rPr>
      </w:pPr>
      <w:r w:rsidRPr="00351CB8">
        <w:rPr>
          <w:b/>
          <w:color w:val="000000"/>
          <w:sz w:val="32"/>
          <w:szCs w:val="32"/>
        </w:rPr>
        <w:t>П О С Т А Н О В Л Е Н И Е</w:t>
      </w:r>
    </w:p>
    <w:tbl>
      <w:tblPr>
        <w:tblW w:w="0" w:type="auto"/>
        <w:tblInd w:w="69" w:type="dxa"/>
        <w:tblBorders>
          <w:top w:val="double" w:sz="4" w:space="0" w:color="auto"/>
        </w:tblBorders>
        <w:tblLook w:val="04A0" w:firstRow="1" w:lastRow="0" w:firstColumn="1" w:lastColumn="0" w:noHBand="0" w:noVBand="1"/>
      </w:tblPr>
      <w:tblGrid>
        <w:gridCol w:w="9568"/>
      </w:tblGrid>
      <w:tr w:rsidR="00351CB8" w:rsidRPr="00351CB8" w14:paraId="2945873C" w14:textId="77777777" w:rsidTr="00351CB8">
        <w:trPr>
          <w:trHeight w:val="565"/>
        </w:trPr>
        <w:tc>
          <w:tcPr>
            <w:tcW w:w="9678" w:type="dxa"/>
            <w:tcBorders>
              <w:top w:val="double" w:sz="4" w:space="0" w:color="auto"/>
              <w:left w:val="nil"/>
              <w:bottom w:val="nil"/>
              <w:right w:val="nil"/>
            </w:tcBorders>
            <w:hideMark/>
          </w:tcPr>
          <w:p w14:paraId="5507DA10" w14:textId="679A1321" w:rsidR="00351CB8" w:rsidRPr="00351CB8" w:rsidRDefault="00351CB8" w:rsidP="00351CB8">
            <w:pPr>
              <w:spacing w:line="0" w:lineRule="atLeast"/>
              <w:rPr>
                <w:bCs/>
                <w:szCs w:val="20"/>
                <w:lang w:eastAsia="en-US"/>
              </w:rPr>
            </w:pPr>
            <w:r>
              <w:rPr>
                <w:szCs w:val="20"/>
                <w:lang w:eastAsia="en-US"/>
              </w:rPr>
              <w:t>от 31.03.</w:t>
            </w:r>
            <w:r w:rsidRPr="00351CB8">
              <w:rPr>
                <w:szCs w:val="20"/>
                <w:lang w:eastAsia="en-US"/>
              </w:rPr>
              <w:t xml:space="preserve">2025                                       п.г.т. Тугулым                                                         № </w:t>
            </w:r>
            <w:r>
              <w:rPr>
                <w:szCs w:val="20"/>
                <w:lang w:eastAsia="en-US"/>
              </w:rPr>
              <w:t>243</w:t>
            </w:r>
          </w:p>
        </w:tc>
      </w:tr>
    </w:tbl>
    <w:p w14:paraId="5DB6334B" w14:textId="77777777" w:rsidR="00351CB8" w:rsidRDefault="00CD1253" w:rsidP="00013894">
      <w:pPr>
        <w:pStyle w:val="4"/>
      </w:pPr>
      <w:r>
        <w:t xml:space="preserve">О средней рыночной стоимости </w:t>
      </w:r>
    </w:p>
    <w:p w14:paraId="2C9050EA" w14:textId="77777777" w:rsidR="00351CB8" w:rsidRDefault="00CD1253" w:rsidP="00013894">
      <w:pPr>
        <w:pStyle w:val="4"/>
      </w:pPr>
      <w:r>
        <w:t>одного квадратного метра общей площади жил</w:t>
      </w:r>
      <w:r w:rsidR="00F63211">
        <w:t>ого</w:t>
      </w:r>
      <w:r>
        <w:t xml:space="preserve"> помещения </w:t>
      </w:r>
    </w:p>
    <w:p w14:paraId="6974D45E" w14:textId="377CE44B" w:rsidR="00CD1253" w:rsidRDefault="00CD1253" w:rsidP="00013894">
      <w:pPr>
        <w:pStyle w:val="4"/>
      </w:pPr>
      <w:r>
        <w:t xml:space="preserve">по Тугулымскому </w:t>
      </w:r>
      <w:r w:rsidR="00850CC1">
        <w:t>муниципальному округу</w:t>
      </w:r>
      <w:r>
        <w:t xml:space="preserve"> на </w:t>
      </w:r>
      <w:r w:rsidR="00751AF5">
        <w:t>2</w:t>
      </w:r>
      <w:r>
        <w:t xml:space="preserve"> квартал 202</w:t>
      </w:r>
      <w:r w:rsidR="00850CC1">
        <w:t>5</w:t>
      </w:r>
      <w:r>
        <w:t xml:space="preserve"> года</w:t>
      </w:r>
    </w:p>
    <w:p w14:paraId="42041016" w14:textId="5046FE09" w:rsidR="00CD1253" w:rsidRPr="00013894" w:rsidRDefault="00CD1253" w:rsidP="00013894"/>
    <w:p w14:paraId="30E9F216" w14:textId="73B9020B" w:rsidR="00CD1253" w:rsidRDefault="00CD1253" w:rsidP="00220933">
      <w:pPr>
        <w:pStyle w:val="a3"/>
        <w:ind w:firstLine="709"/>
        <w:jc w:val="both"/>
        <w:rPr>
          <w:b w:val="0"/>
          <w:szCs w:val="24"/>
        </w:rPr>
      </w:pPr>
      <w:r w:rsidRPr="002A04D9">
        <w:rPr>
          <w:b w:val="0"/>
        </w:rPr>
        <w:t xml:space="preserve">Руководствуясь Жилищным кодексом Российской Федерации от </w:t>
      </w:r>
      <w:r w:rsidR="00351CB8">
        <w:rPr>
          <w:b w:val="0"/>
        </w:rPr>
        <w:t>29 декабря 2004 года № 188-ФЗ, з</w:t>
      </w:r>
      <w:r w:rsidRPr="002A04D9">
        <w:rPr>
          <w:b w:val="0"/>
        </w:rPr>
        <w:t>аконом Свердловской области от 22 июля 2005 года № 96-ОЗ «О признании граждан малоимущими в целях предоставления им по договорам социального найма жилых помещений муниципального жилого фонда на территории Свердловской области», руководствуясь приказом Министерства строительства и развития инфраструктур</w:t>
      </w:r>
      <w:r w:rsidR="00351CB8">
        <w:rPr>
          <w:b w:val="0"/>
        </w:rPr>
        <w:t xml:space="preserve">ы Свердловской области от 27 ноября </w:t>
      </w:r>
      <w:r w:rsidRPr="002A04D9">
        <w:rPr>
          <w:b w:val="0"/>
        </w:rPr>
        <w:t xml:space="preserve">2015 года № 470-П «Об утверждении методических рекомендаций для органов местного самоуправления муниципальных образований, расположенных на территории Свердловской области, по определению средней рыночной стоимости одного квадратного метра общей площади жилых помещений для обеспечения жильем отдельных категорий граждан», </w:t>
      </w:r>
      <w:r>
        <w:rPr>
          <w:b w:val="0"/>
        </w:rPr>
        <w:t>руководствуясь Уставом</w:t>
      </w:r>
      <w:r w:rsidRPr="00DD7B4A">
        <w:rPr>
          <w:b w:val="0"/>
        </w:rPr>
        <w:t xml:space="preserve"> Тугулымского </w:t>
      </w:r>
      <w:r w:rsidR="005E6A95">
        <w:rPr>
          <w:b w:val="0"/>
        </w:rPr>
        <w:t xml:space="preserve">муниципального </w:t>
      </w:r>
      <w:r w:rsidRPr="00DD7B4A">
        <w:rPr>
          <w:b w:val="0"/>
        </w:rPr>
        <w:t>округа</w:t>
      </w:r>
      <w:r>
        <w:rPr>
          <w:b w:val="0"/>
        </w:rPr>
        <w:t>, Порядком</w:t>
      </w:r>
      <w:r w:rsidRPr="002A04D9">
        <w:rPr>
          <w:b w:val="0"/>
        </w:rPr>
        <w:t xml:space="preserve"> определения средней рыночной стоимости </w:t>
      </w:r>
      <w:r w:rsidRPr="002A04D9">
        <w:rPr>
          <w:b w:val="0"/>
          <w:bCs/>
          <w:iCs/>
          <w:color w:val="000000"/>
        </w:rPr>
        <w:t>одного квадратного метра общей площади жил</w:t>
      </w:r>
      <w:r w:rsidR="00C7703A">
        <w:rPr>
          <w:b w:val="0"/>
          <w:bCs/>
          <w:iCs/>
          <w:color w:val="000000"/>
        </w:rPr>
        <w:t>ых</w:t>
      </w:r>
      <w:r w:rsidRPr="002A04D9">
        <w:rPr>
          <w:b w:val="0"/>
          <w:bCs/>
          <w:iCs/>
          <w:color w:val="000000"/>
        </w:rPr>
        <w:t xml:space="preserve"> помещени</w:t>
      </w:r>
      <w:r w:rsidR="00C7703A">
        <w:rPr>
          <w:b w:val="0"/>
          <w:bCs/>
          <w:iCs/>
          <w:color w:val="000000"/>
        </w:rPr>
        <w:t>й</w:t>
      </w:r>
      <w:r w:rsidR="0032506F">
        <w:rPr>
          <w:b w:val="0"/>
          <w:bCs/>
          <w:iCs/>
          <w:color w:val="000000"/>
        </w:rPr>
        <w:t xml:space="preserve"> для обеспечения жильем отдельных категорий граждан, сложившейся на территории</w:t>
      </w:r>
      <w:r w:rsidRPr="002A04D9">
        <w:rPr>
          <w:b w:val="0"/>
          <w:bCs/>
          <w:iCs/>
          <w:color w:val="000000"/>
        </w:rPr>
        <w:t xml:space="preserve"> Тугулымского</w:t>
      </w:r>
      <w:r w:rsidR="001728CB">
        <w:rPr>
          <w:b w:val="0"/>
          <w:bCs/>
          <w:iCs/>
          <w:color w:val="000000"/>
        </w:rPr>
        <w:t xml:space="preserve"> муниципального </w:t>
      </w:r>
      <w:r w:rsidRPr="002A04D9">
        <w:rPr>
          <w:b w:val="0"/>
          <w:bCs/>
          <w:iCs/>
          <w:color w:val="000000"/>
        </w:rPr>
        <w:t>округ</w:t>
      </w:r>
      <w:r>
        <w:rPr>
          <w:b w:val="0"/>
          <w:bCs/>
          <w:iCs/>
          <w:color w:val="000000"/>
        </w:rPr>
        <w:t>а</w:t>
      </w:r>
      <w:r w:rsidR="0032506F">
        <w:rPr>
          <w:b w:val="0"/>
          <w:bCs/>
          <w:iCs/>
          <w:color w:val="000000"/>
        </w:rPr>
        <w:t>,</w:t>
      </w:r>
      <w:r w:rsidRPr="00DD7B4A">
        <w:t xml:space="preserve"> </w:t>
      </w:r>
      <w:r w:rsidRPr="00DD7B4A">
        <w:rPr>
          <w:b w:val="0"/>
        </w:rPr>
        <w:t xml:space="preserve">утвержденным </w:t>
      </w:r>
      <w:r>
        <w:rPr>
          <w:b w:val="0"/>
        </w:rPr>
        <w:t>п</w:t>
      </w:r>
      <w:r w:rsidRPr="002A04D9">
        <w:rPr>
          <w:b w:val="0"/>
        </w:rPr>
        <w:t>остановлением администрации Тугулымского городского округа</w:t>
      </w:r>
      <w:r>
        <w:rPr>
          <w:b w:val="0"/>
          <w:bCs/>
          <w:iCs/>
          <w:color w:val="000000"/>
        </w:rPr>
        <w:t xml:space="preserve"> </w:t>
      </w:r>
      <w:r w:rsidRPr="005A09E5">
        <w:rPr>
          <w:b w:val="0"/>
          <w:szCs w:val="24"/>
        </w:rPr>
        <w:t xml:space="preserve">от </w:t>
      </w:r>
      <w:r w:rsidR="0032506F">
        <w:rPr>
          <w:b w:val="0"/>
          <w:szCs w:val="24"/>
        </w:rPr>
        <w:t>20</w:t>
      </w:r>
      <w:r w:rsidRPr="005A09E5">
        <w:rPr>
          <w:b w:val="0"/>
          <w:szCs w:val="24"/>
        </w:rPr>
        <w:t>.0</w:t>
      </w:r>
      <w:r w:rsidR="0032506F">
        <w:rPr>
          <w:b w:val="0"/>
          <w:szCs w:val="24"/>
        </w:rPr>
        <w:t>9</w:t>
      </w:r>
      <w:r w:rsidRPr="005A09E5">
        <w:rPr>
          <w:b w:val="0"/>
          <w:szCs w:val="24"/>
        </w:rPr>
        <w:t>.20</w:t>
      </w:r>
      <w:r w:rsidR="0032506F">
        <w:rPr>
          <w:b w:val="0"/>
          <w:szCs w:val="24"/>
        </w:rPr>
        <w:t>2</w:t>
      </w:r>
      <w:r w:rsidR="00220933">
        <w:rPr>
          <w:b w:val="0"/>
          <w:szCs w:val="24"/>
        </w:rPr>
        <w:t xml:space="preserve">4 </w:t>
      </w:r>
      <w:r w:rsidRPr="005A09E5">
        <w:rPr>
          <w:b w:val="0"/>
          <w:szCs w:val="24"/>
        </w:rPr>
        <w:t xml:space="preserve">№ </w:t>
      </w:r>
      <w:r w:rsidR="0032506F">
        <w:rPr>
          <w:b w:val="0"/>
          <w:szCs w:val="24"/>
        </w:rPr>
        <w:t>360</w:t>
      </w:r>
      <w:r w:rsidR="00220933">
        <w:rPr>
          <w:b w:val="0"/>
          <w:szCs w:val="24"/>
        </w:rPr>
        <w:t xml:space="preserve"> (с изменениями от 15.01.2025)</w:t>
      </w:r>
      <w:r w:rsidRPr="005A09E5">
        <w:rPr>
          <w:b w:val="0"/>
          <w:szCs w:val="24"/>
        </w:rPr>
        <w:t>,</w:t>
      </w:r>
      <w:r w:rsidRPr="002A04D9">
        <w:rPr>
          <w:b w:val="0"/>
          <w:sz w:val="16"/>
          <w:szCs w:val="16"/>
        </w:rPr>
        <w:t xml:space="preserve"> </w:t>
      </w:r>
      <w:r w:rsidR="00220933">
        <w:rPr>
          <w:b w:val="0"/>
          <w:sz w:val="16"/>
          <w:szCs w:val="16"/>
        </w:rPr>
        <w:t xml:space="preserve"> </w:t>
      </w:r>
      <w:r w:rsidRPr="002A04D9">
        <w:rPr>
          <w:b w:val="0"/>
          <w:szCs w:val="24"/>
        </w:rPr>
        <w:t xml:space="preserve">на основании протокола заседания комиссии по определению средней рыночной стоимости одного квадратного метра </w:t>
      </w:r>
      <w:r>
        <w:rPr>
          <w:b w:val="0"/>
          <w:szCs w:val="24"/>
        </w:rPr>
        <w:t xml:space="preserve">общей площади </w:t>
      </w:r>
      <w:r w:rsidRPr="002A04D9">
        <w:rPr>
          <w:b w:val="0"/>
          <w:szCs w:val="24"/>
        </w:rPr>
        <w:t>жил</w:t>
      </w:r>
      <w:r w:rsidR="00C7703A">
        <w:rPr>
          <w:b w:val="0"/>
          <w:szCs w:val="24"/>
        </w:rPr>
        <w:t>ых</w:t>
      </w:r>
      <w:r w:rsidRPr="002A04D9">
        <w:rPr>
          <w:b w:val="0"/>
          <w:szCs w:val="24"/>
        </w:rPr>
        <w:t xml:space="preserve"> помещени</w:t>
      </w:r>
      <w:r w:rsidR="00C7703A">
        <w:rPr>
          <w:b w:val="0"/>
          <w:szCs w:val="24"/>
        </w:rPr>
        <w:t>й</w:t>
      </w:r>
      <w:r w:rsidR="00C51F9E">
        <w:rPr>
          <w:b w:val="0"/>
          <w:szCs w:val="24"/>
        </w:rPr>
        <w:t xml:space="preserve"> для обеспечения жильем отдельных категорий граждан, сложившейся на территории Тугулымского </w:t>
      </w:r>
      <w:r w:rsidR="001728CB">
        <w:rPr>
          <w:b w:val="0"/>
          <w:szCs w:val="24"/>
        </w:rPr>
        <w:t>муниципального</w:t>
      </w:r>
      <w:r w:rsidR="00C51F9E">
        <w:rPr>
          <w:b w:val="0"/>
          <w:szCs w:val="24"/>
        </w:rPr>
        <w:t xml:space="preserve"> округа</w:t>
      </w:r>
      <w:r>
        <w:rPr>
          <w:b w:val="0"/>
          <w:szCs w:val="24"/>
        </w:rPr>
        <w:t xml:space="preserve"> от </w:t>
      </w:r>
      <w:r w:rsidR="00C51F9E">
        <w:rPr>
          <w:b w:val="0"/>
          <w:szCs w:val="24"/>
        </w:rPr>
        <w:t>2</w:t>
      </w:r>
      <w:r w:rsidR="006C1AE5">
        <w:rPr>
          <w:b w:val="0"/>
          <w:szCs w:val="24"/>
        </w:rPr>
        <w:t>6</w:t>
      </w:r>
      <w:r>
        <w:rPr>
          <w:b w:val="0"/>
          <w:szCs w:val="24"/>
        </w:rPr>
        <w:t>.</w:t>
      </w:r>
      <w:r w:rsidR="001728CB">
        <w:rPr>
          <w:b w:val="0"/>
          <w:szCs w:val="24"/>
        </w:rPr>
        <w:t>0</w:t>
      </w:r>
      <w:r w:rsidR="006C1AE5">
        <w:rPr>
          <w:b w:val="0"/>
          <w:szCs w:val="24"/>
        </w:rPr>
        <w:t>3</w:t>
      </w:r>
      <w:r w:rsidRPr="00CB718D">
        <w:rPr>
          <w:b w:val="0"/>
          <w:szCs w:val="24"/>
        </w:rPr>
        <w:t>.202</w:t>
      </w:r>
      <w:r w:rsidR="001728CB">
        <w:rPr>
          <w:b w:val="0"/>
          <w:szCs w:val="24"/>
        </w:rPr>
        <w:t>5</w:t>
      </w:r>
      <w:r w:rsidRPr="00CB718D">
        <w:rPr>
          <w:b w:val="0"/>
          <w:szCs w:val="24"/>
        </w:rPr>
        <w:t xml:space="preserve"> №</w:t>
      </w:r>
      <w:r w:rsidR="00BD5319">
        <w:rPr>
          <w:b w:val="0"/>
          <w:szCs w:val="24"/>
        </w:rPr>
        <w:t xml:space="preserve"> </w:t>
      </w:r>
      <w:r w:rsidR="006C1AE5">
        <w:rPr>
          <w:b w:val="0"/>
          <w:szCs w:val="24"/>
        </w:rPr>
        <w:t>2</w:t>
      </w:r>
      <w:r>
        <w:rPr>
          <w:b w:val="0"/>
          <w:szCs w:val="24"/>
        </w:rPr>
        <w:t>,</w:t>
      </w:r>
      <w:r w:rsidRPr="002A04D9">
        <w:rPr>
          <w:b w:val="0"/>
          <w:szCs w:val="24"/>
        </w:rPr>
        <w:t xml:space="preserve"> администрация Тугулымского </w:t>
      </w:r>
      <w:r w:rsidR="00B959F0">
        <w:rPr>
          <w:b w:val="0"/>
          <w:szCs w:val="24"/>
        </w:rPr>
        <w:t>муниципального</w:t>
      </w:r>
      <w:r w:rsidRPr="002A04D9">
        <w:rPr>
          <w:b w:val="0"/>
          <w:szCs w:val="24"/>
        </w:rPr>
        <w:t xml:space="preserve"> округа</w:t>
      </w:r>
    </w:p>
    <w:p w14:paraId="19F90485" w14:textId="77777777" w:rsidR="00CD1253" w:rsidRPr="002A04D9" w:rsidRDefault="00CD1253" w:rsidP="005C46B1">
      <w:pPr>
        <w:pStyle w:val="a3"/>
        <w:ind w:firstLine="709"/>
        <w:jc w:val="both"/>
        <w:rPr>
          <w:b w:val="0"/>
          <w:szCs w:val="24"/>
        </w:rPr>
      </w:pPr>
    </w:p>
    <w:p w14:paraId="012F2395" w14:textId="77777777" w:rsidR="00CD1253" w:rsidRDefault="00CD1253" w:rsidP="005C46B1">
      <w:pPr>
        <w:jc w:val="both"/>
        <w:rPr>
          <w:b/>
          <w:bCs/>
          <w:sz w:val="28"/>
        </w:rPr>
      </w:pPr>
      <w:r>
        <w:rPr>
          <w:b/>
          <w:bCs/>
          <w:sz w:val="28"/>
        </w:rPr>
        <w:t>ПОСТАНОВЛЯЕТ:</w:t>
      </w:r>
    </w:p>
    <w:p w14:paraId="0874C6A0" w14:textId="77777777" w:rsidR="00CD1253" w:rsidRDefault="00CD1253" w:rsidP="005C46B1">
      <w:pPr>
        <w:jc w:val="both"/>
        <w:rPr>
          <w:b/>
          <w:bCs/>
          <w:sz w:val="28"/>
        </w:rPr>
      </w:pPr>
    </w:p>
    <w:p w14:paraId="02F4A426" w14:textId="3236C1CD" w:rsidR="00CD1253" w:rsidRDefault="00CD1253" w:rsidP="00BE73D6">
      <w:pPr>
        <w:ind w:firstLine="720"/>
        <w:jc w:val="both"/>
      </w:pPr>
      <w:r w:rsidRPr="00BE73D6">
        <w:t>1.</w:t>
      </w:r>
      <w:r>
        <w:rPr>
          <w:b/>
        </w:rPr>
        <w:t xml:space="preserve"> </w:t>
      </w:r>
      <w:r w:rsidR="003828C7">
        <w:rPr>
          <w:b/>
        </w:rPr>
        <w:t xml:space="preserve"> </w:t>
      </w:r>
      <w:r>
        <w:t xml:space="preserve">Утвердить среднюю рыночную стоимость одного квадратного метра общей площади жилого помещения по Тугулымскому </w:t>
      </w:r>
      <w:r w:rsidR="00F10B97">
        <w:t>муниципальному</w:t>
      </w:r>
      <w:r>
        <w:t xml:space="preserve"> округу на </w:t>
      </w:r>
      <w:r w:rsidR="002722F3">
        <w:t>2</w:t>
      </w:r>
      <w:r>
        <w:t xml:space="preserve"> квартал 202</w:t>
      </w:r>
      <w:r w:rsidR="0031750D">
        <w:t>5</w:t>
      </w:r>
      <w:r>
        <w:t xml:space="preserve"> года в размере </w:t>
      </w:r>
      <w:r w:rsidR="002264E3">
        <w:t>73386,0</w:t>
      </w:r>
      <w:r w:rsidR="002264E3">
        <w:rPr>
          <w:b/>
        </w:rPr>
        <w:t xml:space="preserve"> </w:t>
      </w:r>
      <w:r>
        <w:t>рублей.</w:t>
      </w:r>
    </w:p>
    <w:p w14:paraId="7E49F15F" w14:textId="79B5AD96" w:rsidR="00CD1253" w:rsidRPr="00CA7127" w:rsidRDefault="00CD1253" w:rsidP="00CA7127">
      <w:pPr>
        <w:pStyle w:val="4"/>
        <w:ind w:firstLine="709"/>
        <w:jc w:val="both"/>
        <w:rPr>
          <w:b w:val="0"/>
        </w:rPr>
      </w:pPr>
      <w:r w:rsidRPr="00CA7127">
        <w:rPr>
          <w:b w:val="0"/>
        </w:rPr>
        <w:t xml:space="preserve">2. </w:t>
      </w:r>
      <w:r w:rsidR="003828C7">
        <w:rPr>
          <w:b w:val="0"/>
        </w:rPr>
        <w:t xml:space="preserve"> </w:t>
      </w:r>
      <w:r w:rsidRPr="00CA7127">
        <w:rPr>
          <w:b w:val="0"/>
        </w:rPr>
        <w:t xml:space="preserve">Постановление администрации Тугулымского </w:t>
      </w:r>
      <w:r w:rsidR="008F0B73">
        <w:rPr>
          <w:b w:val="0"/>
        </w:rPr>
        <w:t>муниципального</w:t>
      </w:r>
      <w:r w:rsidRPr="00CA7127">
        <w:rPr>
          <w:b w:val="0"/>
        </w:rPr>
        <w:t xml:space="preserve"> округа от </w:t>
      </w:r>
      <w:r w:rsidR="008F0B73">
        <w:rPr>
          <w:b w:val="0"/>
        </w:rPr>
        <w:t>28</w:t>
      </w:r>
      <w:r>
        <w:rPr>
          <w:b w:val="0"/>
        </w:rPr>
        <w:t>.</w:t>
      </w:r>
      <w:r w:rsidR="008F0B73">
        <w:rPr>
          <w:b w:val="0"/>
        </w:rPr>
        <w:t>01</w:t>
      </w:r>
      <w:r>
        <w:rPr>
          <w:b w:val="0"/>
        </w:rPr>
        <w:t>.202</w:t>
      </w:r>
      <w:r w:rsidR="008F0B73">
        <w:rPr>
          <w:b w:val="0"/>
        </w:rPr>
        <w:t>5</w:t>
      </w:r>
      <w:r w:rsidRPr="00CA7127">
        <w:rPr>
          <w:b w:val="0"/>
        </w:rPr>
        <w:t xml:space="preserve"> №</w:t>
      </w:r>
      <w:r w:rsidR="008F0B73">
        <w:rPr>
          <w:b w:val="0"/>
        </w:rPr>
        <w:t xml:space="preserve"> 47</w:t>
      </w:r>
      <w:r>
        <w:rPr>
          <w:b w:val="0"/>
        </w:rPr>
        <w:t xml:space="preserve"> </w:t>
      </w:r>
      <w:r w:rsidRPr="00CA7127">
        <w:rPr>
          <w:b w:val="0"/>
        </w:rPr>
        <w:t xml:space="preserve">«О средней рыночной стоимости одного квадратного метра общей площади жилого помещения по Тугулымскому </w:t>
      </w:r>
      <w:r w:rsidR="008F0B73">
        <w:rPr>
          <w:b w:val="0"/>
        </w:rPr>
        <w:t>муниципальному</w:t>
      </w:r>
      <w:r w:rsidRPr="00CA7127">
        <w:rPr>
          <w:b w:val="0"/>
        </w:rPr>
        <w:t xml:space="preserve"> округу на </w:t>
      </w:r>
      <w:r w:rsidR="008F0B73">
        <w:rPr>
          <w:b w:val="0"/>
        </w:rPr>
        <w:t>1</w:t>
      </w:r>
      <w:r>
        <w:rPr>
          <w:b w:val="0"/>
        </w:rPr>
        <w:t xml:space="preserve"> квартал 202</w:t>
      </w:r>
      <w:r w:rsidR="008F0B73">
        <w:rPr>
          <w:b w:val="0"/>
        </w:rPr>
        <w:t>5</w:t>
      </w:r>
      <w:r w:rsidRPr="00CA7127">
        <w:rPr>
          <w:b w:val="0"/>
        </w:rPr>
        <w:t xml:space="preserve"> года»</w:t>
      </w:r>
      <w:r>
        <w:rPr>
          <w:b w:val="0"/>
        </w:rPr>
        <w:t xml:space="preserve"> </w:t>
      </w:r>
      <w:r w:rsidR="00351CB8">
        <w:rPr>
          <w:b w:val="0"/>
        </w:rPr>
        <w:t>призн</w:t>
      </w:r>
      <w:r w:rsidRPr="00CA7127">
        <w:rPr>
          <w:b w:val="0"/>
        </w:rPr>
        <w:t>ать утратившим силу.</w:t>
      </w:r>
      <w:r w:rsidRPr="00CA7127">
        <w:rPr>
          <w:b w:val="0"/>
          <w:szCs w:val="20"/>
        </w:rPr>
        <w:t xml:space="preserve">  </w:t>
      </w:r>
    </w:p>
    <w:p w14:paraId="75BDCE79" w14:textId="50237A91" w:rsidR="00CD1253" w:rsidRDefault="003828C7" w:rsidP="003828C7">
      <w:pPr>
        <w:jc w:val="both"/>
        <w:rPr>
          <w:szCs w:val="20"/>
        </w:rPr>
      </w:pPr>
      <w:r>
        <w:rPr>
          <w:szCs w:val="20"/>
        </w:rPr>
        <w:tab/>
      </w:r>
      <w:r w:rsidR="00CD1253">
        <w:rPr>
          <w:szCs w:val="20"/>
        </w:rPr>
        <w:t xml:space="preserve">3. </w:t>
      </w:r>
      <w:r>
        <w:rPr>
          <w:szCs w:val="20"/>
        </w:rPr>
        <w:t xml:space="preserve"> </w:t>
      </w:r>
      <w:r w:rsidRPr="00D353AE">
        <w:t>Настоящее постановление вступает в силу после его</w:t>
      </w:r>
      <w:r>
        <w:t xml:space="preserve"> подписания</w:t>
      </w:r>
      <w:r w:rsidRPr="00D353AE">
        <w:t>.</w:t>
      </w:r>
      <w:r w:rsidR="00CD1253" w:rsidRPr="002C64B8">
        <w:t xml:space="preserve"> </w:t>
      </w:r>
    </w:p>
    <w:p w14:paraId="0DA6E1FC" w14:textId="270020D7" w:rsidR="00CD1253" w:rsidRPr="003828C7" w:rsidRDefault="003828C7" w:rsidP="003828C7">
      <w:pPr>
        <w:jc w:val="both"/>
      </w:pPr>
      <w:r>
        <w:tab/>
      </w:r>
      <w:r w:rsidR="00735E5E">
        <w:t>4.</w:t>
      </w:r>
      <w:r w:rsidR="00735E5E" w:rsidRPr="00735E5E">
        <w:rPr>
          <w:color w:val="FFFFFF" w:themeColor="background1"/>
        </w:rPr>
        <w:t>т</w:t>
      </w:r>
      <w:r>
        <w:t>Н</w:t>
      </w:r>
      <w:r w:rsidRPr="003828C7">
        <w:t>астоящее постановление опубликовать в муниципальной общественно-политической газете «Знамя труда» и разместить на официальном сайте администрации Тугулымского муниципального округа.</w:t>
      </w:r>
    </w:p>
    <w:p w14:paraId="563834EC" w14:textId="00C77440" w:rsidR="00CD1253" w:rsidRDefault="00CD1253" w:rsidP="005C46B1">
      <w:pPr>
        <w:jc w:val="both"/>
      </w:pPr>
      <w:r>
        <w:rPr>
          <w:szCs w:val="20"/>
        </w:rPr>
        <w:tab/>
        <w:t xml:space="preserve">5. </w:t>
      </w:r>
      <w:r w:rsidR="00D72695">
        <w:rPr>
          <w:szCs w:val="20"/>
        </w:rPr>
        <w:t xml:space="preserve"> </w:t>
      </w:r>
      <w:bookmarkStart w:id="0" w:name="_GoBack"/>
      <w:bookmarkEnd w:id="0"/>
      <w:r w:rsidRPr="00F54580">
        <w:t xml:space="preserve">Контроль исполнения </w:t>
      </w:r>
      <w:r w:rsidR="00BA2EF5">
        <w:t xml:space="preserve">настоящего </w:t>
      </w:r>
      <w:r w:rsidRPr="00F54580">
        <w:t xml:space="preserve">постановления </w:t>
      </w:r>
      <w:r w:rsidR="00A06BC8">
        <w:t>оставляю за собой</w:t>
      </w:r>
      <w:r>
        <w:t>.</w:t>
      </w:r>
    </w:p>
    <w:p w14:paraId="45531A4D" w14:textId="77777777" w:rsidR="00CD1253" w:rsidRDefault="00CD1253" w:rsidP="005C46B1">
      <w:pPr>
        <w:jc w:val="both"/>
      </w:pPr>
    </w:p>
    <w:p w14:paraId="7E31774A" w14:textId="77777777" w:rsidR="00351CB8" w:rsidRDefault="00351CB8" w:rsidP="001D459E">
      <w:pPr>
        <w:tabs>
          <w:tab w:val="left" w:pos="4862"/>
          <w:tab w:val="left" w:pos="5049"/>
        </w:tabs>
        <w:jc w:val="both"/>
      </w:pPr>
    </w:p>
    <w:p w14:paraId="0C14B351" w14:textId="4E8C7A02" w:rsidR="00BA2EF5" w:rsidRDefault="00351CB8" w:rsidP="001D459E">
      <w:pPr>
        <w:tabs>
          <w:tab w:val="left" w:pos="4862"/>
          <w:tab w:val="left" w:pos="5049"/>
        </w:tabs>
        <w:jc w:val="both"/>
      </w:pPr>
      <w:r>
        <w:t>Глава</w:t>
      </w:r>
    </w:p>
    <w:p w14:paraId="3C77A970" w14:textId="03048FFD" w:rsidR="00CD1253" w:rsidRDefault="00CD1253" w:rsidP="001D459E">
      <w:pPr>
        <w:tabs>
          <w:tab w:val="left" w:pos="4862"/>
          <w:tab w:val="left" w:pos="5049"/>
        </w:tabs>
        <w:jc w:val="both"/>
      </w:pPr>
      <w:r w:rsidRPr="00724DD2">
        <w:t xml:space="preserve">Тугулымского </w:t>
      </w:r>
      <w:r w:rsidR="00D9209D">
        <w:t>муниципального</w:t>
      </w:r>
      <w:r w:rsidRPr="00724DD2">
        <w:t xml:space="preserve"> округ</w:t>
      </w:r>
      <w:r w:rsidR="00F35DAF">
        <w:t>а</w:t>
      </w:r>
      <w:r w:rsidRPr="00B14719">
        <w:t xml:space="preserve"> </w:t>
      </w:r>
      <w:r>
        <w:t xml:space="preserve">   </w:t>
      </w:r>
      <w:r w:rsidR="00D14478">
        <w:t xml:space="preserve"> </w:t>
      </w:r>
      <w:r>
        <w:t xml:space="preserve">             </w:t>
      </w:r>
      <w:r w:rsidR="00BA2EF5">
        <w:t xml:space="preserve"> </w:t>
      </w:r>
      <w:r>
        <w:t xml:space="preserve">                     </w:t>
      </w:r>
      <w:r w:rsidR="00351CB8">
        <w:t xml:space="preserve">                  </w:t>
      </w:r>
      <w:r>
        <w:t xml:space="preserve"> </w:t>
      </w:r>
      <w:r w:rsidR="003828C7">
        <w:t xml:space="preserve">     </w:t>
      </w:r>
      <w:r w:rsidR="00351CB8">
        <w:t>А.Н. Поздеев</w:t>
      </w:r>
    </w:p>
    <w:sectPr w:rsidR="00CD1253" w:rsidSect="00351CB8">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205A2"/>
    <w:multiLevelType w:val="hybridMultilevel"/>
    <w:tmpl w:val="58E82BA6"/>
    <w:lvl w:ilvl="0" w:tplc="7A548A7C">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B1"/>
    <w:rsid w:val="00013894"/>
    <w:rsid w:val="00050B82"/>
    <w:rsid w:val="000A384C"/>
    <w:rsid w:val="000B14D5"/>
    <w:rsid w:val="000B4730"/>
    <w:rsid w:val="000D27FA"/>
    <w:rsid w:val="000F7584"/>
    <w:rsid w:val="00105EB8"/>
    <w:rsid w:val="00122C39"/>
    <w:rsid w:val="001364F8"/>
    <w:rsid w:val="00147EF2"/>
    <w:rsid w:val="001728CB"/>
    <w:rsid w:val="0017356D"/>
    <w:rsid w:val="00176E3E"/>
    <w:rsid w:val="00180F27"/>
    <w:rsid w:val="00182BAF"/>
    <w:rsid w:val="00194E1D"/>
    <w:rsid w:val="001C7554"/>
    <w:rsid w:val="001D459E"/>
    <w:rsid w:val="0021099E"/>
    <w:rsid w:val="00216810"/>
    <w:rsid w:val="00220933"/>
    <w:rsid w:val="00221FE5"/>
    <w:rsid w:val="0022300A"/>
    <w:rsid w:val="002264E3"/>
    <w:rsid w:val="00267691"/>
    <w:rsid w:val="002722F3"/>
    <w:rsid w:val="0028592A"/>
    <w:rsid w:val="00294F56"/>
    <w:rsid w:val="002A04D9"/>
    <w:rsid w:val="002A2AEA"/>
    <w:rsid w:val="002B052C"/>
    <w:rsid w:val="002C3541"/>
    <w:rsid w:val="002C64B8"/>
    <w:rsid w:val="002E13F3"/>
    <w:rsid w:val="002E23B7"/>
    <w:rsid w:val="002F0B97"/>
    <w:rsid w:val="002F1B6F"/>
    <w:rsid w:val="00307879"/>
    <w:rsid w:val="0031750D"/>
    <w:rsid w:val="00320E88"/>
    <w:rsid w:val="0032506F"/>
    <w:rsid w:val="0033161F"/>
    <w:rsid w:val="00351CB8"/>
    <w:rsid w:val="00366A32"/>
    <w:rsid w:val="00372621"/>
    <w:rsid w:val="003735B1"/>
    <w:rsid w:val="003828C7"/>
    <w:rsid w:val="003942DF"/>
    <w:rsid w:val="003B2B77"/>
    <w:rsid w:val="003C54E0"/>
    <w:rsid w:val="003F3AEC"/>
    <w:rsid w:val="00402FB4"/>
    <w:rsid w:val="004230B5"/>
    <w:rsid w:val="00423141"/>
    <w:rsid w:val="0046638E"/>
    <w:rsid w:val="00466C39"/>
    <w:rsid w:val="004916EA"/>
    <w:rsid w:val="004B3A97"/>
    <w:rsid w:val="00505252"/>
    <w:rsid w:val="0051191E"/>
    <w:rsid w:val="00512ABC"/>
    <w:rsid w:val="00520EB1"/>
    <w:rsid w:val="00532F7B"/>
    <w:rsid w:val="00545FE6"/>
    <w:rsid w:val="005A09E5"/>
    <w:rsid w:val="005A0B51"/>
    <w:rsid w:val="005B3A0A"/>
    <w:rsid w:val="005C46B1"/>
    <w:rsid w:val="005C4996"/>
    <w:rsid w:val="005E4B41"/>
    <w:rsid w:val="005E6A95"/>
    <w:rsid w:val="005F397E"/>
    <w:rsid w:val="006107C1"/>
    <w:rsid w:val="006319CD"/>
    <w:rsid w:val="00643ED4"/>
    <w:rsid w:val="006531C1"/>
    <w:rsid w:val="00683714"/>
    <w:rsid w:val="0068445D"/>
    <w:rsid w:val="0068583D"/>
    <w:rsid w:val="00690551"/>
    <w:rsid w:val="006A28D4"/>
    <w:rsid w:val="006C1AE5"/>
    <w:rsid w:val="006C3217"/>
    <w:rsid w:val="006D3E54"/>
    <w:rsid w:val="00717B9A"/>
    <w:rsid w:val="00724DD2"/>
    <w:rsid w:val="00735E5E"/>
    <w:rsid w:val="0074021E"/>
    <w:rsid w:val="00740D63"/>
    <w:rsid w:val="00751AF5"/>
    <w:rsid w:val="00773BB6"/>
    <w:rsid w:val="007854B5"/>
    <w:rsid w:val="00786B28"/>
    <w:rsid w:val="00791443"/>
    <w:rsid w:val="007919D7"/>
    <w:rsid w:val="007C36C6"/>
    <w:rsid w:val="007C5A3F"/>
    <w:rsid w:val="008063A1"/>
    <w:rsid w:val="00812FDB"/>
    <w:rsid w:val="00821AF7"/>
    <w:rsid w:val="00835803"/>
    <w:rsid w:val="0084446A"/>
    <w:rsid w:val="00850CC1"/>
    <w:rsid w:val="00852E8B"/>
    <w:rsid w:val="008637FC"/>
    <w:rsid w:val="00866088"/>
    <w:rsid w:val="008732F6"/>
    <w:rsid w:val="00890721"/>
    <w:rsid w:val="0089386E"/>
    <w:rsid w:val="008E3FE6"/>
    <w:rsid w:val="008F0B73"/>
    <w:rsid w:val="00927C4F"/>
    <w:rsid w:val="0094024A"/>
    <w:rsid w:val="00990DF1"/>
    <w:rsid w:val="009B5032"/>
    <w:rsid w:val="009D6AED"/>
    <w:rsid w:val="009E038B"/>
    <w:rsid w:val="009E0648"/>
    <w:rsid w:val="009E767D"/>
    <w:rsid w:val="009F1558"/>
    <w:rsid w:val="009F759E"/>
    <w:rsid w:val="00A06BC8"/>
    <w:rsid w:val="00A34230"/>
    <w:rsid w:val="00A43B9C"/>
    <w:rsid w:val="00A50AF0"/>
    <w:rsid w:val="00A73445"/>
    <w:rsid w:val="00AB33B5"/>
    <w:rsid w:val="00AB7B77"/>
    <w:rsid w:val="00AC3CE6"/>
    <w:rsid w:val="00AD60AD"/>
    <w:rsid w:val="00AE07ED"/>
    <w:rsid w:val="00AF25ED"/>
    <w:rsid w:val="00B01A31"/>
    <w:rsid w:val="00B01B0D"/>
    <w:rsid w:val="00B14719"/>
    <w:rsid w:val="00B3574A"/>
    <w:rsid w:val="00B379D1"/>
    <w:rsid w:val="00B45C73"/>
    <w:rsid w:val="00B848CD"/>
    <w:rsid w:val="00B959F0"/>
    <w:rsid w:val="00BA2671"/>
    <w:rsid w:val="00BA2EF5"/>
    <w:rsid w:val="00BA4AA3"/>
    <w:rsid w:val="00BD07C9"/>
    <w:rsid w:val="00BD15BC"/>
    <w:rsid w:val="00BD5319"/>
    <w:rsid w:val="00BE73D6"/>
    <w:rsid w:val="00BF208F"/>
    <w:rsid w:val="00C017B7"/>
    <w:rsid w:val="00C1020B"/>
    <w:rsid w:val="00C41448"/>
    <w:rsid w:val="00C51F9E"/>
    <w:rsid w:val="00C709EE"/>
    <w:rsid w:val="00C7703A"/>
    <w:rsid w:val="00C92AAA"/>
    <w:rsid w:val="00CA5352"/>
    <w:rsid w:val="00CA7127"/>
    <w:rsid w:val="00CB247F"/>
    <w:rsid w:val="00CB718D"/>
    <w:rsid w:val="00CD1253"/>
    <w:rsid w:val="00CE2B61"/>
    <w:rsid w:val="00CE3BD6"/>
    <w:rsid w:val="00CF01D0"/>
    <w:rsid w:val="00CF7AF5"/>
    <w:rsid w:val="00D14478"/>
    <w:rsid w:val="00D23F54"/>
    <w:rsid w:val="00D24721"/>
    <w:rsid w:val="00D353AE"/>
    <w:rsid w:val="00D35ED5"/>
    <w:rsid w:val="00D55E08"/>
    <w:rsid w:val="00D72695"/>
    <w:rsid w:val="00D757E8"/>
    <w:rsid w:val="00D9209D"/>
    <w:rsid w:val="00DD7B4A"/>
    <w:rsid w:val="00DF171B"/>
    <w:rsid w:val="00DF349C"/>
    <w:rsid w:val="00E12EF3"/>
    <w:rsid w:val="00E46002"/>
    <w:rsid w:val="00E46CD1"/>
    <w:rsid w:val="00E83653"/>
    <w:rsid w:val="00EB6071"/>
    <w:rsid w:val="00EC25AE"/>
    <w:rsid w:val="00ED61C7"/>
    <w:rsid w:val="00EE6ED1"/>
    <w:rsid w:val="00F10B97"/>
    <w:rsid w:val="00F1345C"/>
    <w:rsid w:val="00F15B9E"/>
    <w:rsid w:val="00F35DAF"/>
    <w:rsid w:val="00F54580"/>
    <w:rsid w:val="00F63211"/>
    <w:rsid w:val="00F95FA3"/>
    <w:rsid w:val="00FC79E7"/>
    <w:rsid w:val="00FC7B15"/>
    <w:rsid w:val="00FD5448"/>
    <w:rsid w:val="00FE7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B951C7"/>
  <w15:docId w15:val="{6D0EFD11-ACA6-4C30-9CCE-E87E6D5B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6B1"/>
    <w:rPr>
      <w:sz w:val="24"/>
      <w:szCs w:val="24"/>
    </w:rPr>
  </w:style>
  <w:style w:type="paragraph" w:styleId="4">
    <w:name w:val="heading 4"/>
    <w:basedOn w:val="a"/>
    <w:next w:val="a"/>
    <w:link w:val="40"/>
    <w:uiPriority w:val="99"/>
    <w:qFormat/>
    <w:rsid w:val="005C46B1"/>
    <w:pPr>
      <w:keepNext/>
      <w:shd w:val="clear" w:color="auto" w:fill="FFFFFF"/>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E12EF3"/>
    <w:rPr>
      <w:rFonts w:ascii="Calibri" w:hAnsi="Calibri" w:cs="Times New Roman"/>
      <w:b/>
      <w:bCs/>
      <w:sz w:val="28"/>
      <w:szCs w:val="28"/>
    </w:rPr>
  </w:style>
  <w:style w:type="paragraph" w:styleId="a3">
    <w:name w:val="Title"/>
    <w:basedOn w:val="a"/>
    <w:link w:val="a4"/>
    <w:uiPriority w:val="99"/>
    <w:qFormat/>
    <w:rsid w:val="005C46B1"/>
    <w:pPr>
      <w:jc w:val="center"/>
    </w:pPr>
    <w:rPr>
      <w:b/>
      <w:szCs w:val="20"/>
    </w:rPr>
  </w:style>
  <w:style w:type="character" w:customStyle="1" w:styleId="a4">
    <w:name w:val="Заголовок Знак"/>
    <w:link w:val="a3"/>
    <w:uiPriority w:val="99"/>
    <w:locked/>
    <w:rsid w:val="00E12EF3"/>
    <w:rPr>
      <w:rFonts w:ascii="Cambria" w:hAnsi="Cambria" w:cs="Times New Roman"/>
      <w:b/>
      <w:bCs/>
      <w:kern w:val="28"/>
      <w:sz w:val="32"/>
      <w:szCs w:val="32"/>
    </w:rPr>
  </w:style>
  <w:style w:type="paragraph" w:styleId="3">
    <w:name w:val="Body Text 3"/>
    <w:basedOn w:val="a"/>
    <w:link w:val="30"/>
    <w:uiPriority w:val="99"/>
    <w:rsid w:val="005C46B1"/>
    <w:pPr>
      <w:jc w:val="both"/>
    </w:pPr>
    <w:rPr>
      <w:szCs w:val="20"/>
    </w:rPr>
  </w:style>
  <w:style w:type="character" w:customStyle="1" w:styleId="30">
    <w:name w:val="Основной текст 3 Знак"/>
    <w:link w:val="3"/>
    <w:uiPriority w:val="99"/>
    <w:semiHidden/>
    <w:locked/>
    <w:rsid w:val="00E12EF3"/>
    <w:rPr>
      <w:rFonts w:cs="Times New Roman"/>
      <w:sz w:val="16"/>
      <w:szCs w:val="16"/>
    </w:rPr>
  </w:style>
  <w:style w:type="paragraph" w:styleId="a5">
    <w:name w:val="Balloon Text"/>
    <w:basedOn w:val="a"/>
    <w:link w:val="a6"/>
    <w:uiPriority w:val="99"/>
    <w:semiHidden/>
    <w:rsid w:val="00A50AF0"/>
    <w:rPr>
      <w:rFonts w:ascii="Tahoma" w:hAnsi="Tahoma" w:cs="Tahoma"/>
      <w:sz w:val="16"/>
      <w:szCs w:val="16"/>
    </w:rPr>
  </w:style>
  <w:style w:type="character" w:customStyle="1" w:styleId="a6">
    <w:name w:val="Текст выноски Знак"/>
    <w:link w:val="a5"/>
    <w:uiPriority w:val="99"/>
    <w:semiHidden/>
    <w:locked/>
    <w:rsid w:val="00E12EF3"/>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471750">
      <w:marLeft w:val="0"/>
      <w:marRight w:val="0"/>
      <w:marTop w:val="0"/>
      <w:marBottom w:val="0"/>
      <w:divBdr>
        <w:top w:val="none" w:sz="0" w:space="0" w:color="auto"/>
        <w:left w:val="none" w:sz="0" w:space="0" w:color="auto"/>
        <w:bottom w:val="none" w:sz="0" w:space="0" w:color="auto"/>
        <w:right w:val="none" w:sz="0" w:space="0" w:color="auto"/>
      </w:divBdr>
    </w:div>
    <w:div w:id="186012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411</Words>
  <Characters>2345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Юрист</cp:lastModifiedBy>
  <cp:revision>99</cp:revision>
  <cp:lastPrinted>2024-07-02T11:16:00Z</cp:lastPrinted>
  <dcterms:created xsi:type="dcterms:W3CDTF">2025-01-23T03:38:00Z</dcterms:created>
  <dcterms:modified xsi:type="dcterms:W3CDTF">2025-03-31T03:48:00Z</dcterms:modified>
</cp:coreProperties>
</file>