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761BE" w14:textId="77777777" w:rsidR="001E1CF4" w:rsidRPr="001E1CF4" w:rsidRDefault="001E1CF4" w:rsidP="001E1CF4">
      <w:pPr>
        <w:overflowPunct w:val="0"/>
        <w:autoSpaceDE w:val="0"/>
        <w:autoSpaceDN w:val="0"/>
        <w:adjustRightInd w:val="0"/>
        <w:spacing w:after="0" w:line="240" w:lineRule="auto"/>
        <w:jc w:val="center"/>
        <w:textAlignment w:val="baseline"/>
        <w:rPr>
          <w:rFonts w:ascii="Times New Roman" w:eastAsia="Times New Roman" w:hAnsi="Times New Roman" w:cs="Times New Roman"/>
          <w:noProof/>
          <w:sz w:val="28"/>
          <w:szCs w:val="28"/>
          <w:lang w:eastAsia="ru-RU"/>
        </w:rPr>
      </w:pPr>
      <w:r w:rsidRPr="001E1CF4">
        <w:rPr>
          <w:rFonts w:ascii="Calibri" w:eastAsia="Calibri" w:hAnsi="Calibri" w:cs="Times New Roman"/>
          <w:noProof/>
          <w:kern w:val="2"/>
          <w:sz w:val="24"/>
          <w:szCs w:val="24"/>
          <w:lang w:eastAsia="ru-RU"/>
        </w:rPr>
        <w:drawing>
          <wp:inline distT="0" distB="0" distL="0" distR="0" wp14:anchorId="06C35FD4" wp14:editId="103FF55A">
            <wp:extent cx="438150" cy="6477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8150" cy="647700"/>
                    </a:xfrm>
                    <a:prstGeom prst="rect">
                      <a:avLst/>
                    </a:prstGeom>
                    <a:noFill/>
                    <a:ln>
                      <a:noFill/>
                    </a:ln>
                  </pic:spPr>
                </pic:pic>
              </a:graphicData>
            </a:graphic>
          </wp:inline>
        </w:drawing>
      </w:r>
    </w:p>
    <w:p w14:paraId="7C8D89A4" w14:textId="77777777" w:rsidR="001E1CF4" w:rsidRPr="001E1CF4" w:rsidRDefault="001E1CF4" w:rsidP="001E1CF4">
      <w:pPr>
        <w:overflowPunct w:val="0"/>
        <w:autoSpaceDE w:val="0"/>
        <w:autoSpaceDN w:val="0"/>
        <w:adjustRightInd w:val="0"/>
        <w:spacing w:after="0" w:line="240" w:lineRule="auto"/>
        <w:jc w:val="center"/>
        <w:textAlignment w:val="baseline"/>
        <w:rPr>
          <w:rFonts w:ascii="Times New Roman" w:eastAsia="Times New Roman" w:hAnsi="Times New Roman" w:cs="Times New Roman"/>
          <w:noProof/>
          <w:sz w:val="28"/>
          <w:szCs w:val="28"/>
          <w:lang w:eastAsia="ru-RU"/>
        </w:rPr>
      </w:pPr>
    </w:p>
    <w:p w14:paraId="5CE64DB1" w14:textId="77777777" w:rsidR="001E1CF4" w:rsidRPr="001E1CF4" w:rsidRDefault="001E1CF4" w:rsidP="001E1CF4">
      <w:pPr>
        <w:overflowPunct w:val="0"/>
        <w:autoSpaceDE w:val="0"/>
        <w:autoSpaceDN w:val="0"/>
        <w:adjustRightInd w:val="0"/>
        <w:spacing w:after="0" w:line="276" w:lineRule="auto"/>
        <w:jc w:val="center"/>
        <w:textAlignment w:val="baseline"/>
        <w:rPr>
          <w:rFonts w:ascii="Times New Roman" w:eastAsia="Times New Roman" w:hAnsi="Times New Roman" w:cs="Times New Roman"/>
          <w:b/>
          <w:noProof/>
          <w:color w:val="000000"/>
          <w:sz w:val="28"/>
          <w:szCs w:val="28"/>
          <w:lang w:eastAsia="ru-RU"/>
        </w:rPr>
      </w:pPr>
      <w:r w:rsidRPr="001E1CF4">
        <w:rPr>
          <w:rFonts w:ascii="Times New Roman" w:eastAsia="Times New Roman" w:hAnsi="Times New Roman" w:cs="Times New Roman"/>
          <w:b/>
          <w:noProof/>
          <w:color w:val="000000"/>
          <w:sz w:val="28"/>
          <w:szCs w:val="28"/>
          <w:lang w:eastAsia="ru-RU"/>
        </w:rPr>
        <w:t>Администрация Тугулымского муниципального округа</w:t>
      </w:r>
    </w:p>
    <w:p w14:paraId="0A3F558C" w14:textId="77777777" w:rsidR="001E1CF4" w:rsidRPr="001E1CF4" w:rsidRDefault="001E1CF4" w:rsidP="001E1CF4">
      <w:pPr>
        <w:overflowPunct w:val="0"/>
        <w:autoSpaceDE w:val="0"/>
        <w:autoSpaceDN w:val="0"/>
        <w:adjustRightInd w:val="0"/>
        <w:spacing w:after="0" w:line="276" w:lineRule="auto"/>
        <w:jc w:val="center"/>
        <w:textAlignment w:val="baseline"/>
        <w:rPr>
          <w:rFonts w:ascii="Times New Roman" w:eastAsia="Times New Roman" w:hAnsi="Times New Roman" w:cs="Times New Roman"/>
          <w:b/>
          <w:noProof/>
          <w:color w:val="000000"/>
          <w:sz w:val="28"/>
          <w:szCs w:val="28"/>
          <w:lang w:eastAsia="ru-RU"/>
        </w:rPr>
      </w:pPr>
      <w:r w:rsidRPr="001E1CF4">
        <w:rPr>
          <w:rFonts w:ascii="Times New Roman" w:eastAsia="Times New Roman" w:hAnsi="Times New Roman" w:cs="Times New Roman"/>
          <w:b/>
          <w:noProof/>
          <w:color w:val="000000"/>
          <w:sz w:val="28"/>
          <w:szCs w:val="28"/>
          <w:lang w:eastAsia="ru-RU"/>
        </w:rPr>
        <w:t>Свердловской области</w:t>
      </w:r>
    </w:p>
    <w:p w14:paraId="3AC191F5" w14:textId="77777777" w:rsidR="001E1CF4" w:rsidRPr="001E1CF4" w:rsidRDefault="001E1CF4" w:rsidP="001E1CF4">
      <w:pPr>
        <w:overflowPunct w:val="0"/>
        <w:autoSpaceDE w:val="0"/>
        <w:autoSpaceDN w:val="0"/>
        <w:adjustRightInd w:val="0"/>
        <w:spacing w:after="0" w:line="276" w:lineRule="auto"/>
        <w:jc w:val="center"/>
        <w:textAlignment w:val="baseline"/>
        <w:rPr>
          <w:rFonts w:ascii="Times New Roman" w:eastAsia="Times New Roman" w:hAnsi="Times New Roman" w:cs="Times New Roman"/>
          <w:b/>
          <w:noProof/>
          <w:color w:val="000000"/>
          <w:sz w:val="32"/>
          <w:szCs w:val="32"/>
          <w:lang w:eastAsia="ru-RU"/>
        </w:rPr>
      </w:pPr>
    </w:p>
    <w:p w14:paraId="2F094364" w14:textId="77777777" w:rsidR="001E1CF4" w:rsidRPr="001E1CF4" w:rsidRDefault="001E1CF4" w:rsidP="001E1CF4">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32"/>
          <w:szCs w:val="32"/>
          <w:lang w:eastAsia="ru-RU"/>
        </w:rPr>
      </w:pPr>
      <w:r w:rsidRPr="001E1CF4">
        <w:rPr>
          <w:rFonts w:ascii="Times New Roman" w:eastAsia="Times New Roman" w:hAnsi="Times New Roman" w:cs="Times New Roman"/>
          <w:b/>
          <w:color w:val="000000"/>
          <w:sz w:val="32"/>
          <w:szCs w:val="32"/>
          <w:lang w:eastAsia="ru-RU"/>
        </w:rPr>
        <w:t>П О С Т А Н О В Л Е Н И Е</w:t>
      </w:r>
    </w:p>
    <w:tbl>
      <w:tblPr>
        <w:tblW w:w="0" w:type="auto"/>
        <w:tblInd w:w="69" w:type="dxa"/>
        <w:tblBorders>
          <w:top w:val="double" w:sz="4" w:space="0" w:color="auto"/>
        </w:tblBorders>
        <w:tblLook w:val="04A0" w:firstRow="1" w:lastRow="0" w:firstColumn="1" w:lastColumn="0" w:noHBand="0" w:noVBand="1"/>
      </w:tblPr>
      <w:tblGrid>
        <w:gridCol w:w="9285"/>
      </w:tblGrid>
      <w:tr w:rsidR="001E1CF4" w:rsidRPr="001E1CF4" w14:paraId="53412F60" w14:textId="77777777" w:rsidTr="00FD28D3">
        <w:trPr>
          <w:trHeight w:val="565"/>
        </w:trPr>
        <w:tc>
          <w:tcPr>
            <w:tcW w:w="9678" w:type="dxa"/>
            <w:tcBorders>
              <w:top w:val="double" w:sz="4" w:space="0" w:color="auto"/>
              <w:left w:val="nil"/>
              <w:bottom w:val="nil"/>
              <w:right w:val="nil"/>
            </w:tcBorders>
            <w:hideMark/>
          </w:tcPr>
          <w:p w14:paraId="116B0F93" w14:textId="1E4D723F" w:rsidR="001E1CF4" w:rsidRPr="001E1CF4" w:rsidRDefault="001E1CF4" w:rsidP="001E1CF4">
            <w:pPr>
              <w:spacing w:after="0" w:line="0" w:lineRule="atLeast"/>
              <w:rPr>
                <w:rFonts w:ascii="Times New Roman" w:eastAsia="Times New Roman" w:hAnsi="Times New Roman" w:cs="Times New Roman"/>
                <w:bCs/>
                <w:sz w:val="24"/>
                <w:szCs w:val="20"/>
              </w:rPr>
            </w:pPr>
            <w:r>
              <w:rPr>
                <w:rFonts w:ascii="Times New Roman" w:eastAsia="Times New Roman" w:hAnsi="Times New Roman" w:cs="Times New Roman"/>
                <w:sz w:val="24"/>
                <w:szCs w:val="20"/>
              </w:rPr>
              <w:t>от 24.02.</w:t>
            </w:r>
            <w:r w:rsidRPr="001E1CF4">
              <w:rPr>
                <w:rFonts w:ascii="Times New Roman" w:eastAsia="Times New Roman" w:hAnsi="Times New Roman" w:cs="Times New Roman"/>
                <w:sz w:val="24"/>
                <w:szCs w:val="20"/>
              </w:rPr>
              <w:t xml:space="preserve">2025                                       п.г.т. Тугулым                          </w:t>
            </w:r>
            <w:r>
              <w:rPr>
                <w:rFonts w:ascii="Times New Roman" w:eastAsia="Times New Roman" w:hAnsi="Times New Roman" w:cs="Times New Roman"/>
                <w:sz w:val="24"/>
                <w:szCs w:val="20"/>
              </w:rPr>
              <w:t xml:space="preserve">                         </w:t>
            </w:r>
            <w:r w:rsidRPr="001E1CF4">
              <w:rPr>
                <w:rFonts w:ascii="Times New Roman" w:eastAsia="Times New Roman" w:hAnsi="Times New Roman" w:cs="Times New Roman"/>
                <w:sz w:val="24"/>
                <w:szCs w:val="20"/>
              </w:rPr>
              <w:t xml:space="preserve"> № </w:t>
            </w:r>
            <w:r>
              <w:rPr>
                <w:rFonts w:ascii="Times New Roman" w:eastAsia="Times New Roman" w:hAnsi="Times New Roman" w:cs="Times New Roman"/>
                <w:sz w:val="24"/>
                <w:szCs w:val="20"/>
              </w:rPr>
              <w:t>145</w:t>
            </w:r>
          </w:p>
        </w:tc>
      </w:tr>
    </w:tbl>
    <w:p w14:paraId="403B725D" w14:textId="3BBB2143" w:rsidR="001E1CF4" w:rsidRDefault="003A63C6">
      <w:pPr>
        <w:pStyle w:val="ConsPlusTitle"/>
        <w:jc w:val="center"/>
        <w:rPr>
          <w:rFonts w:ascii="Times New Roman" w:hAnsi="Times New Roman" w:cs="Times New Roman"/>
          <w:sz w:val="24"/>
          <w:szCs w:val="24"/>
        </w:rPr>
      </w:pPr>
      <w:r>
        <w:rPr>
          <w:rFonts w:ascii="Times New Roman" w:hAnsi="Times New Roman" w:cs="Times New Roman"/>
          <w:sz w:val="24"/>
          <w:szCs w:val="24"/>
        </w:rPr>
        <w:t>Об утверждении П</w:t>
      </w:r>
      <w:r w:rsidR="007C6D52" w:rsidRPr="007C6D52">
        <w:rPr>
          <w:rFonts w:ascii="Times New Roman" w:hAnsi="Times New Roman" w:cs="Times New Roman"/>
          <w:sz w:val="24"/>
          <w:szCs w:val="24"/>
        </w:rPr>
        <w:t xml:space="preserve">оложения </w:t>
      </w:r>
    </w:p>
    <w:p w14:paraId="07290ECD" w14:textId="7136CB7E" w:rsidR="000059C9" w:rsidRPr="007C6D52" w:rsidRDefault="007C6D52">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о расчете размера платы</w:t>
      </w:r>
      <w:r w:rsidR="001E1CF4">
        <w:rPr>
          <w:rFonts w:ascii="Times New Roman" w:hAnsi="Times New Roman" w:cs="Times New Roman"/>
          <w:sz w:val="24"/>
          <w:szCs w:val="24"/>
        </w:rPr>
        <w:t xml:space="preserve"> </w:t>
      </w:r>
      <w:r>
        <w:rPr>
          <w:rFonts w:ascii="Times New Roman" w:hAnsi="Times New Roman" w:cs="Times New Roman"/>
          <w:sz w:val="24"/>
          <w:szCs w:val="24"/>
        </w:rPr>
        <w:t>з</w:t>
      </w:r>
      <w:r w:rsidRPr="007C6D52">
        <w:rPr>
          <w:rFonts w:ascii="Times New Roman" w:hAnsi="Times New Roman" w:cs="Times New Roman"/>
          <w:sz w:val="24"/>
          <w:szCs w:val="24"/>
        </w:rPr>
        <w:t>а пользование жилым помещением (платы за наем)</w:t>
      </w:r>
    </w:p>
    <w:p w14:paraId="2B6D7F0A" w14:textId="77777777" w:rsidR="001E1CF4" w:rsidRDefault="007C6D52" w:rsidP="001E1CF4">
      <w:pPr>
        <w:pStyle w:val="ConsPlusTitle"/>
        <w:jc w:val="center"/>
        <w:rPr>
          <w:rFonts w:ascii="Times New Roman" w:hAnsi="Times New Roman" w:cs="Times New Roman"/>
          <w:sz w:val="24"/>
          <w:szCs w:val="24"/>
        </w:rPr>
      </w:pPr>
      <w:r>
        <w:rPr>
          <w:rFonts w:ascii="Times New Roman" w:hAnsi="Times New Roman" w:cs="Times New Roman"/>
          <w:sz w:val="24"/>
          <w:szCs w:val="24"/>
        </w:rPr>
        <w:t>д</w:t>
      </w:r>
      <w:r w:rsidRPr="007C6D52">
        <w:rPr>
          <w:rFonts w:ascii="Times New Roman" w:hAnsi="Times New Roman" w:cs="Times New Roman"/>
          <w:sz w:val="24"/>
          <w:szCs w:val="24"/>
        </w:rPr>
        <w:t>ля нанимателей жилых помещений по договорам</w:t>
      </w:r>
      <w:r w:rsidR="001E1CF4" w:rsidRPr="001E1CF4">
        <w:rPr>
          <w:rFonts w:ascii="Times New Roman" w:hAnsi="Times New Roman" w:cs="Times New Roman"/>
          <w:sz w:val="24"/>
          <w:szCs w:val="24"/>
        </w:rPr>
        <w:t xml:space="preserve"> </w:t>
      </w:r>
      <w:r w:rsidR="001E1CF4">
        <w:rPr>
          <w:rFonts w:ascii="Times New Roman" w:hAnsi="Times New Roman" w:cs="Times New Roman"/>
          <w:sz w:val="24"/>
          <w:szCs w:val="24"/>
        </w:rPr>
        <w:t>с</w:t>
      </w:r>
      <w:r w:rsidR="001E1CF4" w:rsidRPr="007C6D52">
        <w:rPr>
          <w:rFonts w:ascii="Times New Roman" w:hAnsi="Times New Roman" w:cs="Times New Roman"/>
          <w:sz w:val="24"/>
          <w:szCs w:val="24"/>
        </w:rPr>
        <w:t>оциального найма</w:t>
      </w:r>
      <w:r w:rsidR="001E1CF4" w:rsidRPr="001E1CF4">
        <w:rPr>
          <w:rFonts w:ascii="Times New Roman" w:hAnsi="Times New Roman" w:cs="Times New Roman"/>
          <w:sz w:val="24"/>
          <w:szCs w:val="24"/>
        </w:rPr>
        <w:t xml:space="preserve"> </w:t>
      </w:r>
    </w:p>
    <w:p w14:paraId="4D2985B2" w14:textId="616E808A" w:rsidR="000059C9" w:rsidRPr="007C6D52" w:rsidRDefault="001E1CF4" w:rsidP="001E1CF4">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и договорам найма</w:t>
      </w:r>
      <w:r w:rsidRPr="001E1CF4">
        <w:rPr>
          <w:rFonts w:ascii="Times New Roman" w:hAnsi="Times New Roman" w:cs="Times New Roman"/>
          <w:sz w:val="24"/>
          <w:szCs w:val="24"/>
        </w:rPr>
        <w:t xml:space="preserve"> </w:t>
      </w:r>
      <w:r w:rsidRPr="007C6D52">
        <w:rPr>
          <w:rFonts w:ascii="Times New Roman" w:hAnsi="Times New Roman" w:cs="Times New Roman"/>
          <w:sz w:val="24"/>
          <w:szCs w:val="24"/>
        </w:rPr>
        <w:t>жилых помещений</w:t>
      </w:r>
    </w:p>
    <w:p w14:paraId="36958B23" w14:textId="4AC421F1" w:rsidR="001E1CF4" w:rsidRPr="007C6D52" w:rsidRDefault="007C6D52" w:rsidP="001E1CF4">
      <w:pPr>
        <w:pStyle w:val="ConsPlusTitle"/>
        <w:ind w:right="-1"/>
        <w:jc w:val="center"/>
        <w:rPr>
          <w:rFonts w:ascii="Times New Roman" w:hAnsi="Times New Roman" w:cs="Times New Roman"/>
          <w:sz w:val="24"/>
          <w:szCs w:val="24"/>
        </w:rPr>
      </w:pPr>
      <w:r>
        <w:rPr>
          <w:rFonts w:ascii="Times New Roman" w:hAnsi="Times New Roman" w:cs="Times New Roman"/>
          <w:sz w:val="24"/>
          <w:szCs w:val="24"/>
        </w:rPr>
        <w:t>г</w:t>
      </w:r>
      <w:r w:rsidRPr="007C6D52">
        <w:rPr>
          <w:rFonts w:ascii="Times New Roman" w:hAnsi="Times New Roman" w:cs="Times New Roman"/>
          <w:sz w:val="24"/>
          <w:szCs w:val="24"/>
        </w:rPr>
        <w:t xml:space="preserve">осударственного </w:t>
      </w:r>
      <w:r w:rsidR="001E1CF4" w:rsidRPr="007C6D52">
        <w:rPr>
          <w:rFonts w:ascii="Times New Roman" w:hAnsi="Times New Roman" w:cs="Times New Roman"/>
          <w:sz w:val="24"/>
          <w:szCs w:val="24"/>
        </w:rPr>
        <w:t>или муниципального жилищного фонда</w:t>
      </w:r>
    </w:p>
    <w:p w14:paraId="0F611C05" w14:textId="67461AA0" w:rsidR="001E1CF4" w:rsidRDefault="001E1CF4">
      <w:pPr>
        <w:pStyle w:val="ConsPlusTitle"/>
        <w:jc w:val="center"/>
        <w:rPr>
          <w:rFonts w:ascii="Times New Roman" w:hAnsi="Times New Roman" w:cs="Times New Roman"/>
          <w:sz w:val="24"/>
          <w:szCs w:val="24"/>
        </w:rPr>
      </w:pPr>
    </w:p>
    <w:p w14:paraId="1DCA3B89" w14:textId="2E2D83FE" w:rsidR="000059C9" w:rsidRPr="003A63C6" w:rsidRDefault="003A63C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3A63C6">
        <w:rPr>
          <w:rFonts w:ascii="Times New Roman" w:hAnsi="Times New Roman" w:cs="Times New Roman"/>
          <w:sz w:val="24"/>
          <w:szCs w:val="24"/>
        </w:rPr>
        <w:t xml:space="preserve">В соответствии с </w:t>
      </w:r>
      <w:hyperlink r:id="rId5">
        <w:r w:rsidR="000059C9" w:rsidRPr="003A63C6">
          <w:rPr>
            <w:rFonts w:ascii="Times New Roman" w:hAnsi="Times New Roman" w:cs="Times New Roman"/>
            <w:sz w:val="24"/>
            <w:szCs w:val="24"/>
          </w:rPr>
          <w:t>частью 3 статьи 156</w:t>
        </w:r>
      </w:hyperlink>
      <w:r w:rsidR="000059C9" w:rsidRPr="003A63C6">
        <w:rPr>
          <w:rFonts w:ascii="Times New Roman" w:hAnsi="Times New Roman" w:cs="Times New Roman"/>
          <w:sz w:val="24"/>
          <w:szCs w:val="24"/>
        </w:rPr>
        <w:t xml:space="preserve"> Жилищного кодекса Российской Федерации, Федеральным </w:t>
      </w:r>
      <w:hyperlink r:id="rId6">
        <w:r w:rsidR="000059C9" w:rsidRPr="003A63C6">
          <w:rPr>
            <w:rFonts w:ascii="Times New Roman" w:hAnsi="Times New Roman" w:cs="Times New Roman"/>
            <w:sz w:val="24"/>
            <w:szCs w:val="24"/>
          </w:rPr>
          <w:t>законом</w:t>
        </w:r>
      </w:hyperlink>
      <w:r>
        <w:rPr>
          <w:rFonts w:ascii="Times New Roman" w:hAnsi="Times New Roman" w:cs="Times New Roman"/>
          <w:sz w:val="24"/>
          <w:szCs w:val="24"/>
        </w:rPr>
        <w:t xml:space="preserve"> от 06 октября </w:t>
      </w:r>
      <w:r w:rsidR="000059C9" w:rsidRPr="003A63C6">
        <w:rPr>
          <w:rFonts w:ascii="Times New Roman" w:hAnsi="Times New Roman" w:cs="Times New Roman"/>
          <w:sz w:val="24"/>
          <w:szCs w:val="24"/>
        </w:rPr>
        <w:t>2003</w:t>
      </w:r>
      <w:r>
        <w:rPr>
          <w:rFonts w:ascii="Times New Roman" w:hAnsi="Times New Roman" w:cs="Times New Roman"/>
          <w:sz w:val="24"/>
          <w:szCs w:val="24"/>
        </w:rPr>
        <w:t xml:space="preserve"> года</w:t>
      </w:r>
      <w:r w:rsidR="000059C9" w:rsidRPr="003A63C6">
        <w:rPr>
          <w:rFonts w:ascii="Times New Roman" w:hAnsi="Times New Roman" w:cs="Times New Roman"/>
          <w:sz w:val="24"/>
          <w:szCs w:val="24"/>
        </w:rPr>
        <w:t xml:space="preserve"> </w:t>
      </w:r>
      <w:r>
        <w:rPr>
          <w:rFonts w:ascii="Times New Roman" w:hAnsi="Times New Roman" w:cs="Times New Roman"/>
          <w:sz w:val="24"/>
          <w:szCs w:val="24"/>
        </w:rPr>
        <w:t>№ 131-ФЗ «</w:t>
      </w:r>
      <w:r w:rsidR="000059C9" w:rsidRPr="003A63C6">
        <w:rPr>
          <w:rFonts w:ascii="Times New Roman" w:hAnsi="Times New Roman" w:cs="Times New Roman"/>
          <w:sz w:val="24"/>
          <w:szCs w:val="24"/>
        </w:rPr>
        <w:t>Об общих принципах организации местного самоуп</w:t>
      </w:r>
      <w:r>
        <w:rPr>
          <w:rFonts w:ascii="Times New Roman" w:hAnsi="Times New Roman" w:cs="Times New Roman"/>
          <w:sz w:val="24"/>
          <w:szCs w:val="24"/>
        </w:rPr>
        <w:t>равления в Российской Федерации»</w:t>
      </w:r>
      <w:r w:rsidR="000059C9" w:rsidRPr="003A63C6">
        <w:rPr>
          <w:rFonts w:ascii="Times New Roman" w:hAnsi="Times New Roman" w:cs="Times New Roman"/>
          <w:sz w:val="24"/>
          <w:szCs w:val="24"/>
        </w:rPr>
        <w:t xml:space="preserve">, руководствуясь </w:t>
      </w:r>
      <w:hyperlink r:id="rId7">
        <w:r w:rsidR="000059C9" w:rsidRPr="003A63C6">
          <w:rPr>
            <w:rFonts w:ascii="Times New Roman" w:hAnsi="Times New Roman" w:cs="Times New Roman"/>
            <w:sz w:val="24"/>
            <w:szCs w:val="24"/>
          </w:rPr>
          <w:t>Приказом</w:t>
        </w:r>
      </w:hyperlink>
      <w:r w:rsidR="000059C9" w:rsidRPr="003A63C6">
        <w:rPr>
          <w:rFonts w:ascii="Times New Roman" w:hAnsi="Times New Roman" w:cs="Times New Roman"/>
          <w:sz w:val="24"/>
          <w:szCs w:val="24"/>
        </w:rPr>
        <w:t xml:space="preserve"> Министерства строительства и жилищно-коммунального хозяйств</w:t>
      </w:r>
      <w:r>
        <w:rPr>
          <w:rFonts w:ascii="Times New Roman" w:hAnsi="Times New Roman" w:cs="Times New Roman"/>
          <w:sz w:val="24"/>
          <w:szCs w:val="24"/>
        </w:rPr>
        <w:t xml:space="preserve">а Российской Федерации от 27 сентября </w:t>
      </w:r>
      <w:r w:rsidR="000059C9" w:rsidRPr="003A63C6">
        <w:rPr>
          <w:rFonts w:ascii="Times New Roman" w:hAnsi="Times New Roman" w:cs="Times New Roman"/>
          <w:sz w:val="24"/>
          <w:szCs w:val="24"/>
        </w:rPr>
        <w:t>2016</w:t>
      </w:r>
      <w:r>
        <w:rPr>
          <w:rFonts w:ascii="Times New Roman" w:hAnsi="Times New Roman" w:cs="Times New Roman"/>
          <w:sz w:val="24"/>
          <w:szCs w:val="24"/>
        </w:rPr>
        <w:t xml:space="preserve"> года</w:t>
      </w:r>
      <w:r w:rsidR="000059C9" w:rsidRPr="003A63C6">
        <w:rPr>
          <w:rFonts w:ascii="Times New Roman" w:hAnsi="Times New Roman" w:cs="Times New Roman"/>
          <w:sz w:val="24"/>
          <w:szCs w:val="24"/>
        </w:rPr>
        <w:t xml:space="preserve"> </w:t>
      </w:r>
      <w:r>
        <w:rPr>
          <w:rFonts w:ascii="Times New Roman" w:hAnsi="Times New Roman" w:cs="Times New Roman"/>
          <w:sz w:val="24"/>
          <w:szCs w:val="24"/>
        </w:rPr>
        <w:t>№ 668/пр «</w:t>
      </w:r>
      <w:r w:rsidR="000059C9" w:rsidRPr="003A63C6">
        <w:rPr>
          <w:rFonts w:ascii="Times New Roman" w:hAnsi="Times New Roman" w:cs="Times New Roman"/>
          <w:sz w:val="24"/>
          <w:szCs w:val="24"/>
        </w:rPr>
        <w:t>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w:t>
      </w:r>
      <w:r>
        <w:rPr>
          <w:rFonts w:ascii="Times New Roman" w:hAnsi="Times New Roman" w:cs="Times New Roman"/>
          <w:sz w:val="24"/>
          <w:szCs w:val="24"/>
        </w:rPr>
        <w:t xml:space="preserve"> муниципального жилищного фонда»</w:t>
      </w:r>
      <w:r w:rsidR="000059C9" w:rsidRPr="003A63C6">
        <w:rPr>
          <w:rFonts w:ascii="Times New Roman" w:hAnsi="Times New Roman" w:cs="Times New Roman"/>
          <w:sz w:val="24"/>
          <w:szCs w:val="24"/>
        </w:rPr>
        <w:t xml:space="preserve">, </w:t>
      </w:r>
      <w:r w:rsidR="007C6D52" w:rsidRPr="003A63C6">
        <w:rPr>
          <w:rFonts w:ascii="Times New Roman" w:hAnsi="Times New Roman" w:cs="Times New Roman"/>
          <w:sz w:val="24"/>
          <w:szCs w:val="24"/>
        </w:rPr>
        <w:t xml:space="preserve">статьями 6, 28, 31 Устава Тугулымского </w:t>
      </w:r>
      <w:r w:rsidR="00A62D86" w:rsidRPr="003A63C6">
        <w:rPr>
          <w:rFonts w:ascii="Times New Roman" w:hAnsi="Times New Roman" w:cs="Times New Roman"/>
          <w:sz w:val="24"/>
          <w:szCs w:val="24"/>
        </w:rPr>
        <w:t>муниципального</w:t>
      </w:r>
      <w:r w:rsidR="007C6D52" w:rsidRPr="003A63C6">
        <w:rPr>
          <w:rFonts w:ascii="Times New Roman" w:hAnsi="Times New Roman" w:cs="Times New Roman"/>
          <w:sz w:val="24"/>
          <w:szCs w:val="24"/>
        </w:rPr>
        <w:t xml:space="preserve"> округа, администрация Тугулымского</w:t>
      </w:r>
      <w:r w:rsidR="00A62D86" w:rsidRPr="003A63C6">
        <w:rPr>
          <w:rFonts w:ascii="Times New Roman" w:hAnsi="Times New Roman" w:cs="Times New Roman"/>
          <w:sz w:val="24"/>
          <w:szCs w:val="24"/>
        </w:rPr>
        <w:t xml:space="preserve"> муниципального </w:t>
      </w:r>
      <w:r>
        <w:rPr>
          <w:rFonts w:ascii="Times New Roman" w:hAnsi="Times New Roman" w:cs="Times New Roman"/>
          <w:sz w:val="24"/>
          <w:szCs w:val="24"/>
        </w:rPr>
        <w:t>округа</w:t>
      </w:r>
    </w:p>
    <w:p w14:paraId="288C8797" w14:textId="323A853F" w:rsidR="007C6D52" w:rsidRDefault="007C6D52">
      <w:pPr>
        <w:pStyle w:val="ConsPlusNormal"/>
        <w:ind w:firstLine="540"/>
        <w:jc w:val="both"/>
        <w:rPr>
          <w:rFonts w:ascii="Times New Roman" w:hAnsi="Times New Roman" w:cs="Times New Roman"/>
          <w:sz w:val="24"/>
          <w:szCs w:val="24"/>
        </w:rPr>
      </w:pPr>
    </w:p>
    <w:p w14:paraId="0A16901E" w14:textId="5A4CFFEA" w:rsidR="007C6D52" w:rsidRPr="007C6D52" w:rsidRDefault="007C6D52" w:rsidP="007C6D52">
      <w:pPr>
        <w:rPr>
          <w:rFonts w:ascii="Times New Roman" w:eastAsiaTheme="minorEastAsia" w:hAnsi="Times New Roman" w:cs="Times New Roman"/>
          <w:b/>
          <w:bCs/>
          <w:sz w:val="24"/>
          <w:szCs w:val="24"/>
          <w:lang w:eastAsia="ru-RU"/>
        </w:rPr>
      </w:pPr>
      <w:r w:rsidRPr="007C6D52">
        <w:rPr>
          <w:rFonts w:ascii="Times New Roman" w:eastAsiaTheme="minorEastAsia" w:hAnsi="Times New Roman" w:cs="Times New Roman"/>
          <w:b/>
          <w:bCs/>
          <w:sz w:val="24"/>
          <w:szCs w:val="24"/>
          <w:lang w:eastAsia="ru-RU"/>
        </w:rPr>
        <w:t>ПОСТАНОВЛЯЕТ:</w:t>
      </w:r>
    </w:p>
    <w:p w14:paraId="725AC84A" w14:textId="3450CFCF" w:rsidR="000059C9" w:rsidRDefault="003A63C6" w:rsidP="007C6D52">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ab/>
      </w:r>
      <w:r w:rsidR="000059C9" w:rsidRPr="007C6D52">
        <w:rPr>
          <w:rFonts w:ascii="Times New Roman" w:hAnsi="Times New Roman" w:cs="Times New Roman"/>
          <w:sz w:val="24"/>
          <w:szCs w:val="24"/>
        </w:rPr>
        <w:t xml:space="preserve">1. Утвердить </w:t>
      </w:r>
      <w:hyperlink w:anchor="P29">
        <w:r w:rsidR="000059C9" w:rsidRPr="003A63C6">
          <w:rPr>
            <w:rFonts w:ascii="Times New Roman" w:hAnsi="Times New Roman" w:cs="Times New Roman"/>
            <w:sz w:val="24"/>
            <w:szCs w:val="24"/>
          </w:rPr>
          <w:t>Положение</w:t>
        </w:r>
      </w:hyperlink>
      <w:r w:rsidR="000059C9" w:rsidRPr="003A63C6">
        <w:rPr>
          <w:rFonts w:ascii="Times New Roman" w:hAnsi="Times New Roman" w:cs="Times New Roman"/>
          <w:sz w:val="24"/>
          <w:szCs w:val="24"/>
        </w:rPr>
        <w:t xml:space="preserve"> </w:t>
      </w:r>
      <w:r w:rsidR="000059C9" w:rsidRPr="007C6D52">
        <w:rPr>
          <w:rFonts w:ascii="Times New Roman" w:hAnsi="Times New Roman" w:cs="Times New Roman"/>
          <w:sz w:val="24"/>
          <w:szCs w:val="24"/>
        </w:rPr>
        <w:t>о расчете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r>
        <w:rPr>
          <w:rFonts w:ascii="Times New Roman" w:hAnsi="Times New Roman" w:cs="Times New Roman"/>
          <w:sz w:val="24"/>
          <w:szCs w:val="24"/>
        </w:rPr>
        <w:t>П</w:t>
      </w:r>
      <w:r w:rsidR="000059C9" w:rsidRPr="007C6D52">
        <w:rPr>
          <w:rFonts w:ascii="Times New Roman" w:hAnsi="Times New Roman" w:cs="Times New Roman"/>
          <w:sz w:val="24"/>
          <w:szCs w:val="24"/>
        </w:rPr>
        <w:t>риложение</w:t>
      </w:r>
      <w:r w:rsidR="00DB4B11">
        <w:rPr>
          <w:rFonts w:ascii="Times New Roman" w:hAnsi="Times New Roman" w:cs="Times New Roman"/>
          <w:sz w:val="24"/>
          <w:szCs w:val="24"/>
        </w:rPr>
        <w:t xml:space="preserve"> № 1</w:t>
      </w:r>
      <w:r w:rsidR="000059C9" w:rsidRPr="007C6D52">
        <w:rPr>
          <w:rFonts w:ascii="Times New Roman" w:hAnsi="Times New Roman" w:cs="Times New Roman"/>
          <w:sz w:val="24"/>
          <w:szCs w:val="24"/>
        </w:rPr>
        <w:t>).</w:t>
      </w:r>
    </w:p>
    <w:p w14:paraId="5EA35358" w14:textId="4736A54C" w:rsidR="00C74BBF" w:rsidRPr="007C6D52" w:rsidRDefault="003A63C6" w:rsidP="003A63C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ab/>
      </w:r>
      <w:r w:rsidR="00C74BBF">
        <w:rPr>
          <w:rFonts w:ascii="Times New Roman" w:hAnsi="Times New Roman" w:cs="Times New Roman"/>
          <w:sz w:val="24"/>
          <w:szCs w:val="24"/>
        </w:rPr>
        <w:t xml:space="preserve">2. </w:t>
      </w:r>
      <w:r>
        <w:rPr>
          <w:rFonts w:ascii="Times New Roman" w:hAnsi="Times New Roman" w:cs="Times New Roman"/>
          <w:sz w:val="24"/>
          <w:szCs w:val="24"/>
        </w:rPr>
        <w:t>П</w:t>
      </w:r>
      <w:r w:rsidR="00C74BBF" w:rsidRPr="00C74BBF">
        <w:rPr>
          <w:rFonts w:ascii="Times New Roman" w:hAnsi="Times New Roman" w:cs="Times New Roman"/>
          <w:sz w:val="24"/>
          <w:szCs w:val="24"/>
        </w:rPr>
        <w:t xml:space="preserve">остановление администрации Тугулымского городского округа от </w:t>
      </w:r>
      <w:r w:rsidR="001B2A38">
        <w:rPr>
          <w:rFonts w:ascii="Times New Roman" w:hAnsi="Times New Roman" w:cs="Times New Roman"/>
          <w:sz w:val="24"/>
          <w:szCs w:val="24"/>
        </w:rPr>
        <w:t>26</w:t>
      </w:r>
      <w:r w:rsidR="00C74BBF" w:rsidRPr="00C74BBF">
        <w:rPr>
          <w:rFonts w:ascii="Times New Roman" w:hAnsi="Times New Roman" w:cs="Times New Roman"/>
          <w:sz w:val="24"/>
          <w:szCs w:val="24"/>
        </w:rPr>
        <w:t>.0</w:t>
      </w:r>
      <w:r w:rsidR="001B2A38">
        <w:rPr>
          <w:rFonts w:ascii="Times New Roman" w:hAnsi="Times New Roman" w:cs="Times New Roman"/>
          <w:sz w:val="24"/>
          <w:szCs w:val="24"/>
        </w:rPr>
        <w:t>8</w:t>
      </w:r>
      <w:r w:rsidR="00C74BBF" w:rsidRPr="00C74BBF">
        <w:rPr>
          <w:rFonts w:ascii="Times New Roman" w:hAnsi="Times New Roman" w:cs="Times New Roman"/>
          <w:sz w:val="24"/>
          <w:szCs w:val="24"/>
        </w:rPr>
        <w:t>.202</w:t>
      </w:r>
      <w:r w:rsidR="001B2A38">
        <w:rPr>
          <w:rFonts w:ascii="Times New Roman" w:hAnsi="Times New Roman" w:cs="Times New Roman"/>
          <w:sz w:val="24"/>
          <w:szCs w:val="24"/>
        </w:rPr>
        <w:t>4</w:t>
      </w:r>
      <w:r>
        <w:rPr>
          <w:rFonts w:ascii="Times New Roman" w:hAnsi="Times New Roman" w:cs="Times New Roman"/>
          <w:sz w:val="24"/>
          <w:szCs w:val="24"/>
        </w:rPr>
        <w:t xml:space="preserve">   </w:t>
      </w:r>
      <w:r w:rsidR="00C74BBF" w:rsidRPr="00C74BBF">
        <w:rPr>
          <w:rFonts w:ascii="Times New Roman" w:hAnsi="Times New Roman" w:cs="Times New Roman"/>
          <w:sz w:val="24"/>
          <w:szCs w:val="24"/>
        </w:rPr>
        <w:t xml:space="preserve"> № </w:t>
      </w:r>
      <w:r w:rsidR="001B2A38">
        <w:rPr>
          <w:rFonts w:ascii="Times New Roman" w:hAnsi="Times New Roman" w:cs="Times New Roman"/>
          <w:sz w:val="24"/>
          <w:szCs w:val="24"/>
        </w:rPr>
        <w:t>317</w:t>
      </w:r>
      <w:r w:rsidR="00C74BBF" w:rsidRPr="00C74BBF">
        <w:rPr>
          <w:rFonts w:ascii="Times New Roman" w:hAnsi="Times New Roman" w:cs="Times New Roman"/>
          <w:sz w:val="24"/>
          <w:szCs w:val="24"/>
        </w:rPr>
        <w:t xml:space="preserve"> «</w:t>
      </w:r>
      <w:r w:rsidR="00BF524E" w:rsidRPr="00BF524E">
        <w:rPr>
          <w:rFonts w:ascii="Times New Roman" w:hAnsi="Times New Roman" w:cs="Times New Roman"/>
          <w:sz w:val="24"/>
          <w:szCs w:val="24"/>
        </w:rPr>
        <w:t>Об утверждении положения о расчете размера платы</w:t>
      </w:r>
      <w:r w:rsidR="00BF524E">
        <w:rPr>
          <w:rFonts w:ascii="Times New Roman" w:hAnsi="Times New Roman" w:cs="Times New Roman"/>
          <w:sz w:val="24"/>
          <w:szCs w:val="24"/>
        </w:rPr>
        <w:t xml:space="preserve"> </w:t>
      </w:r>
      <w:r w:rsidR="00BF524E" w:rsidRPr="00BF524E">
        <w:rPr>
          <w:rFonts w:ascii="Times New Roman" w:hAnsi="Times New Roman" w:cs="Times New Roman"/>
          <w:sz w:val="24"/>
          <w:szCs w:val="24"/>
        </w:rPr>
        <w:t>за пользование жилым помещением (платы за наем)</w:t>
      </w:r>
      <w:r w:rsidR="00BF524E">
        <w:rPr>
          <w:rFonts w:ascii="Times New Roman" w:hAnsi="Times New Roman" w:cs="Times New Roman"/>
          <w:sz w:val="24"/>
          <w:szCs w:val="24"/>
        </w:rPr>
        <w:t xml:space="preserve"> </w:t>
      </w:r>
      <w:r w:rsidR="00BF524E" w:rsidRPr="00BF524E">
        <w:rPr>
          <w:rFonts w:ascii="Times New Roman" w:hAnsi="Times New Roman" w:cs="Times New Roman"/>
          <w:sz w:val="24"/>
          <w:szCs w:val="24"/>
        </w:rPr>
        <w:t>для нанимателей жилых помещений по договорам</w:t>
      </w:r>
      <w:r w:rsidR="00BF524E">
        <w:rPr>
          <w:rFonts w:ascii="Times New Roman" w:hAnsi="Times New Roman" w:cs="Times New Roman"/>
          <w:sz w:val="24"/>
          <w:szCs w:val="24"/>
        </w:rPr>
        <w:t xml:space="preserve"> </w:t>
      </w:r>
      <w:r w:rsidR="00BF524E" w:rsidRPr="00BF524E">
        <w:rPr>
          <w:rFonts w:ascii="Times New Roman" w:hAnsi="Times New Roman" w:cs="Times New Roman"/>
          <w:sz w:val="24"/>
          <w:szCs w:val="24"/>
        </w:rPr>
        <w:t>социального найма и договорам найма жилых помещений</w:t>
      </w:r>
      <w:r w:rsidR="00BF524E">
        <w:rPr>
          <w:rFonts w:ascii="Times New Roman" w:hAnsi="Times New Roman" w:cs="Times New Roman"/>
          <w:sz w:val="24"/>
          <w:szCs w:val="24"/>
        </w:rPr>
        <w:t xml:space="preserve"> </w:t>
      </w:r>
      <w:r w:rsidR="00BF524E" w:rsidRPr="00BF524E">
        <w:rPr>
          <w:rFonts w:ascii="Times New Roman" w:hAnsi="Times New Roman" w:cs="Times New Roman"/>
          <w:sz w:val="24"/>
          <w:szCs w:val="24"/>
        </w:rPr>
        <w:t>государственного или муниципального жилищного фонда</w:t>
      </w:r>
      <w:r>
        <w:rPr>
          <w:rFonts w:ascii="Times New Roman" w:hAnsi="Times New Roman" w:cs="Times New Roman"/>
          <w:sz w:val="24"/>
          <w:szCs w:val="24"/>
        </w:rPr>
        <w:t>» п</w:t>
      </w:r>
      <w:r w:rsidRPr="00C74BBF">
        <w:rPr>
          <w:rFonts w:ascii="Times New Roman" w:hAnsi="Times New Roman" w:cs="Times New Roman"/>
          <w:sz w:val="24"/>
          <w:szCs w:val="24"/>
        </w:rPr>
        <w:t>ризнать утратившим силу</w:t>
      </w:r>
      <w:r>
        <w:rPr>
          <w:rFonts w:ascii="Times New Roman" w:hAnsi="Times New Roman" w:cs="Times New Roman"/>
          <w:sz w:val="24"/>
          <w:szCs w:val="24"/>
        </w:rPr>
        <w:t>.</w:t>
      </w:r>
    </w:p>
    <w:p w14:paraId="740D60DA" w14:textId="330098F5" w:rsidR="007C6D52" w:rsidRPr="007C6D52" w:rsidRDefault="003A63C6" w:rsidP="007C6D52">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ab/>
      </w:r>
      <w:r w:rsidR="001B2A38">
        <w:rPr>
          <w:rFonts w:ascii="Times New Roman" w:hAnsi="Times New Roman" w:cs="Times New Roman"/>
          <w:sz w:val="24"/>
          <w:szCs w:val="24"/>
        </w:rPr>
        <w:t>3</w:t>
      </w:r>
      <w:r w:rsidR="000059C9" w:rsidRPr="007C6D52">
        <w:rPr>
          <w:rFonts w:ascii="Times New Roman" w:hAnsi="Times New Roman" w:cs="Times New Roman"/>
          <w:sz w:val="24"/>
          <w:szCs w:val="24"/>
        </w:rPr>
        <w:t>.</w:t>
      </w:r>
      <w:r w:rsidR="007C6D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C6D52">
        <w:rPr>
          <w:rFonts w:ascii="Times New Roman" w:hAnsi="Times New Roman" w:cs="Times New Roman"/>
          <w:sz w:val="24"/>
          <w:szCs w:val="24"/>
        </w:rPr>
        <w:t>Настоящее постановление вступает в силу с</w:t>
      </w:r>
      <w:r w:rsidRPr="000A116A">
        <w:rPr>
          <w:rFonts w:ascii="Times New Roman" w:hAnsi="Times New Roman" w:cs="Times New Roman"/>
          <w:sz w:val="24"/>
          <w:szCs w:val="24"/>
        </w:rPr>
        <w:t xml:space="preserve"> </w:t>
      </w:r>
      <w:r>
        <w:rPr>
          <w:rFonts w:ascii="Times New Roman" w:hAnsi="Times New Roman" w:cs="Times New Roman"/>
          <w:sz w:val="24"/>
          <w:szCs w:val="24"/>
        </w:rPr>
        <w:t>0</w:t>
      </w:r>
      <w:r w:rsidRPr="000A116A">
        <w:rPr>
          <w:rFonts w:ascii="Times New Roman" w:hAnsi="Times New Roman" w:cs="Times New Roman"/>
          <w:sz w:val="24"/>
          <w:szCs w:val="24"/>
        </w:rPr>
        <w:t xml:space="preserve">1 </w:t>
      </w:r>
      <w:r>
        <w:rPr>
          <w:rFonts w:ascii="Times New Roman" w:hAnsi="Times New Roman" w:cs="Times New Roman"/>
          <w:sz w:val="24"/>
          <w:szCs w:val="24"/>
        </w:rPr>
        <w:t>марта 2025 года</w:t>
      </w:r>
      <w:r w:rsidRPr="007C6D52">
        <w:rPr>
          <w:rFonts w:ascii="Times New Roman" w:hAnsi="Times New Roman" w:cs="Times New Roman"/>
          <w:sz w:val="24"/>
          <w:szCs w:val="24"/>
        </w:rPr>
        <w:t>.</w:t>
      </w:r>
    </w:p>
    <w:p w14:paraId="404977D7" w14:textId="5A14941B" w:rsidR="007C6D52" w:rsidRPr="007C6D52" w:rsidRDefault="003A63C6" w:rsidP="007C6D52">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ab/>
      </w:r>
      <w:r w:rsidR="001B2A38">
        <w:rPr>
          <w:rFonts w:ascii="Times New Roman" w:hAnsi="Times New Roman" w:cs="Times New Roman"/>
          <w:sz w:val="24"/>
          <w:szCs w:val="24"/>
        </w:rPr>
        <w:t>4</w:t>
      </w:r>
      <w:r w:rsidR="007C6D52" w:rsidRPr="007C6D52">
        <w:rPr>
          <w:rFonts w:ascii="Times New Roman" w:hAnsi="Times New Roman" w:cs="Times New Roman"/>
          <w:sz w:val="24"/>
          <w:szCs w:val="24"/>
        </w:rPr>
        <w:t>.</w:t>
      </w:r>
      <w:r w:rsidR="007C6D52">
        <w:rPr>
          <w:rFonts w:ascii="Times New Roman" w:hAnsi="Times New Roman" w:cs="Times New Roman"/>
          <w:sz w:val="24"/>
          <w:szCs w:val="24"/>
        </w:rPr>
        <w:t xml:space="preserve">  </w:t>
      </w:r>
      <w:r w:rsidRPr="007C6D52">
        <w:rPr>
          <w:rFonts w:ascii="Times New Roman" w:hAnsi="Times New Roman" w:cs="Times New Roman"/>
          <w:sz w:val="24"/>
          <w:szCs w:val="24"/>
        </w:rPr>
        <w:t xml:space="preserve">Настоящее постановление опубликовать в муниципальной общественно-политической газете «Знамя труда» и </w:t>
      </w:r>
      <w:r>
        <w:rPr>
          <w:rFonts w:ascii="Times New Roman" w:hAnsi="Times New Roman" w:cs="Times New Roman"/>
          <w:sz w:val="24"/>
          <w:szCs w:val="24"/>
        </w:rPr>
        <w:t xml:space="preserve">разместить </w:t>
      </w:r>
      <w:r w:rsidRPr="007C6D52">
        <w:rPr>
          <w:rFonts w:ascii="Times New Roman" w:hAnsi="Times New Roman" w:cs="Times New Roman"/>
          <w:sz w:val="24"/>
          <w:szCs w:val="24"/>
        </w:rPr>
        <w:t>на официальном сайте</w:t>
      </w:r>
      <w:r>
        <w:rPr>
          <w:rFonts w:ascii="Times New Roman" w:hAnsi="Times New Roman" w:cs="Times New Roman"/>
          <w:sz w:val="24"/>
          <w:szCs w:val="24"/>
        </w:rPr>
        <w:t xml:space="preserve"> администрации</w:t>
      </w:r>
      <w:r w:rsidRPr="007C6D52">
        <w:rPr>
          <w:rFonts w:ascii="Times New Roman" w:hAnsi="Times New Roman" w:cs="Times New Roman"/>
          <w:sz w:val="24"/>
          <w:szCs w:val="24"/>
        </w:rPr>
        <w:t xml:space="preserve"> Тугулымского </w:t>
      </w:r>
      <w:r>
        <w:rPr>
          <w:rFonts w:ascii="Times New Roman" w:hAnsi="Times New Roman" w:cs="Times New Roman"/>
          <w:sz w:val="24"/>
          <w:szCs w:val="24"/>
        </w:rPr>
        <w:t>муниципального</w:t>
      </w:r>
      <w:r w:rsidRPr="007C6D52">
        <w:rPr>
          <w:rFonts w:ascii="Times New Roman" w:hAnsi="Times New Roman" w:cs="Times New Roman"/>
          <w:sz w:val="24"/>
          <w:szCs w:val="24"/>
        </w:rPr>
        <w:t xml:space="preserve"> округа.</w:t>
      </w:r>
    </w:p>
    <w:p w14:paraId="3955B374" w14:textId="0146CC1E" w:rsidR="007C6D52" w:rsidRDefault="003A63C6" w:rsidP="007C6D52">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ab/>
      </w:r>
      <w:r w:rsidR="001B2A38">
        <w:rPr>
          <w:rFonts w:ascii="Times New Roman" w:hAnsi="Times New Roman" w:cs="Times New Roman"/>
          <w:sz w:val="24"/>
          <w:szCs w:val="24"/>
        </w:rPr>
        <w:t>5</w:t>
      </w:r>
      <w:r w:rsidR="007C6D52" w:rsidRPr="007C6D52">
        <w:rPr>
          <w:rFonts w:ascii="Times New Roman" w:hAnsi="Times New Roman" w:cs="Times New Roman"/>
          <w:sz w:val="24"/>
          <w:szCs w:val="24"/>
        </w:rPr>
        <w:t>.</w:t>
      </w:r>
      <w:r w:rsidR="007C6D52">
        <w:rPr>
          <w:rFonts w:ascii="Times New Roman" w:hAnsi="Times New Roman" w:cs="Times New Roman"/>
          <w:sz w:val="24"/>
          <w:szCs w:val="24"/>
        </w:rPr>
        <w:t xml:space="preserve"> </w:t>
      </w:r>
      <w:r w:rsidR="007C6D52" w:rsidRPr="007C6D52">
        <w:rPr>
          <w:rFonts w:ascii="Times New Roman" w:hAnsi="Times New Roman" w:cs="Times New Roman"/>
          <w:sz w:val="24"/>
          <w:szCs w:val="24"/>
        </w:rPr>
        <w:t xml:space="preserve">Контроль исполнения </w:t>
      </w:r>
      <w:r>
        <w:rPr>
          <w:rFonts w:ascii="Times New Roman" w:hAnsi="Times New Roman" w:cs="Times New Roman"/>
          <w:sz w:val="24"/>
          <w:szCs w:val="24"/>
        </w:rPr>
        <w:t xml:space="preserve">настоящего </w:t>
      </w:r>
      <w:r w:rsidR="007C6D52" w:rsidRPr="007C6D52">
        <w:rPr>
          <w:rFonts w:ascii="Times New Roman" w:hAnsi="Times New Roman" w:cs="Times New Roman"/>
          <w:sz w:val="24"/>
          <w:szCs w:val="24"/>
        </w:rPr>
        <w:t xml:space="preserve">постановления </w:t>
      </w:r>
      <w:r w:rsidR="001B2A38">
        <w:rPr>
          <w:rFonts w:ascii="Times New Roman" w:hAnsi="Times New Roman" w:cs="Times New Roman"/>
          <w:sz w:val="24"/>
          <w:szCs w:val="24"/>
        </w:rPr>
        <w:t>возложить на замест</w:t>
      </w:r>
      <w:r w:rsidR="00AF23FD">
        <w:rPr>
          <w:rFonts w:ascii="Times New Roman" w:hAnsi="Times New Roman" w:cs="Times New Roman"/>
          <w:sz w:val="24"/>
          <w:szCs w:val="24"/>
        </w:rPr>
        <w:t>ителя главы Тугулымского муниципальн</w:t>
      </w:r>
      <w:r w:rsidR="001B2A38">
        <w:rPr>
          <w:rFonts w:ascii="Times New Roman" w:hAnsi="Times New Roman" w:cs="Times New Roman"/>
          <w:sz w:val="24"/>
          <w:szCs w:val="24"/>
        </w:rPr>
        <w:t>ого округа Калунину М.О</w:t>
      </w:r>
      <w:r w:rsidR="000D3F33">
        <w:rPr>
          <w:rFonts w:ascii="Times New Roman" w:hAnsi="Times New Roman" w:cs="Times New Roman"/>
          <w:sz w:val="24"/>
          <w:szCs w:val="24"/>
        </w:rPr>
        <w:t>.</w:t>
      </w:r>
    </w:p>
    <w:p w14:paraId="625FEF97" w14:textId="10771B9B" w:rsidR="000D3F33" w:rsidRDefault="000D3F33" w:rsidP="007C6D52">
      <w:pPr>
        <w:pStyle w:val="ConsPlusNormal"/>
        <w:ind w:firstLine="539"/>
        <w:jc w:val="both"/>
        <w:rPr>
          <w:rFonts w:ascii="Times New Roman" w:hAnsi="Times New Roman" w:cs="Times New Roman"/>
          <w:sz w:val="24"/>
          <w:szCs w:val="24"/>
        </w:rPr>
      </w:pPr>
    </w:p>
    <w:p w14:paraId="61CD94F5" w14:textId="77777777" w:rsidR="003A63C6" w:rsidRDefault="003A63C6" w:rsidP="001B2A38">
      <w:pPr>
        <w:pStyle w:val="ConsPlusNormal"/>
        <w:jc w:val="both"/>
        <w:rPr>
          <w:rFonts w:ascii="Times New Roman" w:hAnsi="Times New Roman" w:cs="Times New Roman"/>
          <w:sz w:val="24"/>
          <w:szCs w:val="24"/>
        </w:rPr>
      </w:pPr>
    </w:p>
    <w:p w14:paraId="54A60F5B" w14:textId="77777777" w:rsidR="003A63C6" w:rsidRDefault="003A63C6" w:rsidP="001B2A38">
      <w:pPr>
        <w:pStyle w:val="ConsPlusNormal"/>
        <w:jc w:val="both"/>
        <w:rPr>
          <w:rFonts w:ascii="Times New Roman" w:hAnsi="Times New Roman" w:cs="Times New Roman"/>
          <w:sz w:val="24"/>
          <w:szCs w:val="24"/>
        </w:rPr>
      </w:pPr>
    </w:p>
    <w:p w14:paraId="6C9E4788" w14:textId="26D8579E" w:rsidR="00137092" w:rsidRDefault="00137092" w:rsidP="001B2A38">
      <w:pPr>
        <w:pStyle w:val="ConsPlusNormal"/>
        <w:jc w:val="both"/>
        <w:rPr>
          <w:rFonts w:ascii="Times New Roman" w:hAnsi="Times New Roman" w:cs="Times New Roman"/>
          <w:sz w:val="24"/>
          <w:szCs w:val="24"/>
        </w:rPr>
      </w:pPr>
      <w:r>
        <w:rPr>
          <w:rFonts w:ascii="Times New Roman" w:hAnsi="Times New Roman" w:cs="Times New Roman"/>
          <w:sz w:val="24"/>
          <w:szCs w:val="24"/>
        </w:rPr>
        <w:t>Г</w:t>
      </w:r>
      <w:r w:rsidR="000D3F33" w:rsidRPr="000D3F33">
        <w:rPr>
          <w:rFonts w:ascii="Times New Roman" w:hAnsi="Times New Roman" w:cs="Times New Roman"/>
          <w:sz w:val="24"/>
          <w:szCs w:val="24"/>
        </w:rPr>
        <w:t>лав</w:t>
      </w:r>
      <w:r>
        <w:rPr>
          <w:rFonts w:ascii="Times New Roman" w:hAnsi="Times New Roman" w:cs="Times New Roman"/>
          <w:sz w:val="24"/>
          <w:szCs w:val="24"/>
        </w:rPr>
        <w:t>а</w:t>
      </w:r>
      <w:r w:rsidR="005E58CF">
        <w:rPr>
          <w:rFonts w:ascii="Times New Roman" w:hAnsi="Times New Roman" w:cs="Times New Roman"/>
          <w:sz w:val="24"/>
          <w:szCs w:val="24"/>
        </w:rPr>
        <w:t xml:space="preserve"> </w:t>
      </w:r>
    </w:p>
    <w:p w14:paraId="12AB0C86" w14:textId="52C23AD1" w:rsidR="000D3F33" w:rsidRDefault="000D3F33" w:rsidP="001B2A38">
      <w:pPr>
        <w:pStyle w:val="ConsPlusNormal"/>
        <w:jc w:val="both"/>
        <w:rPr>
          <w:rFonts w:ascii="Times New Roman" w:hAnsi="Times New Roman" w:cs="Times New Roman"/>
          <w:sz w:val="24"/>
          <w:szCs w:val="24"/>
        </w:rPr>
      </w:pPr>
      <w:r w:rsidRPr="000D3F33">
        <w:rPr>
          <w:rFonts w:ascii="Times New Roman" w:hAnsi="Times New Roman" w:cs="Times New Roman"/>
          <w:sz w:val="24"/>
          <w:szCs w:val="24"/>
        </w:rPr>
        <w:t xml:space="preserve">Тугулымского </w:t>
      </w:r>
      <w:r w:rsidR="00A62D86">
        <w:rPr>
          <w:rFonts w:ascii="Times New Roman" w:hAnsi="Times New Roman" w:cs="Times New Roman"/>
          <w:sz w:val="24"/>
          <w:szCs w:val="24"/>
        </w:rPr>
        <w:t>муниципального</w:t>
      </w:r>
      <w:r w:rsidRPr="000D3F33">
        <w:rPr>
          <w:rFonts w:ascii="Times New Roman" w:hAnsi="Times New Roman" w:cs="Times New Roman"/>
          <w:sz w:val="24"/>
          <w:szCs w:val="24"/>
        </w:rPr>
        <w:t xml:space="preserve"> округа                     </w:t>
      </w:r>
      <w:r w:rsidR="001B2A38">
        <w:rPr>
          <w:rFonts w:ascii="Times New Roman" w:hAnsi="Times New Roman" w:cs="Times New Roman"/>
          <w:sz w:val="24"/>
          <w:szCs w:val="24"/>
        </w:rPr>
        <w:t xml:space="preserve"> </w:t>
      </w:r>
      <w:r w:rsidRPr="000D3F33">
        <w:rPr>
          <w:rFonts w:ascii="Times New Roman" w:hAnsi="Times New Roman" w:cs="Times New Roman"/>
          <w:sz w:val="24"/>
          <w:szCs w:val="24"/>
        </w:rPr>
        <w:t xml:space="preserve">                                        </w:t>
      </w:r>
      <w:r>
        <w:rPr>
          <w:rFonts w:ascii="Times New Roman" w:hAnsi="Times New Roman" w:cs="Times New Roman"/>
          <w:sz w:val="24"/>
          <w:szCs w:val="24"/>
        </w:rPr>
        <w:t>А.Н. Поздеев</w:t>
      </w:r>
    </w:p>
    <w:p w14:paraId="15A39FBA" w14:textId="77777777" w:rsidR="000D3F33" w:rsidRPr="007C6D52" w:rsidRDefault="000D3F33">
      <w:pPr>
        <w:pStyle w:val="ConsPlusNormal"/>
        <w:rPr>
          <w:rFonts w:ascii="Times New Roman" w:hAnsi="Times New Roman" w:cs="Times New Roman"/>
          <w:sz w:val="24"/>
          <w:szCs w:val="24"/>
        </w:rPr>
      </w:pPr>
    </w:p>
    <w:p w14:paraId="10FBE42E" w14:textId="77777777" w:rsidR="00BF524E" w:rsidRDefault="00BF524E">
      <w:pPr>
        <w:pStyle w:val="ConsPlusNormal"/>
        <w:jc w:val="right"/>
        <w:outlineLvl w:val="0"/>
        <w:rPr>
          <w:rFonts w:ascii="Times New Roman" w:hAnsi="Times New Roman" w:cs="Times New Roman"/>
          <w:sz w:val="24"/>
          <w:szCs w:val="24"/>
        </w:rPr>
      </w:pPr>
    </w:p>
    <w:p w14:paraId="353BBFBB" w14:textId="485A477F" w:rsidR="000059C9" w:rsidRPr="007C6D52" w:rsidRDefault="000059C9">
      <w:pPr>
        <w:pStyle w:val="ConsPlusNormal"/>
        <w:jc w:val="right"/>
        <w:outlineLvl w:val="0"/>
        <w:rPr>
          <w:rFonts w:ascii="Times New Roman" w:hAnsi="Times New Roman" w:cs="Times New Roman"/>
          <w:sz w:val="24"/>
          <w:szCs w:val="24"/>
        </w:rPr>
      </w:pPr>
      <w:r w:rsidRPr="007C6D52">
        <w:rPr>
          <w:rFonts w:ascii="Times New Roman" w:hAnsi="Times New Roman" w:cs="Times New Roman"/>
          <w:sz w:val="24"/>
          <w:szCs w:val="24"/>
        </w:rPr>
        <w:lastRenderedPageBreak/>
        <w:t>Приложение</w:t>
      </w:r>
      <w:r w:rsidR="00532B88">
        <w:rPr>
          <w:rFonts w:ascii="Times New Roman" w:hAnsi="Times New Roman" w:cs="Times New Roman"/>
          <w:sz w:val="24"/>
          <w:szCs w:val="24"/>
        </w:rPr>
        <w:t xml:space="preserve"> №</w:t>
      </w:r>
      <w:r w:rsidR="00DB4B11">
        <w:rPr>
          <w:rFonts w:ascii="Times New Roman" w:hAnsi="Times New Roman" w:cs="Times New Roman"/>
          <w:sz w:val="24"/>
          <w:szCs w:val="24"/>
        </w:rPr>
        <w:t xml:space="preserve"> 1</w:t>
      </w:r>
    </w:p>
    <w:p w14:paraId="231B294D" w14:textId="77777777" w:rsidR="00532B88" w:rsidRDefault="000059C9">
      <w:pPr>
        <w:pStyle w:val="ConsPlusNormal"/>
        <w:jc w:val="right"/>
        <w:rPr>
          <w:rFonts w:ascii="Times New Roman" w:hAnsi="Times New Roman" w:cs="Times New Roman"/>
          <w:sz w:val="24"/>
          <w:szCs w:val="24"/>
        </w:rPr>
      </w:pPr>
      <w:r w:rsidRPr="007C6D52">
        <w:rPr>
          <w:rFonts w:ascii="Times New Roman" w:hAnsi="Times New Roman" w:cs="Times New Roman"/>
          <w:sz w:val="24"/>
          <w:szCs w:val="24"/>
        </w:rPr>
        <w:t xml:space="preserve">к </w:t>
      </w:r>
      <w:r w:rsidR="00532B88">
        <w:rPr>
          <w:rFonts w:ascii="Times New Roman" w:hAnsi="Times New Roman" w:cs="Times New Roman"/>
          <w:sz w:val="24"/>
          <w:szCs w:val="24"/>
        </w:rPr>
        <w:t>п</w:t>
      </w:r>
      <w:r w:rsidRPr="007C6D52">
        <w:rPr>
          <w:rFonts w:ascii="Times New Roman" w:hAnsi="Times New Roman" w:cs="Times New Roman"/>
          <w:sz w:val="24"/>
          <w:szCs w:val="24"/>
        </w:rPr>
        <w:t>остановлению</w:t>
      </w:r>
      <w:r w:rsidR="00532B88">
        <w:rPr>
          <w:rFonts w:ascii="Times New Roman" w:hAnsi="Times New Roman" w:cs="Times New Roman"/>
          <w:sz w:val="24"/>
          <w:szCs w:val="24"/>
        </w:rPr>
        <w:t xml:space="preserve"> администрации</w:t>
      </w:r>
    </w:p>
    <w:p w14:paraId="503729E5" w14:textId="6CC67100" w:rsidR="000059C9" w:rsidRPr="007C6D52" w:rsidRDefault="00532B88">
      <w:pPr>
        <w:pStyle w:val="ConsPlusNormal"/>
        <w:jc w:val="right"/>
        <w:rPr>
          <w:rFonts w:ascii="Times New Roman" w:hAnsi="Times New Roman" w:cs="Times New Roman"/>
          <w:sz w:val="24"/>
          <w:szCs w:val="24"/>
        </w:rPr>
      </w:pPr>
      <w:r w:rsidRPr="003A63C6">
        <w:rPr>
          <w:rFonts w:ascii="Times New Roman" w:hAnsi="Times New Roman" w:cs="Times New Roman"/>
          <w:sz w:val="24"/>
          <w:szCs w:val="24"/>
        </w:rPr>
        <w:t xml:space="preserve">Тугулымского муниципального </w:t>
      </w:r>
      <w:r>
        <w:rPr>
          <w:rFonts w:ascii="Times New Roman" w:hAnsi="Times New Roman" w:cs="Times New Roman"/>
          <w:sz w:val="24"/>
          <w:szCs w:val="24"/>
        </w:rPr>
        <w:t>округа</w:t>
      </w:r>
      <w:r w:rsidR="000059C9" w:rsidRPr="007C6D52">
        <w:rPr>
          <w:rFonts w:ascii="Times New Roman" w:hAnsi="Times New Roman" w:cs="Times New Roman"/>
          <w:sz w:val="24"/>
          <w:szCs w:val="24"/>
        </w:rPr>
        <w:t xml:space="preserve"> </w:t>
      </w:r>
    </w:p>
    <w:p w14:paraId="49ECD4A2" w14:textId="5A634741" w:rsidR="000059C9" w:rsidRPr="007C6D52" w:rsidRDefault="00532B88">
      <w:pPr>
        <w:pStyle w:val="ConsPlusNormal"/>
        <w:jc w:val="right"/>
        <w:rPr>
          <w:rFonts w:ascii="Times New Roman" w:hAnsi="Times New Roman" w:cs="Times New Roman"/>
          <w:sz w:val="24"/>
          <w:szCs w:val="24"/>
        </w:rPr>
      </w:pPr>
      <w:r>
        <w:rPr>
          <w:rFonts w:ascii="Times New Roman" w:hAnsi="Times New Roman" w:cs="Times New Roman"/>
          <w:sz w:val="24"/>
          <w:szCs w:val="24"/>
        </w:rPr>
        <w:t>о</w:t>
      </w:r>
      <w:r w:rsidR="000059C9" w:rsidRPr="007C6D52">
        <w:rPr>
          <w:rFonts w:ascii="Times New Roman" w:hAnsi="Times New Roman" w:cs="Times New Roman"/>
          <w:sz w:val="24"/>
          <w:szCs w:val="24"/>
        </w:rPr>
        <w:t>т</w:t>
      </w:r>
      <w:r>
        <w:rPr>
          <w:rFonts w:ascii="Times New Roman" w:hAnsi="Times New Roman" w:cs="Times New Roman"/>
          <w:sz w:val="24"/>
          <w:szCs w:val="24"/>
        </w:rPr>
        <w:t xml:space="preserve"> 24.02.2025 № 145</w:t>
      </w:r>
      <w:r w:rsidR="000059C9" w:rsidRPr="007C6D52">
        <w:rPr>
          <w:rFonts w:ascii="Times New Roman" w:hAnsi="Times New Roman" w:cs="Times New Roman"/>
          <w:sz w:val="24"/>
          <w:szCs w:val="24"/>
        </w:rPr>
        <w:t xml:space="preserve"> </w:t>
      </w:r>
    </w:p>
    <w:p w14:paraId="1DA6363A" w14:textId="77777777" w:rsidR="000059C9" w:rsidRPr="007C6D52" w:rsidRDefault="000059C9">
      <w:pPr>
        <w:pStyle w:val="ConsPlusNormal"/>
        <w:rPr>
          <w:rFonts w:ascii="Times New Roman" w:hAnsi="Times New Roman" w:cs="Times New Roman"/>
          <w:sz w:val="24"/>
          <w:szCs w:val="24"/>
        </w:rPr>
      </w:pPr>
    </w:p>
    <w:p w14:paraId="09FDE399" w14:textId="77777777" w:rsidR="00532B88" w:rsidRDefault="00532B88">
      <w:pPr>
        <w:pStyle w:val="ConsPlusTitle"/>
        <w:jc w:val="center"/>
        <w:rPr>
          <w:rFonts w:ascii="Times New Roman" w:hAnsi="Times New Roman" w:cs="Times New Roman"/>
          <w:sz w:val="24"/>
          <w:szCs w:val="24"/>
        </w:rPr>
      </w:pPr>
      <w:bookmarkStart w:id="0" w:name="P29"/>
      <w:bookmarkEnd w:id="0"/>
    </w:p>
    <w:p w14:paraId="69B787E2" w14:textId="77777777" w:rsidR="00532B88" w:rsidRDefault="00532B88">
      <w:pPr>
        <w:pStyle w:val="ConsPlusTitle"/>
        <w:jc w:val="center"/>
        <w:rPr>
          <w:rFonts w:ascii="Times New Roman" w:hAnsi="Times New Roman" w:cs="Times New Roman"/>
          <w:sz w:val="24"/>
          <w:szCs w:val="24"/>
        </w:rPr>
      </w:pPr>
    </w:p>
    <w:p w14:paraId="254ACFE0" w14:textId="77777777" w:rsidR="00532B88" w:rsidRDefault="00532B88">
      <w:pPr>
        <w:pStyle w:val="ConsPlusTitle"/>
        <w:jc w:val="center"/>
        <w:rPr>
          <w:rFonts w:ascii="Times New Roman" w:hAnsi="Times New Roman" w:cs="Times New Roman"/>
          <w:sz w:val="24"/>
          <w:szCs w:val="24"/>
        </w:rPr>
      </w:pPr>
    </w:p>
    <w:p w14:paraId="0C7B0DB7" w14:textId="06BBEBF0" w:rsidR="000059C9" w:rsidRPr="007C6D52" w:rsidRDefault="000059C9" w:rsidP="00532B88">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ПОЛОЖЕНИЕ</w:t>
      </w:r>
      <w:r w:rsidR="00532B88" w:rsidRPr="00532B88">
        <w:rPr>
          <w:rFonts w:ascii="Times New Roman" w:hAnsi="Times New Roman" w:cs="Times New Roman"/>
          <w:sz w:val="24"/>
          <w:szCs w:val="24"/>
        </w:rPr>
        <w:t xml:space="preserve"> </w:t>
      </w:r>
      <w:r w:rsidR="00532B88" w:rsidRPr="007C6D52">
        <w:rPr>
          <w:rFonts w:ascii="Times New Roman" w:hAnsi="Times New Roman" w:cs="Times New Roman"/>
          <w:sz w:val="24"/>
          <w:szCs w:val="24"/>
        </w:rPr>
        <w:t>О РАСЧЕТЕ РАЗМЕРА ПЛАТЫ</w:t>
      </w:r>
    </w:p>
    <w:p w14:paraId="7A2393EB" w14:textId="41EE8818" w:rsidR="00532B88" w:rsidRDefault="000059C9" w:rsidP="00532B88">
      <w:pPr>
        <w:pStyle w:val="ConsPlusTitle"/>
        <w:ind w:left="-284"/>
        <w:jc w:val="center"/>
        <w:rPr>
          <w:rFonts w:ascii="Times New Roman" w:hAnsi="Times New Roman" w:cs="Times New Roman"/>
          <w:sz w:val="24"/>
          <w:szCs w:val="24"/>
        </w:rPr>
      </w:pPr>
      <w:r w:rsidRPr="007C6D52">
        <w:rPr>
          <w:rFonts w:ascii="Times New Roman" w:hAnsi="Times New Roman" w:cs="Times New Roman"/>
          <w:sz w:val="24"/>
          <w:szCs w:val="24"/>
        </w:rPr>
        <w:t>ЗА ПОЛЬЗОВАНИЕ ЖИЛЫМ ПОМЕЩЕНИЕМ</w:t>
      </w:r>
      <w:r w:rsidR="00532B88">
        <w:rPr>
          <w:rFonts w:ascii="Times New Roman" w:hAnsi="Times New Roman" w:cs="Times New Roman"/>
          <w:sz w:val="24"/>
          <w:szCs w:val="24"/>
        </w:rPr>
        <w:t xml:space="preserve"> </w:t>
      </w:r>
      <w:r w:rsidRPr="007C6D52">
        <w:rPr>
          <w:rFonts w:ascii="Times New Roman" w:hAnsi="Times New Roman" w:cs="Times New Roman"/>
          <w:sz w:val="24"/>
          <w:szCs w:val="24"/>
        </w:rPr>
        <w:t xml:space="preserve">(ПЛАТЫ ЗА НАЕМ) </w:t>
      </w:r>
    </w:p>
    <w:p w14:paraId="14F9338A" w14:textId="31876216" w:rsidR="00532B88" w:rsidRDefault="000059C9" w:rsidP="00532B88">
      <w:pPr>
        <w:pStyle w:val="ConsPlusTitle"/>
        <w:ind w:left="-284"/>
        <w:jc w:val="center"/>
        <w:rPr>
          <w:rFonts w:ascii="Times New Roman" w:hAnsi="Times New Roman" w:cs="Times New Roman"/>
          <w:sz w:val="24"/>
          <w:szCs w:val="24"/>
        </w:rPr>
      </w:pPr>
      <w:r w:rsidRPr="007C6D52">
        <w:rPr>
          <w:rFonts w:ascii="Times New Roman" w:hAnsi="Times New Roman" w:cs="Times New Roman"/>
          <w:sz w:val="24"/>
          <w:szCs w:val="24"/>
        </w:rPr>
        <w:t xml:space="preserve">ДЛЯ НАНИМАТЕЛЕЙ ЖИЛЫХ ПОМЕЩЕНИЙ </w:t>
      </w:r>
      <w:r w:rsidR="00532B88" w:rsidRPr="007C6D52">
        <w:rPr>
          <w:rFonts w:ascii="Times New Roman" w:hAnsi="Times New Roman" w:cs="Times New Roman"/>
          <w:sz w:val="24"/>
          <w:szCs w:val="24"/>
        </w:rPr>
        <w:t>ПО ДОГОВОРАМ</w:t>
      </w:r>
    </w:p>
    <w:p w14:paraId="5201BA0C" w14:textId="38F0BB69" w:rsidR="00532B88" w:rsidRDefault="00532B88" w:rsidP="00532B88">
      <w:pPr>
        <w:pStyle w:val="ConsPlusTitle"/>
        <w:ind w:left="-284"/>
        <w:jc w:val="center"/>
        <w:rPr>
          <w:rFonts w:ascii="Times New Roman" w:hAnsi="Times New Roman" w:cs="Times New Roman"/>
          <w:sz w:val="24"/>
          <w:szCs w:val="24"/>
        </w:rPr>
      </w:pPr>
      <w:r w:rsidRPr="007C6D52">
        <w:rPr>
          <w:rFonts w:ascii="Times New Roman" w:hAnsi="Times New Roman" w:cs="Times New Roman"/>
          <w:sz w:val="24"/>
          <w:szCs w:val="24"/>
        </w:rPr>
        <w:t>СОЦИАЛЬНОГО НАЙМА И ДОГОВОРАМ НАЙМА</w:t>
      </w:r>
      <w:r w:rsidRPr="00532B88">
        <w:rPr>
          <w:rFonts w:ascii="Times New Roman" w:hAnsi="Times New Roman" w:cs="Times New Roman"/>
          <w:sz w:val="24"/>
          <w:szCs w:val="24"/>
        </w:rPr>
        <w:t xml:space="preserve"> </w:t>
      </w:r>
      <w:r w:rsidRPr="007C6D52">
        <w:rPr>
          <w:rFonts w:ascii="Times New Roman" w:hAnsi="Times New Roman" w:cs="Times New Roman"/>
          <w:sz w:val="24"/>
          <w:szCs w:val="24"/>
        </w:rPr>
        <w:t>ЖИЛЫХ ПОМЕЩЕНИЙ</w:t>
      </w:r>
    </w:p>
    <w:p w14:paraId="61E510F9" w14:textId="77777777" w:rsidR="000059C9" w:rsidRPr="007C6D52" w:rsidRDefault="000059C9" w:rsidP="00532B88">
      <w:pPr>
        <w:pStyle w:val="ConsPlusTitle"/>
        <w:ind w:left="-284"/>
        <w:jc w:val="center"/>
        <w:rPr>
          <w:rFonts w:ascii="Times New Roman" w:hAnsi="Times New Roman" w:cs="Times New Roman"/>
          <w:sz w:val="24"/>
          <w:szCs w:val="24"/>
        </w:rPr>
      </w:pPr>
      <w:r w:rsidRPr="007C6D52">
        <w:rPr>
          <w:rFonts w:ascii="Times New Roman" w:hAnsi="Times New Roman" w:cs="Times New Roman"/>
          <w:sz w:val="24"/>
          <w:szCs w:val="24"/>
        </w:rPr>
        <w:t>ГОСУДАРСТВЕННОГО ИЛИ МУНИЦИПАЛЬНОГО ЖИЛИЩНОГО ФОНДА</w:t>
      </w:r>
    </w:p>
    <w:p w14:paraId="2BC911AD" w14:textId="77777777" w:rsidR="000059C9" w:rsidRPr="007C6D52" w:rsidRDefault="000059C9">
      <w:pPr>
        <w:pStyle w:val="ConsPlusNormal"/>
        <w:rPr>
          <w:rFonts w:ascii="Times New Roman" w:hAnsi="Times New Roman" w:cs="Times New Roman"/>
          <w:sz w:val="24"/>
          <w:szCs w:val="24"/>
        </w:rPr>
      </w:pPr>
    </w:p>
    <w:p w14:paraId="5BB7DEEE" w14:textId="77777777" w:rsidR="000059C9" w:rsidRPr="007C6D52" w:rsidRDefault="000059C9">
      <w:pPr>
        <w:pStyle w:val="ConsPlusTitle"/>
        <w:jc w:val="center"/>
        <w:outlineLvl w:val="1"/>
        <w:rPr>
          <w:rFonts w:ascii="Times New Roman" w:hAnsi="Times New Roman" w:cs="Times New Roman"/>
          <w:sz w:val="24"/>
          <w:szCs w:val="24"/>
        </w:rPr>
      </w:pPr>
      <w:r w:rsidRPr="007C6D52">
        <w:rPr>
          <w:rFonts w:ascii="Times New Roman" w:hAnsi="Times New Roman" w:cs="Times New Roman"/>
          <w:sz w:val="24"/>
          <w:szCs w:val="24"/>
        </w:rPr>
        <w:t>Глава 1. ОБЩИЕ ПОЛОЖЕНИЯ</w:t>
      </w:r>
    </w:p>
    <w:p w14:paraId="37F03C6F" w14:textId="77777777" w:rsidR="000059C9" w:rsidRPr="007C6D52" w:rsidRDefault="000059C9" w:rsidP="00DE58E8">
      <w:pPr>
        <w:pStyle w:val="ConsPlusNormal"/>
        <w:rPr>
          <w:rFonts w:ascii="Times New Roman" w:hAnsi="Times New Roman" w:cs="Times New Roman"/>
          <w:sz w:val="24"/>
          <w:szCs w:val="24"/>
        </w:rPr>
      </w:pPr>
    </w:p>
    <w:p w14:paraId="164B3E5A" w14:textId="77777777" w:rsidR="000059C9" w:rsidRPr="00AF23FD" w:rsidRDefault="000059C9" w:rsidP="00AF23FD">
      <w:pPr>
        <w:pStyle w:val="ConsPlusNormal"/>
        <w:ind w:firstLine="709"/>
        <w:jc w:val="both"/>
        <w:rPr>
          <w:rFonts w:ascii="Times New Roman" w:hAnsi="Times New Roman" w:cs="Times New Roman"/>
          <w:sz w:val="24"/>
          <w:szCs w:val="24"/>
        </w:rPr>
      </w:pPr>
      <w:r w:rsidRPr="00AF23FD">
        <w:rPr>
          <w:rFonts w:ascii="Times New Roman" w:hAnsi="Times New Roman" w:cs="Times New Roman"/>
          <w:sz w:val="24"/>
          <w:szCs w:val="24"/>
        </w:rPr>
        <w:t xml:space="preserve">1. Настоящее Положение разработано в соответствии с </w:t>
      </w:r>
      <w:hyperlink r:id="rId8">
        <w:r w:rsidRPr="00AF23FD">
          <w:rPr>
            <w:rFonts w:ascii="Times New Roman" w:hAnsi="Times New Roman" w:cs="Times New Roman"/>
            <w:sz w:val="24"/>
            <w:szCs w:val="24"/>
          </w:rPr>
          <w:t>частью 3 статьи 156</w:t>
        </w:r>
      </w:hyperlink>
      <w:r w:rsidRPr="00AF23FD">
        <w:rPr>
          <w:rFonts w:ascii="Times New Roman" w:hAnsi="Times New Roman" w:cs="Times New Roman"/>
          <w:sz w:val="24"/>
          <w:szCs w:val="24"/>
        </w:rPr>
        <w:t xml:space="preserve"> Жилищного кодекса Российской Федерации, Федеральным </w:t>
      </w:r>
      <w:hyperlink r:id="rId9">
        <w:r w:rsidRPr="00AF23FD">
          <w:rPr>
            <w:rFonts w:ascii="Times New Roman" w:hAnsi="Times New Roman" w:cs="Times New Roman"/>
            <w:sz w:val="24"/>
            <w:szCs w:val="24"/>
          </w:rPr>
          <w:t>законом</w:t>
        </w:r>
      </w:hyperlink>
      <w:r w:rsidRPr="00AF23F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w:t>
      </w:r>
      <w:hyperlink r:id="rId10">
        <w:r w:rsidRPr="00AF23FD">
          <w:rPr>
            <w:rFonts w:ascii="Times New Roman" w:hAnsi="Times New Roman" w:cs="Times New Roman"/>
            <w:sz w:val="24"/>
            <w:szCs w:val="24"/>
          </w:rPr>
          <w:t>Приказом</w:t>
        </w:r>
      </w:hyperlink>
      <w:r w:rsidRPr="00AF23FD">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27.09.2016 N 668/пр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w:t>
      </w:r>
    </w:p>
    <w:p w14:paraId="5FA3B5DF" w14:textId="77777777" w:rsidR="000059C9" w:rsidRPr="00AF23FD" w:rsidRDefault="000059C9" w:rsidP="00AF23FD">
      <w:pPr>
        <w:pStyle w:val="ConsPlusNormal"/>
        <w:ind w:firstLine="709"/>
        <w:jc w:val="both"/>
        <w:rPr>
          <w:rFonts w:ascii="Times New Roman" w:hAnsi="Times New Roman" w:cs="Times New Roman"/>
          <w:sz w:val="24"/>
          <w:szCs w:val="24"/>
        </w:rPr>
      </w:pPr>
      <w:r w:rsidRPr="00AF23FD">
        <w:rPr>
          <w:rFonts w:ascii="Times New Roman" w:hAnsi="Times New Roman" w:cs="Times New Roman"/>
          <w:sz w:val="24"/>
          <w:szCs w:val="24"/>
        </w:rPr>
        <w:t>2. Настоящее Положение определяет порядок расчета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(далее - плата за наем жилого помещения).</w:t>
      </w:r>
    </w:p>
    <w:p w14:paraId="2685082D" w14:textId="77777777" w:rsidR="000059C9" w:rsidRPr="00AF23FD" w:rsidRDefault="000059C9" w:rsidP="00AF23FD">
      <w:pPr>
        <w:pStyle w:val="ConsPlusNormal"/>
        <w:ind w:firstLine="709"/>
        <w:jc w:val="both"/>
        <w:rPr>
          <w:rFonts w:ascii="Times New Roman" w:hAnsi="Times New Roman" w:cs="Times New Roman"/>
          <w:sz w:val="24"/>
          <w:szCs w:val="24"/>
        </w:rPr>
      </w:pPr>
      <w:r w:rsidRPr="00AF23FD">
        <w:rPr>
          <w:rFonts w:ascii="Times New Roman" w:hAnsi="Times New Roman" w:cs="Times New Roman"/>
          <w:sz w:val="24"/>
          <w:szCs w:val="24"/>
        </w:rPr>
        <w:t>3. Основным принципом формирования платы за наем жилого помещения является индивидуализация платы в отношении каждого жилого помещения в зависимости от его качества и благоустройства, месторасположения жилого дома, многоквартирного дома, в котором находится жилое помещение.</w:t>
      </w:r>
    </w:p>
    <w:p w14:paraId="7E02E01C" w14:textId="4C45F4A6" w:rsidR="000059C9" w:rsidRPr="00AF23FD" w:rsidRDefault="000059C9" w:rsidP="00AF23FD">
      <w:pPr>
        <w:pStyle w:val="ConsPlusNormal"/>
        <w:ind w:firstLine="709"/>
        <w:jc w:val="both"/>
        <w:rPr>
          <w:rFonts w:ascii="Times New Roman" w:hAnsi="Times New Roman" w:cs="Times New Roman"/>
          <w:sz w:val="24"/>
          <w:szCs w:val="24"/>
        </w:rPr>
      </w:pPr>
      <w:r w:rsidRPr="00AF23FD">
        <w:rPr>
          <w:rFonts w:ascii="Times New Roman" w:hAnsi="Times New Roman" w:cs="Times New Roman"/>
          <w:sz w:val="24"/>
          <w:szCs w:val="24"/>
        </w:rPr>
        <w:t>4. Ставки платы за пользование жилым помещением (платы за наем) ежегодно ограничиваются</w:t>
      </w:r>
      <w:r w:rsidR="005E58CF" w:rsidRPr="00AF23FD">
        <w:rPr>
          <w:rFonts w:ascii="Times New Roman" w:hAnsi="Times New Roman" w:cs="Times New Roman"/>
          <w:sz w:val="24"/>
          <w:szCs w:val="24"/>
        </w:rPr>
        <w:t xml:space="preserve"> Решением Думы Тугулымского </w:t>
      </w:r>
      <w:r w:rsidR="00137092" w:rsidRPr="00AF23FD">
        <w:rPr>
          <w:rFonts w:ascii="Times New Roman" w:hAnsi="Times New Roman" w:cs="Times New Roman"/>
          <w:sz w:val="24"/>
          <w:szCs w:val="24"/>
        </w:rPr>
        <w:t>муниципального</w:t>
      </w:r>
      <w:r w:rsidR="005E58CF" w:rsidRPr="00AF23FD">
        <w:rPr>
          <w:rFonts w:ascii="Times New Roman" w:hAnsi="Times New Roman" w:cs="Times New Roman"/>
          <w:sz w:val="24"/>
          <w:szCs w:val="24"/>
        </w:rPr>
        <w:t xml:space="preserve"> округа «Об утверждении ставки платы за найм жилых помещений муниципального жилищного фонда и государственного жилищного фонда на территории Тугулымского </w:t>
      </w:r>
      <w:r w:rsidR="00137092" w:rsidRPr="00AF23FD">
        <w:rPr>
          <w:rFonts w:ascii="Times New Roman" w:hAnsi="Times New Roman" w:cs="Times New Roman"/>
          <w:sz w:val="24"/>
          <w:szCs w:val="24"/>
        </w:rPr>
        <w:t>муниципального</w:t>
      </w:r>
      <w:r w:rsidR="005E58CF" w:rsidRPr="00AF23FD">
        <w:rPr>
          <w:rFonts w:ascii="Times New Roman" w:hAnsi="Times New Roman" w:cs="Times New Roman"/>
          <w:sz w:val="24"/>
          <w:szCs w:val="24"/>
        </w:rPr>
        <w:t xml:space="preserve"> округа».</w:t>
      </w:r>
    </w:p>
    <w:p w14:paraId="367E1EEF" w14:textId="77777777" w:rsidR="005E58CF" w:rsidRPr="007C6D52" w:rsidRDefault="005E58CF" w:rsidP="005E58CF">
      <w:pPr>
        <w:pStyle w:val="ConsPlusNormal"/>
        <w:ind w:firstLine="540"/>
        <w:jc w:val="both"/>
        <w:rPr>
          <w:rFonts w:ascii="Times New Roman" w:hAnsi="Times New Roman" w:cs="Times New Roman"/>
          <w:sz w:val="24"/>
          <w:szCs w:val="24"/>
        </w:rPr>
      </w:pPr>
    </w:p>
    <w:p w14:paraId="4F5C9213" w14:textId="77777777" w:rsidR="000059C9" w:rsidRPr="007C6D52" w:rsidRDefault="000059C9" w:rsidP="00DE58E8">
      <w:pPr>
        <w:pStyle w:val="ConsPlusTitle"/>
        <w:jc w:val="center"/>
        <w:outlineLvl w:val="1"/>
        <w:rPr>
          <w:rFonts w:ascii="Times New Roman" w:hAnsi="Times New Roman" w:cs="Times New Roman"/>
          <w:sz w:val="24"/>
          <w:szCs w:val="24"/>
        </w:rPr>
      </w:pPr>
      <w:r w:rsidRPr="007C6D52">
        <w:rPr>
          <w:rFonts w:ascii="Times New Roman" w:hAnsi="Times New Roman" w:cs="Times New Roman"/>
          <w:sz w:val="24"/>
          <w:szCs w:val="24"/>
        </w:rPr>
        <w:t>Глава 2. ПОРЯДОК РАСЧЕТА РАЗМЕРА</w:t>
      </w:r>
    </w:p>
    <w:p w14:paraId="2D5CBF24" w14:textId="77777777" w:rsidR="000059C9" w:rsidRPr="007C6D52" w:rsidRDefault="000059C9" w:rsidP="00DE58E8">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ПЛАТЫ ЗА НАЕМ ЖИЛОГО ПОМЕЩЕНИЯ</w:t>
      </w:r>
    </w:p>
    <w:p w14:paraId="5A1D928E" w14:textId="77777777" w:rsidR="000059C9" w:rsidRPr="007C6D52" w:rsidRDefault="000059C9" w:rsidP="00DE58E8">
      <w:pPr>
        <w:pStyle w:val="ConsPlusNormal"/>
        <w:rPr>
          <w:rFonts w:ascii="Times New Roman" w:hAnsi="Times New Roman" w:cs="Times New Roman"/>
          <w:sz w:val="24"/>
          <w:szCs w:val="24"/>
        </w:rPr>
      </w:pPr>
    </w:p>
    <w:p w14:paraId="3B8C408E" w14:textId="7BEDAE04" w:rsidR="000059C9" w:rsidRPr="00AF23FD" w:rsidRDefault="000059C9" w:rsidP="00AF23FD">
      <w:pPr>
        <w:pStyle w:val="ConsPlusNormal"/>
        <w:ind w:firstLine="709"/>
        <w:jc w:val="both"/>
        <w:rPr>
          <w:rFonts w:ascii="Times New Roman" w:hAnsi="Times New Roman" w:cs="Times New Roman"/>
          <w:sz w:val="24"/>
          <w:szCs w:val="24"/>
        </w:rPr>
      </w:pPr>
      <w:r w:rsidRPr="00AF23FD">
        <w:rPr>
          <w:rFonts w:ascii="Times New Roman" w:hAnsi="Times New Roman" w:cs="Times New Roman"/>
          <w:sz w:val="24"/>
          <w:szCs w:val="24"/>
        </w:rPr>
        <w:t xml:space="preserve">5. Размер платы за наем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 определяется по </w:t>
      </w:r>
      <w:hyperlink r:id="rId11">
        <w:r w:rsidRPr="00AF23FD">
          <w:rPr>
            <w:rFonts w:ascii="Times New Roman" w:hAnsi="Times New Roman" w:cs="Times New Roman"/>
            <w:sz w:val="24"/>
            <w:szCs w:val="24"/>
          </w:rPr>
          <w:t>формуле 1</w:t>
        </w:r>
      </w:hyperlink>
      <w:r w:rsidRPr="00AF23FD">
        <w:rPr>
          <w:rFonts w:ascii="Times New Roman" w:hAnsi="Times New Roman" w:cs="Times New Roman"/>
          <w:sz w:val="24"/>
          <w:szCs w:val="24"/>
        </w:rPr>
        <w:t xml:space="preserve">, предусмотренной </w:t>
      </w:r>
      <w:hyperlink r:id="rId12">
        <w:r w:rsidRPr="00AF23FD">
          <w:rPr>
            <w:rFonts w:ascii="Times New Roman" w:hAnsi="Times New Roman" w:cs="Times New Roman"/>
            <w:sz w:val="24"/>
            <w:szCs w:val="24"/>
          </w:rPr>
          <w:t>пунктом 2.1</w:t>
        </w:r>
      </w:hyperlink>
      <w:r w:rsidRPr="00AF23FD">
        <w:rPr>
          <w:rFonts w:ascii="Times New Roman" w:hAnsi="Times New Roman" w:cs="Times New Roman"/>
          <w:sz w:val="24"/>
          <w:szCs w:val="24"/>
        </w:rPr>
        <w:t xml:space="preserve">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утвержденных Приказом Министерства строительства и жилищно-коммунального хозяйства Российской Федерации от 27.09.2016 N 668/пр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(далее - Методические указания)</w:t>
      </w:r>
      <w:r w:rsidR="00DE58E8" w:rsidRPr="00AF23FD">
        <w:rPr>
          <w:rFonts w:ascii="Times New Roman" w:hAnsi="Times New Roman" w:cs="Times New Roman"/>
          <w:sz w:val="24"/>
          <w:szCs w:val="24"/>
        </w:rPr>
        <w:t>:</w:t>
      </w:r>
    </w:p>
    <w:p w14:paraId="090FF16A" w14:textId="77777777" w:rsidR="00DB4B11" w:rsidRDefault="00DB4B11" w:rsidP="00DE58E8">
      <w:pPr>
        <w:widowControl w:val="0"/>
        <w:autoSpaceDE w:val="0"/>
        <w:autoSpaceDN w:val="0"/>
        <w:adjustRightInd w:val="0"/>
        <w:spacing w:after="0" w:line="240" w:lineRule="auto"/>
        <w:rPr>
          <w:rFonts w:ascii="Times New Roman" w:hAnsi="Times New Roman" w:cs="Times New Roman"/>
          <w:sz w:val="24"/>
          <w:szCs w:val="24"/>
        </w:rPr>
      </w:pPr>
    </w:p>
    <w:p w14:paraId="654EE1C4" w14:textId="582304F9"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noProof/>
          <w:sz w:val="24"/>
          <w:szCs w:val="24"/>
          <w:lang w:eastAsia="ru-RU"/>
        </w:rPr>
        <w:lastRenderedPageBreak/>
        <w:drawing>
          <wp:inline distT="0" distB="0" distL="0" distR="0" wp14:anchorId="150F1F4A" wp14:editId="6B6FC547">
            <wp:extent cx="1895475" cy="2857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5475" cy="285750"/>
                    </a:xfrm>
                    <a:prstGeom prst="rect">
                      <a:avLst/>
                    </a:prstGeom>
                    <a:noFill/>
                    <a:ln>
                      <a:noFill/>
                    </a:ln>
                  </pic:spPr>
                </pic:pic>
              </a:graphicData>
            </a:graphic>
          </wp:inline>
        </w:drawing>
      </w:r>
      <w:r w:rsidRPr="00AF23FD">
        <w:rPr>
          <w:rFonts w:ascii="Times New Roman" w:hAnsi="Times New Roman" w:cs="Times New Roman"/>
          <w:sz w:val="24"/>
          <w:szCs w:val="24"/>
        </w:rPr>
        <w:t xml:space="preserve"> ,</w:t>
      </w:r>
    </w:p>
    <w:p w14:paraId="1E38155D" w14:textId="77777777"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sz w:val="24"/>
          <w:szCs w:val="24"/>
        </w:rPr>
        <w:t>где:</w:t>
      </w:r>
    </w:p>
    <w:p w14:paraId="68985F9C" w14:textId="37E50F55"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noProof/>
          <w:sz w:val="24"/>
          <w:szCs w:val="24"/>
          <w:lang w:eastAsia="ru-RU"/>
        </w:rPr>
        <w:drawing>
          <wp:inline distT="0" distB="0" distL="0" distR="0" wp14:anchorId="0030045F" wp14:editId="122F33DB">
            <wp:extent cx="304800" cy="2762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Pr="00AF23FD">
        <w:rPr>
          <w:rFonts w:ascii="Times New Roman" w:hAnsi="Times New Roman" w:cs="Times New Roman"/>
          <w:sz w:val="24"/>
          <w:szCs w:val="24"/>
        </w:rPr>
        <w:t xml:space="preserve">  - размер платы за наем j-ого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w:t>
      </w:r>
    </w:p>
    <w:p w14:paraId="3898C0CF" w14:textId="3CE841D9"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noProof/>
          <w:sz w:val="24"/>
          <w:szCs w:val="24"/>
          <w:lang w:eastAsia="ru-RU"/>
        </w:rPr>
        <w:drawing>
          <wp:inline distT="0" distB="0" distL="0" distR="0" wp14:anchorId="4D24639D" wp14:editId="026A23B3">
            <wp:extent cx="257175" cy="247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AF23FD">
        <w:rPr>
          <w:rFonts w:ascii="Times New Roman" w:hAnsi="Times New Roman" w:cs="Times New Roman"/>
          <w:sz w:val="24"/>
          <w:szCs w:val="24"/>
        </w:rPr>
        <w:t xml:space="preserve">  - базовый размер платы за наем жилого помещения;</w:t>
      </w:r>
    </w:p>
    <w:p w14:paraId="57299692" w14:textId="1226F962"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noProof/>
          <w:sz w:val="24"/>
          <w:szCs w:val="24"/>
          <w:lang w:eastAsia="ru-RU"/>
        </w:rPr>
        <w:drawing>
          <wp:inline distT="0" distB="0" distL="0" distR="0" wp14:anchorId="080E533C" wp14:editId="0918A963">
            <wp:extent cx="2286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r w:rsidRPr="00AF23FD">
        <w:rPr>
          <w:rFonts w:ascii="Times New Roman" w:hAnsi="Times New Roman" w:cs="Times New Roman"/>
          <w:sz w:val="24"/>
          <w:szCs w:val="24"/>
        </w:rPr>
        <w:t xml:space="preserve">  - коэффициент, характеризующий качество и благоустройство жилого помещения, месторасположение дома;</w:t>
      </w:r>
    </w:p>
    <w:p w14:paraId="718242EA" w14:textId="377B5F7C"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noProof/>
          <w:sz w:val="24"/>
          <w:szCs w:val="24"/>
          <w:lang w:eastAsia="ru-RU"/>
        </w:rPr>
        <w:drawing>
          <wp:inline distT="0" distB="0" distL="0" distR="0" wp14:anchorId="289BD474" wp14:editId="70E90BEC">
            <wp:extent cx="23812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AF23FD">
        <w:rPr>
          <w:rFonts w:ascii="Times New Roman" w:hAnsi="Times New Roman" w:cs="Times New Roman"/>
          <w:sz w:val="24"/>
          <w:szCs w:val="24"/>
        </w:rPr>
        <w:t xml:space="preserve">  - коэффициент соответствия платы;</w:t>
      </w:r>
    </w:p>
    <w:p w14:paraId="0629FC22" w14:textId="532222F9" w:rsidR="00DB4B11" w:rsidRPr="00AF23FD" w:rsidRDefault="00DB4B11" w:rsidP="00DE58E8">
      <w:pPr>
        <w:widowControl w:val="0"/>
        <w:autoSpaceDE w:val="0"/>
        <w:autoSpaceDN w:val="0"/>
        <w:adjustRightInd w:val="0"/>
        <w:spacing w:after="0" w:line="240" w:lineRule="auto"/>
        <w:jc w:val="both"/>
        <w:rPr>
          <w:rFonts w:ascii="Times New Roman" w:hAnsi="Times New Roman" w:cs="Times New Roman"/>
          <w:sz w:val="24"/>
          <w:szCs w:val="24"/>
        </w:rPr>
      </w:pPr>
      <w:r w:rsidRPr="00AF23FD">
        <w:rPr>
          <w:rFonts w:ascii="Times New Roman" w:hAnsi="Times New Roman" w:cs="Times New Roman"/>
          <w:noProof/>
          <w:sz w:val="24"/>
          <w:szCs w:val="24"/>
          <w:lang w:eastAsia="ru-RU"/>
        </w:rPr>
        <w:drawing>
          <wp:inline distT="0" distB="0" distL="0" distR="0" wp14:anchorId="7D322DB2" wp14:editId="4424DED8">
            <wp:extent cx="23812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AF23FD">
        <w:rPr>
          <w:rFonts w:ascii="Times New Roman" w:hAnsi="Times New Roman" w:cs="Times New Roman"/>
          <w:sz w:val="24"/>
          <w:szCs w:val="24"/>
        </w:rPr>
        <w:t xml:space="preserve">  - общая площадь j-ого жилого помещения, предоставленного по договору социального найма или договору найма жилого помещения государственного или муниципального жилищного фонда (кв. м).</w:t>
      </w:r>
    </w:p>
    <w:p w14:paraId="302DA28D" w14:textId="720680A8" w:rsidR="005E58CF" w:rsidRPr="00AF23FD" w:rsidRDefault="00AF23FD" w:rsidP="005E58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AF23FD">
        <w:rPr>
          <w:rFonts w:ascii="Times New Roman" w:hAnsi="Times New Roman" w:cs="Times New Roman"/>
          <w:sz w:val="24"/>
          <w:szCs w:val="24"/>
        </w:rPr>
        <w:t xml:space="preserve">6. Базовый размер платы за наем жилого помещения определяется по </w:t>
      </w:r>
      <w:hyperlink r:id="rId19">
        <w:r w:rsidR="000059C9" w:rsidRPr="00AF23FD">
          <w:rPr>
            <w:rFonts w:ascii="Times New Roman" w:hAnsi="Times New Roman" w:cs="Times New Roman"/>
            <w:sz w:val="24"/>
            <w:szCs w:val="24"/>
          </w:rPr>
          <w:t>формуле 2</w:t>
        </w:r>
      </w:hyperlink>
      <w:r w:rsidR="000059C9" w:rsidRPr="00AF23FD">
        <w:rPr>
          <w:rFonts w:ascii="Times New Roman" w:hAnsi="Times New Roman" w:cs="Times New Roman"/>
          <w:sz w:val="24"/>
          <w:szCs w:val="24"/>
        </w:rPr>
        <w:t xml:space="preserve">, предусмотренной </w:t>
      </w:r>
      <w:hyperlink r:id="rId20">
        <w:r w:rsidR="000059C9" w:rsidRPr="00AF23FD">
          <w:rPr>
            <w:rFonts w:ascii="Times New Roman" w:hAnsi="Times New Roman" w:cs="Times New Roman"/>
            <w:sz w:val="24"/>
            <w:szCs w:val="24"/>
          </w:rPr>
          <w:t>пунктом 3.1</w:t>
        </w:r>
      </w:hyperlink>
      <w:r w:rsidR="000059C9" w:rsidRPr="00AF23FD">
        <w:rPr>
          <w:rFonts w:ascii="Times New Roman" w:hAnsi="Times New Roman" w:cs="Times New Roman"/>
          <w:sz w:val="24"/>
          <w:szCs w:val="24"/>
        </w:rPr>
        <w:t xml:space="preserve"> Методических указаний.</w:t>
      </w:r>
    </w:p>
    <w:p w14:paraId="316B8E7E" w14:textId="77777777" w:rsidR="005E58CF" w:rsidRPr="00AF23FD" w:rsidRDefault="005E58CF" w:rsidP="005E58CF">
      <w:pPr>
        <w:pStyle w:val="ConsPlusNormal"/>
        <w:ind w:firstLine="540"/>
        <w:jc w:val="both"/>
        <w:rPr>
          <w:rFonts w:ascii="Times New Roman" w:hAnsi="Times New Roman" w:cs="Times New Roman"/>
          <w:sz w:val="24"/>
          <w:szCs w:val="24"/>
        </w:rPr>
      </w:pPr>
    </w:p>
    <w:p w14:paraId="71A3E1C0" w14:textId="6C9F23CF" w:rsidR="005E58CF" w:rsidRPr="00AF23FD" w:rsidRDefault="005E58CF" w:rsidP="005E58CF">
      <w:pPr>
        <w:pStyle w:val="dt-p"/>
        <w:shd w:val="clear" w:color="auto" w:fill="FFFFFF"/>
        <w:spacing w:before="0" w:beforeAutospacing="0" w:after="0" w:afterAutospacing="0"/>
        <w:textAlignment w:val="baseline"/>
      </w:pPr>
      <w:r w:rsidRPr="00AF23FD">
        <w:rPr>
          <w:noProof/>
        </w:rPr>
        <w:drawing>
          <wp:inline distT="0" distB="0" distL="0" distR="0" wp14:anchorId="16359847" wp14:editId="211F9B2F">
            <wp:extent cx="1476375" cy="2571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76375" cy="257175"/>
                    </a:xfrm>
                    <a:prstGeom prst="rect">
                      <a:avLst/>
                    </a:prstGeom>
                    <a:noFill/>
                    <a:ln>
                      <a:noFill/>
                    </a:ln>
                  </pic:spPr>
                </pic:pic>
              </a:graphicData>
            </a:graphic>
          </wp:inline>
        </w:drawing>
      </w:r>
      <w:r w:rsidRPr="00AF23FD">
        <w:t>,</w:t>
      </w:r>
      <w:bookmarkStart w:id="1" w:name="l30"/>
      <w:bookmarkEnd w:id="1"/>
    </w:p>
    <w:p w14:paraId="3718789D" w14:textId="77777777" w:rsidR="005E58CF" w:rsidRPr="00AF23FD" w:rsidRDefault="005E58CF" w:rsidP="005E58CF">
      <w:pPr>
        <w:pStyle w:val="dt-p"/>
        <w:shd w:val="clear" w:color="auto" w:fill="FFFFFF"/>
        <w:spacing w:before="0" w:beforeAutospacing="0" w:after="0" w:afterAutospacing="0"/>
        <w:textAlignment w:val="baseline"/>
      </w:pPr>
      <w:r w:rsidRPr="00AF23FD">
        <w:t>где:</w:t>
      </w:r>
      <w:bookmarkStart w:id="2" w:name="l31"/>
      <w:bookmarkEnd w:id="2"/>
    </w:p>
    <w:p w14:paraId="40D7EE3C" w14:textId="77777777" w:rsidR="005E58CF" w:rsidRPr="00AF23FD" w:rsidRDefault="005E58CF" w:rsidP="005E58CF">
      <w:pPr>
        <w:pStyle w:val="dt-p"/>
        <w:shd w:val="clear" w:color="auto" w:fill="FFFFFF"/>
        <w:spacing w:before="0" w:beforeAutospacing="0" w:after="0" w:afterAutospacing="0"/>
        <w:textAlignment w:val="baseline"/>
      </w:pPr>
      <w:r w:rsidRPr="00AF23FD">
        <w:rPr>
          <w:noProof/>
        </w:rPr>
        <w:drawing>
          <wp:inline distT="0" distB="0" distL="0" distR="0" wp14:anchorId="5491272D" wp14:editId="5F98BFAA">
            <wp:extent cx="2762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AF23FD">
        <w:t> - базовый размер платы за наем жилого помещения;</w:t>
      </w:r>
      <w:bookmarkStart w:id="3" w:name="l32"/>
      <w:bookmarkEnd w:id="3"/>
    </w:p>
    <w:p w14:paraId="650D93DA" w14:textId="77777777" w:rsidR="00F7433A" w:rsidRPr="00AF23FD" w:rsidRDefault="005E58CF" w:rsidP="00F7433A">
      <w:pPr>
        <w:pStyle w:val="dt-p"/>
        <w:shd w:val="clear" w:color="auto" w:fill="FFFFFF"/>
        <w:spacing w:before="0" w:beforeAutospacing="0" w:after="0" w:afterAutospacing="0"/>
        <w:jc w:val="both"/>
        <w:textAlignment w:val="baseline"/>
      </w:pPr>
      <w:r w:rsidRPr="00AF23FD">
        <w:rPr>
          <w:noProof/>
        </w:rPr>
        <w:drawing>
          <wp:inline distT="0" distB="0" distL="0" distR="0" wp14:anchorId="01FDC031" wp14:editId="7EC2CCB2">
            <wp:extent cx="28575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sidRPr="00AF23FD">
        <w:t> - средняя цена 1 кв. м общей площади квартир на вторичном рынке жилья в субъекте Российской Федерации, в котором находится жилое помещение государственного или муниципального жилищного фонда, предоставляемое по договорам социального найма и договорам найма жилых помещений.</w:t>
      </w:r>
      <w:bookmarkStart w:id="4" w:name="l33"/>
      <w:bookmarkEnd w:id="4"/>
      <w:r w:rsidR="00F7433A" w:rsidRPr="00AF23FD">
        <w:t xml:space="preserve"> </w:t>
      </w:r>
    </w:p>
    <w:p w14:paraId="6B635DEA" w14:textId="4483E90B" w:rsidR="004E5D8D" w:rsidRPr="00AF23FD" w:rsidRDefault="004E5D8D" w:rsidP="004E5D8D">
      <w:pPr>
        <w:pStyle w:val="dt-p"/>
        <w:shd w:val="clear" w:color="auto" w:fill="FFFFFF"/>
        <w:spacing w:before="0" w:beforeAutospacing="0" w:after="0" w:afterAutospacing="0"/>
        <w:ind w:firstLine="709"/>
        <w:jc w:val="both"/>
        <w:textAlignment w:val="baseline"/>
      </w:pPr>
      <w:r w:rsidRPr="00AF23FD">
        <w:t xml:space="preserve">Согласно постановлению </w:t>
      </w:r>
      <w:r w:rsidR="00F7433A" w:rsidRPr="00AF23FD">
        <w:t>администрации Тугулымского муниципального округа «О средней рыночной стоимости одного квадратного метра жилья по Тугулымскому муниципальному округу»</w:t>
      </w:r>
      <w:r w:rsidRPr="00AF23FD">
        <w:t xml:space="preserve"> от 28.01.2025 года № 46</w:t>
      </w:r>
      <w:r w:rsidR="00C74BBF" w:rsidRPr="00AF23FD">
        <w:t>,</w:t>
      </w:r>
      <w:r w:rsidRPr="00AF23FD">
        <w:t xml:space="preserve"> среднерыночная стоимость 1 кв. м общей площади жилого помещения на вторичном рынке жилья составляет 36734,0 рублей.</w:t>
      </w:r>
    </w:p>
    <w:p w14:paraId="264992CD" w14:textId="63658840" w:rsidR="004E5D8D" w:rsidRPr="00AF23FD" w:rsidRDefault="004E5D8D" w:rsidP="004E5D8D">
      <w:pPr>
        <w:pStyle w:val="dt-p"/>
        <w:shd w:val="clear" w:color="auto" w:fill="FFFFFF"/>
        <w:spacing w:before="0" w:beforeAutospacing="0" w:after="0" w:afterAutospacing="0"/>
        <w:ind w:firstLine="709"/>
        <w:jc w:val="both"/>
        <w:textAlignment w:val="baseline"/>
      </w:pPr>
      <w:r w:rsidRPr="00AF23FD">
        <w:t xml:space="preserve">Исходя из этого, базовый размер платы за наем жилого помещения составляет 36,734 рублей. </w:t>
      </w:r>
    </w:p>
    <w:p w14:paraId="0ABE95EA" w14:textId="7E82B147" w:rsidR="000059C9" w:rsidRPr="00AF23FD" w:rsidRDefault="00AF23FD" w:rsidP="00DE58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AF23FD">
        <w:rPr>
          <w:rFonts w:ascii="Times New Roman" w:hAnsi="Times New Roman" w:cs="Times New Roman"/>
          <w:sz w:val="24"/>
          <w:szCs w:val="24"/>
        </w:rPr>
        <w:t>7. Значения коэффициентов, применяемые в формуле 1, предусмотренной Методическими указаниями</w:t>
      </w:r>
      <w:r w:rsidR="00BE65E0" w:rsidRPr="00AF23FD">
        <w:rPr>
          <w:rFonts w:ascii="Times New Roman" w:hAnsi="Times New Roman" w:cs="Times New Roman"/>
          <w:sz w:val="24"/>
          <w:szCs w:val="24"/>
        </w:rPr>
        <w:t>.</w:t>
      </w:r>
    </w:p>
    <w:p w14:paraId="70BC9D73" w14:textId="7CCCD5CD" w:rsidR="00BE65E0" w:rsidRPr="00AF23FD" w:rsidRDefault="00BE65E0" w:rsidP="00BE65E0">
      <w:pPr>
        <w:shd w:val="clear" w:color="auto" w:fill="FFFFFF"/>
        <w:spacing w:after="300" w:line="240" w:lineRule="auto"/>
        <w:textAlignment w:val="baseline"/>
        <w:rPr>
          <w:rFonts w:ascii="Times New Roman" w:eastAsia="Times New Roman" w:hAnsi="Times New Roman" w:cs="Times New Roman"/>
          <w:sz w:val="24"/>
          <w:szCs w:val="24"/>
          <w:lang w:eastAsia="ru-RU"/>
        </w:rPr>
      </w:pPr>
      <w:r w:rsidRPr="00AF23FD">
        <w:rPr>
          <w:rFonts w:ascii="Times New Roman" w:eastAsia="Times New Roman" w:hAnsi="Times New Roman" w:cs="Times New Roman"/>
          <w:sz w:val="24"/>
          <w:szCs w:val="24"/>
          <w:lang w:eastAsia="ru-RU"/>
        </w:rPr>
        <w:t>Интегральное значение </w:t>
      </w:r>
      <w:r w:rsidRPr="00AF23FD">
        <w:rPr>
          <w:rFonts w:ascii="Times New Roman" w:eastAsia="Times New Roman" w:hAnsi="Times New Roman" w:cs="Times New Roman"/>
          <w:noProof/>
          <w:sz w:val="24"/>
          <w:szCs w:val="24"/>
          <w:lang w:eastAsia="ru-RU"/>
        </w:rPr>
        <w:drawing>
          <wp:inline distT="0" distB="0" distL="0" distR="0" wp14:anchorId="65EDC9D3" wp14:editId="6E648761">
            <wp:extent cx="228600" cy="2667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r w:rsidRPr="00AF23FD">
        <w:rPr>
          <w:rFonts w:ascii="Times New Roman" w:eastAsia="Times New Roman" w:hAnsi="Times New Roman" w:cs="Times New Roman"/>
          <w:sz w:val="24"/>
          <w:szCs w:val="24"/>
          <w:lang w:eastAsia="ru-RU"/>
        </w:rPr>
        <w:t> для жилого помещения рассчитывается</w:t>
      </w:r>
      <w:bookmarkStart w:id="5" w:name="l36"/>
      <w:bookmarkEnd w:id="5"/>
      <w:r w:rsidRPr="00AF23FD">
        <w:rPr>
          <w:rFonts w:ascii="Times New Roman" w:eastAsia="Times New Roman" w:hAnsi="Times New Roman" w:cs="Times New Roman"/>
          <w:sz w:val="24"/>
          <w:szCs w:val="24"/>
          <w:lang w:eastAsia="ru-RU"/>
        </w:rPr>
        <w:t>, как средневзвешенное значение показателей по отдельным параметрам по формуле 3,</w:t>
      </w:r>
      <w:r w:rsidRPr="00AF23FD">
        <w:t xml:space="preserve"> </w:t>
      </w:r>
      <w:r w:rsidRPr="00AF23FD">
        <w:rPr>
          <w:rFonts w:ascii="Times New Roman" w:eastAsia="Times New Roman" w:hAnsi="Times New Roman" w:cs="Times New Roman"/>
          <w:sz w:val="24"/>
          <w:szCs w:val="24"/>
          <w:lang w:eastAsia="ru-RU"/>
        </w:rPr>
        <w:t>предусмотренной пунктом 4.2 Методических указаний:</w:t>
      </w:r>
      <w:bookmarkStart w:id="6" w:name="l37"/>
      <w:bookmarkStart w:id="7" w:name="l38"/>
      <w:bookmarkEnd w:id="6"/>
      <w:bookmarkEnd w:id="7"/>
    </w:p>
    <w:tbl>
      <w:tblPr>
        <w:tblW w:w="13512" w:type="dxa"/>
        <w:tblCellMar>
          <w:top w:w="15" w:type="dxa"/>
          <w:left w:w="15" w:type="dxa"/>
          <w:bottom w:w="15" w:type="dxa"/>
          <w:right w:w="15" w:type="dxa"/>
        </w:tblCellMar>
        <w:tblLook w:val="04A0" w:firstRow="1" w:lastRow="0" w:firstColumn="1" w:lastColumn="0" w:noHBand="0" w:noVBand="1"/>
      </w:tblPr>
      <w:tblGrid>
        <w:gridCol w:w="12261"/>
        <w:gridCol w:w="1251"/>
      </w:tblGrid>
      <w:tr w:rsidR="00AF23FD" w:rsidRPr="00AF23FD" w14:paraId="33084E46" w14:textId="77777777" w:rsidTr="00BE65E0">
        <w:tc>
          <w:tcPr>
            <w:tcW w:w="0" w:type="auto"/>
            <w:tcBorders>
              <w:top w:val="nil"/>
              <w:left w:val="nil"/>
              <w:bottom w:val="nil"/>
              <w:right w:val="nil"/>
            </w:tcBorders>
            <w:tcMar>
              <w:top w:w="60" w:type="dxa"/>
              <w:left w:w="120" w:type="dxa"/>
              <w:bottom w:w="60" w:type="dxa"/>
              <w:right w:w="120" w:type="dxa"/>
            </w:tcMar>
            <w:hideMark/>
          </w:tcPr>
          <w:p w14:paraId="0EF13FF6" w14:textId="77777777" w:rsidR="00BE65E0" w:rsidRPr="00AF23FD" w:rsidRDefault="00BE65E0" w:rsidP="00BE65E0">
            <w:pPr>
              <w:spacing w:after="300" w:line="240" w:lineRule="auto"/>
              <w:rPr>
                <w:rFonts w:ascii="Times New Roman" w:eastAsia="Times New Roman" w:hAnsi="Times New Roman" w:cs="Times New Roman"/>
                <w:sz w:val="24"/>
                <w:szCs w:val="24"/>
                <w:lang w:eastAsia="ru-RU"/>
              </w:rPr>
            </w:pPr>
            <w:bookmarkStart w:id="8" w:name="l49"/>
            <w:bookmarkEnd w:id="8"/>
            <w:r w:rsidRPr="00AF23FD">
              <w:rPr>
                <w:rFonts w:ascii="Times New Roman" w:eastAsia="Times New Roman" w:hAnsi="Times New Roman" w:cs="Times New Roman"/>
                <w:noProof/>
                <w:sz w:val="24"/>
                <w:szCs w:val="24"/>
                <w:lang w:eastAsia="ru-RU"/>
              </w:rPr>
              <w:drawing>
                <wp:inline distT="0" distB="0" distL="0" distR="0" wp14:anchorId="21AA8B60" wp14:editId="26B1B486">
                  <wp:extent cx="1704975" cy="4953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04975" cy="495300"/>
                          </a:xfrm>
                          <a:prstGeom prst="rect">
                            <a:avLst/>
                          </a:prstGeom>
                          <a:noFill/>
                          <a:ln>
                            <a:noFill/>
                          </a:ln>
                        </pic:spPr>
                      </pic:pic>
                    </a:graphicData>
                  </a:graphic>
                </wp:inline>
              </w:drawing>
            </w:r>
          </w:p>
        </w:tc>
        <w:tc>
          <w:tcPr>
            <w:tcW w:w="0" w:type="auto"/>
            <w:tcBorders>
              <w:top w:val="nil"/>
              <w:left w:val="nil"/>
              <w:bottom w:val="nil"/>
              <w:right w:val="nil"/>
            </w:tcBorders>
            <w:tcMar>
              <w:top w:w="60" w:type="dxa"/>
              <w:left w:w="120" w:type="dxa"/>
              <w:bottom w:w="60" w:type="dxa"/>
              <w:right w:w="120" w:type="dxa"/>
            </w:tcMar>
            <w:hideMark/>
          </w:tcPr>
          <w:p w14:paraId="582F8B85" w14:textId="77777777" w:rsidR="00BE65E0" w:rsidRPr="00AF23FD" w:rsidRDefault="00BE65E0" w:rsidP="00BE65E0">
            <w:pPr>
              <w:spacing w:after="300" w:line="240" w:lineRule="auto"/>
              <w:rPr>
                <w:rFonts w:ascii="Times New Roman" w:eastAsia="Times New Roman" w:hAnsi="Times New Roman" w:cs="Times New Roman"/>
                <w:sz w:val="24"/>
                <w:szCs w:val="24"/>
                <w:lang w:eastAsia="ru-RU"/>
              </w:rPr>
            </w:pPr>
            <w:r w:rsidRPr="00AF23FD">
              <w:rPr>
                <w:rFonts w:ascii="Times New Roman" w:eastAsia="Times New Roman" w:hAnsi="Times New Roman" w:cs="Times New Roman"/>
                <w:sz w:val="24"/>
                <w:szCs w:val="24"/>
                <w:lang w:eastAsia="ru-RU"/>
              </w:rPr>
              <w:t>,</w:t>
            </w:r>
          </w:p>
        </w:tc>
      </w:tr>
    </w:tbl>
    <w:p w14:paraId="60AFAEEA" w14:textId="77777777" w:rsidR="00BE65E0" w:rsidRPr="00AF23FD" w:rsidRDefault="00BE65E0" w:rsidP="00BE65E0">
      <w:pPr>
        <w:shd w:val="clear" w:color="auto" w:fill="FFFFFF"/>
        <w:spacing w:after="300" w:line="240" w:lineRule="auto"/>
        <w:textAlignment w:val="baseline"/>
        <w:rPr>
          <w:rFonts w:ascii="Times New Roman" w:eastAsia="Times New Roman" w:hAnsi="Times New Roman" w:cs="Times New Roman"/>
          <w:sz w:val="24"/>
          <w:szCs w:val="24"/>
          <w:lang w:eastAsia="ru-RU"/>
        </w:rPr>
      </w:pPr>
      <w:r w:rsidRPr="00AF23FD">
        <w:rPr>
          <w:rFonts w:ascii="Times New Roman" w:eastAsia="Times New Roman" w:hAnsi="Times New Roman" w:cs="Times New Roman"/>
          <w:sz w:val="24"/>
          <w:szCs w:val="24"/>
          <w:lang w:eastAsia="ru-RU"/>
        </w:rPr>
        <w:t>где:</w:t>
      </w:r>
      <w:bookmarkStart w:id="9" w:name="l39"/>
      <w:bookmarkEnd w:id="9"/>
    </w:p>
    <w:p w14:paraId="4ED63EE4" w14:textId="77777777" w:rsidR="00BE65E0" w:rsidRPr="00AF23FD" w:rsidRDefault="00BE65E0" w:rsidP="00BE65E0">
      <w:pPr>
        <w:shd w:val="clear" w:color="auto" w:fill="FFFFFF"/>
        <w:spacing w:after="300" w:line="240" w:lineRule="auto"/>
        <w:textAlignment w:val="baseline"/>
        <w:rPr>
          <w:rFonts w:ascii="Times New Roman" w:eastAsia="Times New Roman" w:hAnsi="Times New Roman" w:cs="Times New Roman"/>
          <w:sz w:val="24"/>
          <w:szCs w:val="24"/>
          <w:lang w:eastAsia="ru-RU"/>
        </w:rPr>
      </w:pPr>
      <w:r w:rsidRPr="00AF23FD">
        <w:rPr>
          <w:rFonts w:ascii="Times New Roman" w:eastAsia="Times New Roman" w:hAnsi="Times New Roman" w:cs="Times New Roman"/>
          <w:noProof/>
          <w:sz w:val="24"/>
          <w:szCs w:val="24"/>
          <w:lang w:eastAsia="ru-RU"/>
        </w:rPr>
        <w:drawing>
          <wp:inline distT="0" distB="0" distL="0" distR="0" wp14:anchorId="0A673992" wp14:editId="3518550E">
            <wp:extent cx="228600" cy="266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r w:rsidRPr="00AF23FD">
        <w:rPr>
          <w:rFonts w:ascii="Times New Roman" w:eastAsia="Times New Roman" w:hAnsi="Times New Roman" w:cs="Times New Roman"/>
          <w:sz w:val="24"/>
          <w:szCs w:val="24"/>
          <w:lang w:eastAsia="ru-RU"/>
        </w:rPr>
        <w:t> - коэффициент, характеризующий качество и благоустройство жилого помещения, месторасположение дома;</w:t>
      </w:r>
      <w:bookmarkStart w:id="10" w:name="l40"/>
      <w:bookmarkEnd w:id="10"/>
    </w:p>
    <w:p w14:paraId="0C37A2A6" w14:textId="77777777" w:rsidR="00BE65E0" w:rsidRPr="00AF23FD" w:rsidRDefault="00BE65E0" w:rsidP="00BE65E0">
      <w:pPr>
        <w:shd w:val="clear" w:color="auto" w:fill="FFFFFF"/>
        <w:spacing w:after="300" w:line="240" w:lineRule="auto"/>
        <w:textAlignment w:val="baseline"/>
        <w:rPr>
          <w:rFonts w:ascii="Times New Roman" w:eastAsia="Times New Roman" w:hAnsi="Times New Roman" w:cs="Times New Roman"/>
          <w:sz w:val="24"/>
          <w:szCs w:val="24"/>
          <w:lang w:eastAsia="ru-RU"/>
        </w:rPr>
      </w:pPr>
      <w:r w:rsidRPr="00AF23FD">
        <w:rPr>
          <w:rFonts w:ascii="Times New Roman" w:eastAsia="Times New Roman" w:hAnsi="Times New Roman" w:cs="Times New Roman"/>
          <w:noProof/>
          <w:sz w:val="24"/>
          <w:szCs w:val="24"/>
          <w:lang w:eastAsia="ru-RU"/>
        </w:rPr>
        <w:lastRenderedPageBreak/>
        <w:drawing>
          <wp:inline distT="0" distB="0" distL="0" distR="0" wp14:anchorId="0183CAB7" wp14:editId="38046CAD">
            <wp:extent cx="247650" cy="2476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AF23FD">
        <w:rPr>
          <w:rFonts w:ascii="Times New Roman" w:eastAsia="Times New Roman" w:hAnsi="Times New Roman" w:cs="Times New Roman"/>
          <w:sz w:val="24"/>
          <w:szCs w:val="24"/>
          <w:lang w:eastAsia="ru-RU"/>
        </w:rPr>
        <w:t> - коэффициент, характеризующий качество жилого помещения;</w:t>
      </w:r>
      <w:bookmarkStart w:id="11" w:name="l41"/>
      <w:bookmarkEnd w:id="11"/>
    </w:p>
    <w:p w14:paraId="4D676A68" w14:textId="77777777" w:rsidR="00BE65E0" w:rsidRPr="00AF23FD" w:rsidRDefault="00BE65E0" w:rsidP="00BE65E0">
      <w:pPr>
        <w:shd w:val="clear" w:color="auto" w:fill="FFFFFF"/>
        <w:spacing w:after="300" w:line="240" w:lineRule="auto"/>
        <w:textAlignment w:val="baseline"/>
        <w:rPr>
          <w:rFonts w:ascii="Times New Roman" w:eastAsia="Times New Roman" w:hAnsi="Times New Roman" w:cs="Times New Roman"/>
          <w:sz w:val="24"/>
          <w:szCs w:val="24"/>
          <w:lang w:eastAsia="ru-RU"/>
        </w:rPr>
      </w:pPr>
      <w:r w:rsidRPr="00AF23FD">
        <w:rPr>
          <w:rFonts w:ascii="Times New Roman" w:eastAsia="Times New Roman" w:hAnsi="Times New Roman" w:cs="Times New Roman"/>
          <w:noProof/>
          <w:sz w:val="24"/>
          <w:szCs w:val="24"/>
          <w:lang w:eastAsia="ru-RU"/>
        </w:rPr>
        <w:drawing>
          <wp:inline distT="0" distB="0" distL="0" distR="0" wp14:anchorId="1CCA0A68" wp14:editId="0DFE09C2">
            <wp:extent cx="266700" cy="2381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AF23FD">
        <w:rPr>
          <w:rFonts w:ascii="Times New Roman" w:eastAsia="Times New Roman" w:hAnsi="Times New Roman" w:cs="Times New Roman"/>
          <w:sz w:val="24"/>
          <w:szCs w:val="24"/>
          <w:lang w:eastAsia="ru-RU"/>
        </w:rPr>
        <w:t> - коэффициент, характеризующий благоустройство жилого помещения;</w:t>
      </w:r>
      <w:bookmarkStart w:id="12" w:name="l42"/>
      <w:bookmarkEnd w:id="12"/>
    </w:p>
    <w:p w14:paraId="46CE1204" w14:textId="118F1D06" w:rsidR="00BE65E0" w:rsidRPr="00AF23FD" w:rsidRDefault="00BE65E0" w:rsidP="00BE65E0">
      <w:pPr>
        <w:shd w:val="clear" w:color="auto" w:fill="FFFFFF"/>
        <w:spacing w:after="300" w:line="240" w:lineRule="auto"/>
        <w:textAlignment w:val="baseline"/>
        <w:rPr>
          <w:rFonts w:ascii="Times New Roman" w:eastAsia="Times New Roman" w:hAnsi="Times New Roman" w:cs="Times New Roman"/>
          <w:sz w:val="24"/>
          <w:szCs w:val="24"/>
          <w:lang w:eastAsia="ru-RU"/>
        </w:rPr>
      </w:pPr>
      <w:r w:rsidRPr="00AF23FD">
        <w:rPr>
          <w:rFonts w:ascii="Times New Roman" w:eastAsia="Times New Roman" w:hAnsi="Times New Roman" w:cs="Times New Roman"/>
          <w:noProof/>
          <w:sz w:val="24"/>
          <w:szCs w:val="24"/>
          <w:lang w:eastAsia="ru-RU"/>
        </w:rPr>
        <w:drawing>
          <wp:inline distT="0" distB="0" distL="0" distR="0" wp14:anchorId="65C90003" wp14:editId="6B125731">
            <wp:extent cx="247650" cy="2476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AF23FD">
        <w:rPr>
          <w:rFonts w:ascii="Times New Roman" w:eastAsia="Times New Roman" w:hAnsi="Times New Roman" w:cs="Times New Roman"/>
          <w:sz w:val="24"/>
          <w:szCs w:val="24"/>
          <w:lang w:eastAsia="ru-RU"/>
        </w:rPr>
        <w:t> - коэффициент, месторасположение дома.</w:t>
      </w:r>
    </w:p>
    <w:p w14:paraId="5FBFE888" w14:textId="3AECE305" w:rsidR="000059C9" w:rsidRPr="00AF23FD" w:rsidRDefault="00AF23FD" w:rsidP="00DE58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AF23FD">
        <w:rPr>
          <w:rFonts w:ascii="Times New Roman" w:hAnsi="Times New Roman" w:cs="Times New Roman"/>
          <w:sz w:val="24"/>
          <w:szCs w:val="24"/>
        </w:rPr>
        <w:t>коэффициент, характеризующий качество жилого помещения</w:t>
      </w:r>
      <w:r w:rsidR="00BE65E0" w:rsidRPr="00AF23FD">
        <w:rPr>
          <w:rFonts w:ascii="Times New Roman" w:hAnsi="Times New Roman" w:cs="Times New Roman"/>
          <w:sz w:val="24"/>
          <w:szCs w:val="24"/>
        </w:rPr>
        <w:t xml:space="preserve"> применяется</w:t>
      </w:r>
      <w:r w:rsidR="000059C9" w:rsidRPr="00AF23FD">
        <w:rPr>
          <w:rFonts w:ascii="Times New Roman" w:hAnsi="Times New Roman" w:cs="Times New Roman"/>
          <w:sz w:val="24"/>
          <w:szCs w:val="24"/>
        </w:rPr>
        <w:t xml:space="preserve">, согласно </w:t>
      </w:r>
      <w:hyperlink w:anchor="P64">
        <w:r>
          <w:rPr>
            <w:rFonts w:ascii="Times New Roman" w:hAnsi="Times New Roman" w:cs="Times New Roman"/>
            <w:sz w:val="24"/>
            <w:szCs w:val="24"/>
          </w:rPr>
          <w:t>Приложению №</w:t>
        </w:r>
        <w:r w:rsidR="000059C9" w:rsidRPr="00AF23FD">
          <w:rPr>
            <w:rFonts w:ascii="Times New Roman" w:hAnsi="Times New Roman" w:cs="Times New Roman"/>
            <w:sz w:val="24"/>
            <w:szCs w:val="24"/>
          </w:rPr>
          <w:t xml:space="preserve"> 1</w:t>
        </w:r>
      </w:hyperlink>
      <w:r w:rsidR="000059C9" w:rsidRPr="00AF23FD">
        <w:rPr>
          <w:rFonts w:ascii="Times New Roman" w:hAnsi="Times New Roman" w:cs="Times New Roman"/>
          <w:sz w:val="24"/>
          <w:szCs w:val="24"/>
        </w:rPr>
        <w:t xml:space="preserve"> к настоящему Положению;</w:t>
      </w:r>
    </w:p>
    <w:p w14:paraId="60488172" w14:textId="4958AEE1" w:rsidR="000059C9" w:rsidRPr="00AF23FD" w:rsidRDefault="00AF23FD" w:rsidP="00DE58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AF23FD">
        <w:rPr>
          <w:rFonts w:ascii="Times New Roman" w:hAnsi="Times New Roman" w:cs="Times New Roman"/>
          <w:sz w:val="24"/>
          <w:szCs w:val="24"/>
        </w:rPr>
        <w:t>коэффициент, характеризующий благоустройство жилого помещения</w:t>
      </w:r>
      <w:r w:rsidR="00BE65E0" w:rsidRPr="00AF23FD">
        <w:rPr>
          <w:rFonts w:ascii="Times New Roman" w:hAnsi="Times New Roman" w:cs="Times New Roman"/>
          <w:sz w:val="24"/>
          <w:szCs w:val="24"/>
        </w:rPr>
        <w:t xml:space="preserve"> применяется</w:t>
      </w:r>
      <w:r w:rsidR="000059C9" w:rsidRPr="00AF23FD">
        <w:rPr>
          <w:rFonts w:ascii="Times New Roman" w:hAnsi="Times New Roman" w:cs="Times New Roman"/>
          <w:sz w:val="24"/>
          <w:szCs w:val="24"/>
        </w:rPr>
        <w:t xml:space="preserve">, согласно </w:t>
      </w:r>
      <w:hyperlink w:anchor="P93">
        <w:r>
          <w:rPr>
            <w:rFonts w:ascii="Times New Roman" w:hAnsi="Times New Roman" w:cs="Times New Roman"/>
            <w:sz w:val="24"/>
            <w:szCs w:val="24"/>
          </w:rPr>
          <w:t>Приложению №</w:t>
        </w:r>
        <w:r w:rsidR="000059C9" w:rsidRPr="00AF23FD">
          <w:rPr>
            <w:rFonts w:ascii="Times New Roman" w:hAnsi="Times New Roman" w:cs="Times New Roman"/>
            <w:sz w:val="24"/>
            <w:szCs w:val="24"/>
          </w:rPr>
          <w:t xml:space="preserve"> 2</w:t>
        </w:r>
      </w:hyperlink>
      <w:r w:rsidR="000059C9" w:rsidRPr="00AF23FD">
        <w:rPr>
          <w:rFonts w:ascii="Times New Roman" w:hAnsi="Times New Roman" w:cs="Times New Roman"/>
          <w:sz w:val="24"/>
          <w:szCs w:val="24"/>
        </w:rPr>
        <w:t xml:space="preserve"> к настоящему Положению;</w:t>
      </w:r>
    </w:p>
    <w:p w14:paraId="589ADCA9" w14:textId="0F7FB9F0" w:rsidR="000059C9" w:rsidRPr="00AF23FD" w:rsidRDefault="00AF23FD" w:rsidP="00DE58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AF23FD">
        <w:rPr>
          <w:rFonts w:ascii="Times New Roman" w:hAnsi="Times New Roman" w:cs="Times New Roman"/>
          <w:sz w:val="24"/>
          <w:szCs w:val="24"/>
        </w:rPr>
        <w:t>коэффициент, характеризующий месторасположение жилого дома, многоквартирного дома, в котором находится жилое помещение</w:t>
      </w:r>
      <w:r w:rsidR="00BE65E0" w:rsidRPr="00AF23FD">
        <w:rPr>
          <w:rFonts w:ascii="Times New Roman" w:hAnsi="Times New Roman" w:cs="Times New Roman"/>
          <w:sz w:val="24"/>
          <w:szCs w:val="24"/>
        </w:rPr>
        <w:t xml:space="preserve"> применяется</w:t>
      </w:r>
      <w:r w:rsidR="000059C9" w:rsidRPr="00AF23FD">
        <w:rPr>
          <w:rFonts w:ascii="Times New Roman" w:hAnsi="Times New Roman" w:cs="Times New Roman"/>
          <w:sz w:val="24"/>
          <w:szCs w:val="24"/>
        </w:rPr>
        <w:t xml:space="preserve">, согласно </w:t>
      </w:r>
      <w:hyperlink w:anchor="P117">
        <w:r>
          <w:rPr>
            <w:rFonts w:ascii="Times New Roman" w:hAnsi="Times New Roman" w:cs="Times New Roman"/>
            <w:sz w:val="24"/>
            <w:szCs w:val="24"/>
          </w:rPr>
          <w:t>Приложению №</w:t>
        </w:r>
        <w:r w:rsidR="000059C9" w:rsidRPr="00AF23FD">
          <w:rPr>
            <w:rFonts w:ascii="Times New Roman" w:hAnsi="Times New Roman" w:cs="Times New Roman"/>
            <w:sz w:val="24"/>
            <w:szCs w:val="24"/>
          </w:rPr>
          <w:t xml:space="preserve"> 3</w:t>
        </w:r>
      </w:hyperlink>
      <w:r w:rsidR="000059C9" w:rsidRPr="00AF23FD">
        <w:rPr>
          <w:rFonts w:ascii="Times New Roman" w:hAnsi="Times New Roman" w:cs="Times New Roman"/>
          <w:sz w:val="24"/>
          <w:szCs w:val="24"/>
        </w:rPr>
        <w:t xml:space="preserve"> к настоящему Положению.</w:t>
      </w:r>
    </w:p>
    <w:p w14:paraId="19951B77" w14:textId="1EE7B28F" w:rsidR="00BE65E0" w:rsidRPr="00AF23FD" w:rsidRDefault="00AF23FD" w:rsidP="00DE58E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BE65E0" w:rsidRPr="00AF23FD">
        <w:rPr>
          <w:rFonts w:ascii="Times New Roman" w:hAnsi="Times New Roman" w:cs="Times New Roman"/>
          <w:sz w:val="24"/>
          <w:szCs w:val="24"/>
        </w:rPr>
        <w:t>коэффициент соответствия платы за наем жилого помещения применяется в размере 0,36;</w:t>
      </w:r>
    </w:p>
    <w:p w14:paraId="575405B1" w14:textId="76D7E18F" w:rsidR="000059C9" w:rsidRPr="00AF23FD" w:rsidRDefault="00AF23FD" w:rsidP="0095244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0059C9" w:rsidRPr="00AF23FD">
        <w:rPr>
          <w:rFonts w:ascii="Times New Roman" w:hAnsi="Times New Roman" w:cs="Times New Roman"/>
          <w:sz w:val="24"/>
          <w:szCs w:val="24"/>
        </w:rPr>
        <w:t xml:space="preserve">8. Плата за наем жилого помещения не взимается с нанимателей жилых помещений по договорам социального найма и договорам найма жилых помещений в домах государственного или муниципального жилищного фонда, расположенных на территории </w:t>
      </w:r>
      <w:r w:rsidR="004F5C72" w:rsidRPr="00AF23FD">
        <w:rPr>
          <w:rFonts w:ascii="Times New Roman" w:hAnsi="Times New Roman" w:cs="Times New Roman"/>
          <w:sz w:val="24"/>
          <w:szCs w:val="24"/>
        </w:rPr>
        <w:t xml:space="preserve">Тугулымского </w:t>
      </w:r>
      <w:r w:rsidR="00A62D86" w:rsidRPr="00AF23FD">
        <w:rPr>
          <w:rFonts w:ascii="Times New Roman" w:hAnsi="Times New Roman" w:cs="Times New Roman"/>
          <w:sz w:val="24"/>
          <w:szCs w:val="24"/>
        </w:rPr>
        <w:t xml:space="preserve">муниципального </w:t>
      </w:r>
      <w:r w:rsidR="004F5C72" w:rsidRPr="00AF23FD">
        <w:rPr>
          <w:rFonts w:ascii="Times New Roman" w:hAnsi="Times New Roman" w:cs="Times New Roman"/>
          <w:sz w:val="24"/>
          <w:szCs w:val="24"/>
        </w:rPr>
        <w:t>округа</w:t>
      </w:r>
      <w:r w:rsidR="000059C9" w:rsidRPr="00AF23FD">
        <w:rPr>
          <w:rFonts w:ascii="Times New Roman" w:hAnsi="Times New Roman" w:cs="Times New Roman"/>
          <w:sz w:val="24"/>
          <w:szCs w:val="24"/>
        </w:rPr>
        <w:t>, признанных в установленном законодательством Российской Федерации порядке аварийными и подлежащими сносу или реконструкции.</w:t>
      </w:r>
    </w:p>
    <w:p w14:paraId="0E39A7EF" w14:textId="52F51306" w:rsidR="00952441" w:rsidRPr="00AF23FD" w:rsidRDefault="00AF23FD" w:rsidP="0095244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952441" w:rsidRPr="00AF23FD">
        <w:rPr>
          <w:rFonts w:ascii="Times New Roman" w:hAnsi="Times New Roman" w:cs="Times New Roman"/>
          <w:sz w:val="24"/>
          <w:szCs w:val="24"/>
        </w:rPr>
        <w:t>9. Плата за наем жилого помещения не взимается с нанимателей жилых помещений по договорам социального найма и договорам найма жилых помещений, являющихся военнослужащими и членами семей военнослужащих в период мобилизации (службы по контракту).</w:t>
      </w:r>
      <w:r w:rsidR="0004584E" w:rsidRPr="00AF23FD">
        <w:rPr>
          <w:rFonts w:ascii="Times New Roman" w:hAnsi="Times New Roman" w:cs="Times New Roman"/>
          <w:sz w:val="24"/>
          <w:szCs w:val="24"/>
        </w:rPr>
        <w:t xml:space="preserve"> </w:t>
      </w:r>
      <w:r w:rsidR="00ED7CC1" w:rsidRPr="00AF23FD">
        <w:rPr>
          <w:rFonts w:ascii="Times New Roman" w:hAnsi="Times New Roman" w:cs="Times New Roman"/>
          <w:sz w:val="24"/>
          <w:szCs w:val="24"/>
        </w:rPr>
        <w:t>П</w:t>
      </w:r>
      <w:r w:rsidR="0004584E" w:rsidRPr="00AF23FD">
        <w:rPr>
          <w:rFonts w:ascii="Times New Roman" w:hAnsi="Times New Roman" w:cs="Times New Roman"/>
          <w:sz w:val="24"/>
          <w:szCs w:val="24"/>
        </w:rPr>
        <w:t>раво</w:t>
      </w:r>
      <w:r w:rsidR="00ED7CC1" w:rsidRPr="00AF23FD">
        <w:rPr>
          <w:rFonts w:ascii="Times New Roman" w:hAnsi="Times New Roman" w:cs="Times New Roman"/>
          <w:sz w:val="24"/>
          <w:szCs w:val="24"/>
        </w:rPr>
        <w:t xml:space="preserve"> на освобождение от платы за наем жилого помещения</w:t>
      </w:r>
      <w:r w:rsidR="0004584E" w:rsidRPr="00AF23FD">
        <w:rPr>
          <w:rFonts w:ascii="Times New Roman" w:hAnsi="Times New Roman" w:cs="Times New Roman"/>
          <w:sz w:val="24"/>
          <w:szCs w:val="24"/>
        </w:rPr>
        <w:t xml:space="preserve"> утрачивается со дня окончания срока мобилизации</w:t>
      </w:r>
      <w:r w:rsidR="00BF1B64" w:rsidRPr="00AF23FD">
        <w:rPr>
          <w:rFonts w:ascii="Times New Roman" w:hAnsi="Times New Roman" w:cs="Times New Roman"/>
          <w:sz w:val="24"/>
          <w:szCs w:val="24"/>
        </w:rPr>
        <w:t xml:space="preserve"> (контракта)</w:t>
      </w:r>
      <w:r w:rsidR="0004584E" w:rsidRPr="00AF23FD">
        <w:rPr>
          <w:rFonts w:ascii="Times New Roman" w:hAnsi="Times New Roman" w:cs="Times New Roman"/>
          <w:sz w:val="24"/>
          <w:szCs w:val="24"/>
        </w:rPr>
        <w:t xml:space="preserve">. </w:t>
      </w:r>
    </w:p>
    <w:p w14:paraId="4D6B2C6B" w14:textId="6D21B7E2" w:rsidR="000059C9" w:rsidRPr="00AF23FD" w:rsidRDefault="000059C9">
      <w:pPr>
        <w:pStyle w:val="ConsPlusNormal"/>
        <w:rPr>
          <w:rFonts w:ascii="Times New Roman" w:hAnsi="Times New Roman" w:cs="Times New Roman"/>
          <w:sz w:val="24"/>
          <w:szCs w:val="24"/>
        </w:rPr>
      </w:pPr>
    </w:p>
    <w:p w14:paraId="419849A5" w14:textId="6074C82B" w:rsidR="005E58CF" w:rsidRPr="00AF23FD" w:rsidRDefault="005E58CF">
      <w:pPr>
        <w:pStyle w:val="ConsPlusNormal"/>
        <w:rPr>
          <w:rFonts w:ascii="Times New Roman" w:hAnsi="Times New Roman" w:cs="Times New Roman"/>
          <w:sz w:val="24"/>
          <w:szCs w:val="24"/>
        </w:rPr>
      </w:pPr>
    </w:p>
    <w:p w14:paraId="7B300537" w14:textId="7C4508E3" w:rsidR="00BE65E0" w:rsidRPr="00AF23FD" w:rsidRDefault="00BE65E0">
      <w:pPr>
        <w:pStyle w:val="ConsPlusNormal"/>
        <w:rPr>
          <w:rFonts w:ascii="Times New Roman" w:hAnsi="Times New Roman" w:cs="Times New Roman"/>
          <w:sz w:val="24"/>
          <w:szCs w:val="24"/>
        </w:rPr>
      </w:pPr>
    </w:p>
    <w:p w14:paraId="7F72DAAE" w14:textId="743C4CE7" w:rsidR="00BE65E0" w:rsidRPr="00AF23FD" w:rsidRDefault="00BE65E0">
      <w:pPr>
        <w:pStyle w:val="ConsPlusNormal"/>
        <w:rPr>
          <w:rFonts w:ascii="Times New Roman" w:hAnsi="Times New Roman" w:cs="Times New Roman"/>
          <w:sz w:val="24"/>
          <w:szCs w:val="24"/>
        </w:rPr>
      </w:pPr>
    </w:p>
    <w:p w14:paraId="485F3852" w14:textId="08008C1E" w:rsidR="00BE65E0" w:rsidRPr="00AF23FD" w:rsidRDefault="00BE65E0">
      <w:pPr>
        <w:pStyle w:val="ConsPlusNormal"/>
        <w:rPr>
          <w:rFonts w:ascii="Times New Roman" w:hAnsi="Times New Roman" w:cs="Times New Roman"/>
          <w:sz w:val="24"/>
          <w:szCs w:val="24"/>
        </w:rPr>
      </w:pPr>
    </w:p>
    <w:p w14:paraId="180C04B6" w14:textId="201D7B3B" w:rsidR="00BE65E0" w:rsidRPr="00AF23FD" w:rsidRDefault="00BE65E0">
      <w:pPr>
        <w:pStyle w:val="ConsPlusNormal"/>
        <w:rPr>
          <w:rFonts w:ascii="Times New Roman" w:hAnsi="Times New Roman" w:cs="Times New Roman"/>
          <w:sz w:val="24"/>
          <w:szCs w:val="24"/>
        </w:rPr>
      </w:pPr>
    </w:p>
    <w:p w14:paraId="260D5A5B" w14:textId="69501951" w:rsidR="00BE65E0" w:rsidRPr="00AF23FD" w:rsidRDefault="00BE65E0">
      <w:pPr>
        <w:pStyle w:val="ConsPlusNormal"/>
        <w:rPr>
          <w:rFonts w:ascii="Times New Roman" w:hAnsi="Times New Roman" w:cs="Times New Roman"/>
          <w:sz w:val="24"/>
          <w:szCs w:val="24"/>
        </w:rPr>
      </w:pPr>
    </w:p>
    <w:p w14:paraId="40E82479" w14:textId="24CC0CF3" w:rsidR="00BE65E0" w:rsidRPr="00AF23FD" w:rsidRDefault="00BE65E0">
      <w:pPr>
        <w:pStyle w:val="ConsPlusNormal"/>
        <w:rPr>
          <w:rFonts w:ascii="Times New Roman" w:hAnsi="Times New Roman" w:cs="Times New Roman"/>
          <w:sz w:val="24"/>
          <w:szCs w:val="24"/>
        </w:rPr>
      </w:pPr>
    </w:p>
    <w:p w14:paraId="43199BB2" w14:textId="4876D833" w:rsidR="00BE65E0" w:rsidRPr="00AF23FD" w:rsidRDefault="00BE65E0">
      <w:pPr>
        <w:pStyle w:val="ConsPlusNormal"/>
        <w:rPr>
          <w:rFonts w:ascii="Times New Roman" w:hAnsi="Times New Roman" w:cs="Times New Roman"/>
          <w:sz w:val="24"/>
          <w:szCs w:val="24"/>
        </w:rPr>
      </w:pPr>
    </w:p>
    <w:p w14:paraId="125102E2" w14:textId="48E85039" w:rsidR="00BE65E0" w:rsidRPr="00AF23FD" w:rsidRDefault="00BE65E0">
      <w:pPr>
        <w:pStyle w:val="ConsPlusNormal"/>
        <w:rPr>
          <w:rFonts w:ascii="Times New Roman" w:hAnsi="Times New Roman" w:cs="Times New Roman"/>
          <w:sz w:val="24"/>
          <w:szCs w:val="24"/>
        </w:rPr>
      </w:pPr>
    </w:p>
    <w:p w14:paraId="135A766C" w14:textId="107DCD4D" w:rsidR="00BE65E0" w:rsidRPr="00AF23FD" w:rsidRDefault="00BE65E0">
      <w:pPr>
        <w:pStyle w:val="ConsPlusNormal"/>
        <w:rPr>
          <w:rFonts w:ascii="Times New Roman" w:hAnsi="Times New Roman" w:cs="Times New Roman"/>
          <w:sz w:val="24"/>
          <w:szCs w:val="24"/>
        </w:rPr>
      </w:pPr>
    </w:p>
    <w:p w14:paraId="4539C210" w14:textId="53D6B767" w:rsidR="00BE65E0" w:rsidRPr="00AF23FD" w:rsidRDefault="00BE65E0">
      <w:pPr>
        <w:pStyle w:val="ConsPlusNormal"/>
        <w:rPr>
          <w:rFonts w:ascii="Times New Roman" w:hAnsi="Times New Roman" w:cs="Times New Roman"/>
          <w:sz w:val="24"/>
          <w:szCs w:val="24"/>
        </w:rPr>
      </w:pPr>
    </w:p>
    <w:p w14:paraId="6F46D138" w14:textId="0AD53347" w:rsidR="00BE65E0" w:rsidRPr="00AF23FD" w:rsidRDefault="00BE65E0">
      <w:pPr>
        <w:pStyle w:val="ConsPlusNormal"/>
        <w:rPr>
          <w:rFonts w:ascii="Times New Roman" w:hAnsi="Times New Roman" w:cs="Times New Roman"/>
          <w:sz w:val="24"/>
          <w:szCs w:val="24"/>
        </w:rPr>
      </w:pPr>
    </w:p>
    <w:p w14:paraId="301CEDDB" w14:textId="60DDB3D6" w:rsidR="00BE65E0" w:rsidRPr="00AF23FD" w:rsidRDefault="00BE65E0">
      <w:pPr>
        <w:pStyle w:val="ConsPlusNormal"/>
        <w:rPr>
          <w:rFonts w:ascii="Times New Roman" w:hAnsi="Times New Roman" w:cs="Times New Roman"/>
          <w:sz w:val="24"/>
          <w:szCs w:val="24"/>
        </w:rPr>
      </w:pPr>
    </w:p>
    <w:p w14:paraId="34490B4F" w14:textId="7143A51F" w:rsidR="00BE65E0" w:rsidRPr="00AF23FD" w:rsidRDefault="00BE65E0">
      <w:pPr>
        <w:pStyle w:val="ConsPlusNormal"/>
        <w:rPr>
          <w:rFonts w:ascii="Times New Roman" w:hAnsi="Times New Roman" w:cs="Times New Roman"/>
          <w:sz w:val="24"/>
          <w:szCs w:val="24"/>
        </w:rPr>
      </w:pPr>
    </w:p>
    <w:p w14:paraId="4B2284C8" w14:textId="064CC381" w:rsidR="00BE65E0" w:rsidRPr="00AF23FD" w:rsidRDefault="00BE65E0">
      <w:pPr>
        <w:pStyle w:val="ConsPlusNormal"/>
        <w:rPr>
          <w:rFonts w:ascii="Times New Roman" w:hAnsi="Times New Roman" w:cs="Times New Roman"/>
          <w:sz w:val="24"/>
          <w:szCs w:val="24"/>
        </w:rPr>
      </w:pPr>
    </w:p>
    <w:p w14:paraId="49F4CCFB" w14:textId="4F689DF6" w:rsidR="00BE65E0" w:rsidRPr="00AF23FD" w:rsidRDefault="00BE65E0">
      <w:pPr>
        <w:pStyle w:val="ConsPlusNormal"/>
        <w:rPr>
          <w:rFonts w:ascii="Times New Roman" w:hAnsi="Times New Roman" w:cs="Times New Roman"/>
          <w:sz w:val="24"/>
          <w:szCs w:val="24"/>
        </w:rPr>
      </w:pPr>
    </w:p>
    <w:p w14:paraId="7B80CBF7" w14:textId="171DCEA0" w:rsidR="00BE65E0" w:rsidRPr="00AF23FD" w:rsidRDefault="00BE65E0">
      <w:pPr>
        <w:pStyle w:val="ConsPlusNormal"/>
        <w:rPr>
          <w:rFonts w:ascii="Times New Roman" w:hAnsi="Times New Roman" w:cs="Times New Roman"/>
          <w:sz w:val="24"/>
          <w:szCs w:val="24"/>
        </w:rPr>
      </w:pPr>
    </w:p>
    <w:p w14:paraId="6D8C8865" w14:textId="43597457" w:rsidR="00BE65E0" w:rsidRPr="00AF23FD" w:rsidRDefault="00BE65E0">
      <w:pPr>
        <w:pStyle w:val="ConsPlusNormal"/>
        <w:rPr>
          <w:rFonts w:ascii="Times New Roman" w:hAnsi="Times New Roman" w:cs="Times New Roman"/>
          <w:sz w:val="24"/>
          <w:szCs w:val="24"/>
        </w:rPr>
      </w:pPr>
    </w:p>
    <w:p w14:paraId="59D10BF0" w14:textId="43C3EA54" w:rsidR="00BE65E0" w:rsidRPr="00AF23FD" w:rsidRDefault="00BE65E0">
      <w:pPr>
        <w:pStyle w:val="ConsPlusNormal"/>
        <w:rPr>
          <w:rFonts w:ascii="Times New Roman" w:hAnsi="Times New Roman" w:cs="Times New Roman"/>
          <w:sz w:val="24"/>
          <w:szCs w:val="24"/>
        </w:rPr>
      </w:pPr>
    </w:p>
    <w:p w14:paraId="4E0160D2" w14:textId="77777777" w:rsidR="00BE65E0" w:rsidRPr="00AF23FD" w:rsidRDefault="00BE65E0">
      <w:pPr>
        <w:pStyle w:val="ConsPlusNormal"/>
        <w:rPr>
          <w:rFonts w:ascii="Times New Roman" w:hAnsi="Times New Roman" w:cs="Times New Roman"/>
          <w:sz w:val="24"/>
          <w:szCs w:val="24"/>
        </w:rPr>
      </w:pPr>
    </w:p>
    <w:p w14:paraId="701C8DB5" w14:textId="12754388" w:rsidR="005E58CF" w:rsidRPr="00AF23FD" w:rsidRDefault="005E58CF">
      <w:pPr>
        <w:pStyle w:val="ConsPlusNormal"/>
        <w:rPr>
          <w:rFonts w:ascii="Times New Roman" w:hAnsi="Times New Roman" w:cs="Times New Roman"/>
          <w:sz w:val="24"/>
          <w:szCs w:val="24"/>
        </w:rPr>
      </w:pPr>
    </w:p>
    <w:p w14:paraId="37AC65BD" w14:textId="7B038B4B" w:rsidR="005E58CF" w:rsidRDefault="005E58CF">
      <w:pPr>
        <w:pStyle w:val="ConsPlusNormal"/>
        <w:rPr>
          <w:rFonts w:ascii="Times New Roman" w:hAnsi="Times New Roman" w:cs="Times New Roman"/>
          <w:sz w:val="24"/>
          <w:szCs w:val="24"/>
        </w:rPr>
      </w:pPr>
    </w:p>
    <w:p w14:paraId="5203A838" w14:textId="71593C70" w:rsidR="00BE65E0" w:rsidRDefault="00BE65E0">
      <w:pPr>
        <w:pStyle w:val="ConsPlusNormal"/>
        <w:rPr>
          <w:rFonts w:ascii="Times New Roman" w:hAnsi="Times New Roman" w:cs="Times New Roman"/>
          <w:sz w:val="24"/>
          <w:szCs w:val="24"/>
        </w:rPr>
      </w:pPr>
    </w:p>
    <w:p w14:paraId="29E88010" w14:textId="5DCBB8E5" w:rsidR="005E58CF" w:rsidRPr="007C6D52" w:rsidRDefault="005E58CF">
      <w:pPr>
        <w:pStyle w:val="ConsPlusNormal"/>
        <w:rPr>
          <w:rFonts w:ascii="Times New Roman" w:hAnsi="Times New Roman" w:cs="Times New Roman"/>
          <w:sz w:val="24"/>
          <w:szCs w:val="24"/>
        </w:rPr>
      </w:pPr>
    </w:p>
    <w:p w14:paraId="7DCE7E26" w14:textId="77777777" w:rsidR="00AF23FD" w:rsidRDefault="00AF23FD" w:rsidP="00AF23FD">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0059C9" w:rsidRPr="007C6D52">
        <w:rPr>
          <w:rFonts w:ascii="Times New Roman" w:hAnsi="Times New Roman" w:cs="Times New Roman"/>
          <w:sz w:val="24"/>
          <w:szCs w:val="24"/>
        </w:rPr>
        <w:t xml:space="preserve"> 1</w:t>
      </w:r>
    </w:p>
    <w:p w14:paraId="436E333A" w14:textId="77777777" w:rsidR="00AF23FD" w:rsidRDefault="000059C9"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к Положению</w:t>
      </w:r>
      <w:r w:rsidR="00AF23FD">
        <w:rPr>
          <w:rFonts w:ascii="Times New Roman" w:hAnsi="Times New Roman" w:cs="Times New Roman"/>
          <w:sz w:val="24"/>
          <w:szCs w:val="24"/>
        </w:rPr>
        <w:t xml:space="preserve"> </w:t>
      </w:r>
      <w:r w:rsidR="00AF23FD" w:rsidRPr="007C6D52">
        <w:rPr>
          <w:rFonts w:ascii="Times New Roman" w:hAnsi="Times New Roman" w:cs="Times New Roman"/>
          <w:sz w:val="24"/>
          <w:szCs w:val="24"/>
        </w:rPr>
        <w:t xml:space="preserve">о расчете размера платы </w:t>
      </w:r>
    </w:p>
    <w:p w14:paraId="7C95415E"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за пользование жилым помещением (платы за наем)</w:t>
      </w:r>
    </w:p>
    <w:p w14:paraId="7A345782"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 для нанимателей жилых помещений </w:t>
      </w:r>
    </w:p>
    <w:p w14:paraId="47DB7327"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по договорам социального найма </w:t>
      </w:r>
    </w:p>
    <w:p w14:paraId="763293F8"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и договорам найма жилых помещений </w:t>
      </w:r>
    </w:p>
    <w:p w14:paraId="7D88D039" w14:textId="48DD8B37" w:rsidR="00AF23FD" w:rsidRPr="007C6D52"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государственного или муниципального жилищного фонда</w:t>
      </w:r>
    </w:p>
    <w:p w14:paraId="788D9487" w14:textId="77777777" w:rsidR="000059C9" w:rsidRPr="007C6D52" w:rsidRDefault="000059C9">
      <w:pPr>
        <w:pStyle w:val="ConsPlusNormal"/>
        <w:rPr>
          <w:rFonts w:ascii="Times New Roman" w:hAnsi="Times New Roman" w:cs="Times New Roman"/>
          <w:sz w:val="24"/>
          <w:szCs w:val="24"/>
        </w:rPr>
      </w:pPr>
    </w:p>
    <w:p w14:paraId="08B96D9B" w14:textId="77777777" w:rsidR="00497912" w:rsidRDefault="00497912">
      <w:pPr>
        <w:pStyle w:val="ConsPlusTitle"/>
        <w:jc w:val="center"/>
        <w:rPr>
          <w:rFonts w:ascii="Times New Roman" w:hAnsi="Times New Roman" w:cs="Times New Roman"/>
          <w:sz w:val="24"/>
          <w:szCs w:val="24"/>
        </w:rPr>
      </w:pPr>
      <w:bookmarkStart w:id="13" w:name="P64"/>
      <w:bookmarkEnd w:id="13"/>
    </w:p>
    <w:p w14:paraId="5EC05B54" w14:textId="77777777" w:rsidR="00497912" w:rsidRDefault="00497912">
      <w:pPr>
        <w:pStyle w:val="ConsPlusTitle"/>
        <w:jc w:val="center"/>
        <w:rPr>
          <w:rFonts w:ascii="Times New Roman" w:hAnsi="Times New Roman" w:cs="Times New Roman"/>
          <w:sz w:val="24"/>
          <w:szCs w:val="24"/>
        </w:rPr>
      </w:pPr>
    </w:p>
    <w:p w14:paraId="6A87E8EA" w14:textId="4CAE88BB"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ЗНАЧЕНИЯ</w:t>
      </w:r>
    </w:p>
    <w:p w14:paraId="7AFF4C2B" w14:textId="77777777"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КОЭФФИЦИЕНТА, ХАРАКТЕРИЗУЮЩЕГО КАЧЕСТВО ЖИЛОГО ПОМЕЩЕНИЯ</w:t>
      </w:r>
    </w:p>
    <w:p w14:paraId="2F1A14CB" w14:textId="77777777" w:rsidR="000059C9" w:rsidRPr="007C6D52" w:rsidRDefault="000059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633"/>
        <w:gridCol w:w="1814"/>
      </w:tblGrid>
      <w:tr w:rsidR="000059C9" w:rsidRPr="007C6D52" w14:paraId="6477BA46" w14:textId="77777777">
        <w:tc>
          <w:tcPr>
            <w:tcW w:w="624" w:type="dxa"/>
            <w:vAlign w:val="center"/>
          </w:tcPr>
          <w:p w14:paraId="169C7D4D"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N п/п</w:t>
            </w:r>
          </w:p>
        </w:tc>
        <w:tc>
          <w:tcPr>
            <w:tcW w:w="6633" w:type="dxa"/>
            <w:vAlign w:val="center"/>
          </w:tcPr>
          <w:p w14:paraId="0C7FA660"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Материал стен</w:t>
            </w:r>
          </w:p>
        </w:tc>
        <w:tc>
          <w:tcPr>
            <w:tcW w:w="1814" w:type="dxa"/>
            <w:vAlign w:val="center"/>
          </w:tcPr>
          <w:p w14:paraId="181E7B95"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Значение коэффициента</w:t>
            </w:r>
          </w:p>
        </w:tc>
      </w:tr>
      <w:tr w:rsidR="000059C9" w:rsidRPr="007C6D52" w14:paraId="3E31F966" w14:textId="77777777">
        <w:tc>
          <w:tcPr>
            <w:tcW w:w="624" w:type="dxa"/>
            <w:vAlign w:val="center"/>
          </w:tcPr>
          <w:p w14:paraId="603203A4"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w:t>
            </w:r>
          </w:p>
        </w:tc>
        <w:tc>
          <w:tcPr>
            <w:tcW w:w="6633" w:type="dxa"/>
            <w:vAlign w:val="center"/>
          </w:tcPr>
          <w:p w14:paraId="79C2A036"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Тип материалов стен: здания каменные, особо капитальные (стены кирпичные толщиной в 2,5 - 3,5 кирпича или кирпичные с железобетонным или металлическим каркасом, перекрытия железобетонные и бетонные), здания с крупнопанельными стенами (перекрытия железобетонные)</w:t>
            </w:r>
          </w:p>
        </w:tc>
        <w:tc>
          <w:tcPr>
            <w:tcW w:w="1814" w:type="dxa"/>
            <w:vAlign w:val="center"/>
          </w:tcPr>
          <w:p w14:paraId="3A893E90"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1,3</w:t>
            </w:r>
          </w:p>
        </w:tc>
      </w:tr>
      <w:tr w:rsidR="000059C9" w:rsidRPr="007C6D52" w14:paraId="10B3375F" w14:textId="77777777">
        <w:tc>
          <w:tcPr>
            <w:tcW w:w="624" w:type="dxa"/>
            <w:vAlign w:val="center"/>
          </w:tcPr>
          <w:p w14:paraId="1E3984CA"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2</w:t>
            </w:r>
          </w:p>
        </w:tc>
        <w:tc>
          <w:tcPr>
            <w:tcW w:w="6633" w:type="dxa"/>
            <w:vAlign w:val="center"/>
          </w:tcPr>
          <w:p w14:paraId="1FA7FED8"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Тип материалов стен: здания с кирпичными стенами (толщиной в 1,5 - 2,5 кирпича, перекрытия железобетонные, бетонные или деревянные), здания с крупноблочными стенами (перекрытия железобетонные)</w:t>
            </w:r>
          </w:p>
        </w:tc>
        <w:tc>
          <w:tcPr>
            <w:tcW w:w="1814" w:type="dxa"/>
            <w:vAlign w:val="center"/>
          </w:tcPr>
          <w:p w14:paraId="0AE8668F"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1,2</w:t>
            </w:r>
          </w:p>
        </w:tc>
      </w:tr>
      <w:tr w:rsidR="000059C9" w:rsidRPr="007C6D52" w14:paraId="756C0ECC" w14:textId="77777777">
        <w:tc>
          <w:tcPr>
            <w:tcW w:w="624" w:type="dxa"/>
            <w:vAlign w:val="center"/>
          </w:tcPr>
          <w:p w14:paraId="465FEC90"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3</w:t>
            </w:r>
          </w:p>
        </w:tc>
        <w:tc>
          <w:tcPr>
            <w:tcW w:w="6633" w:type="dxa"/>
            <w:vAlign w:val="center"/>
          </w:tcPr>
          <w:p w14:paraId="69031ADD"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Тип материалов стен: здания со стенами облегченной кладки (из кирпича, монолитного шлакобетона, легких шлакоблоков, ракушечника, перекрытия железобетонные или бетонные), здания со стенами крупноблочными или облегченной кладки (из кирпича, монолитного шлакобетона, мелких шлакоблоков, ракушечника, перекрытия деревянные)</w:t>
            </w:r>
          </w:p>
        </w:tc>
        <w:tc>
          <w:tcPr>
            <w:tcW w:w="1814" w:type="dxa"/>
            <w:vAlign w:val="center"/>
          </w:tcPr>
          <w:p w14:paraId="372A8639"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1,0</w:t>
            </w:r>
          </w:p>
        </w:tc>
      </w:tr>
      <w:tr w:rsidR="000059C9" w:rsidRPr="007C6D52" w14:paraId="651BB68B" w14:textId="77777777">
        <w:tc>
          <w:tcPr>
            <w:tcW w:w="624" w:type="dxa"/>
            <w:vAlign w:val="center"/>
          </w:tcPr>
          <w:p w14:paraId="4D809CFF"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4</w:t>
            </w:r>
          </w:p>
        </w:tc>
        <w:tc>
          <w:tcPr>
            <w:tcW w:w="6633" w:type="dxa"/>
            <w:vAlign w:val="center"/>
          </w:tcPr>
          <w:p w14:paraId="5A13CA43"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Тип материалов стен: здания со стенами смешанными, деревянными рублеными или брусчатыми</w:t>
            </w:r>
          </w:p>
        </w:tc>
        <w:tc>
          <w:tcPr>
            <w:tcW w:w="1814" w:type="dxa"/>
            <w:vAlign w:val="center"/>
          </w:tcPr>
          <w:p w14:paraId="44434E32"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0,9</w:t>
            </w:r>
          </w:p>
        </w:tc>
      </w:tr>
      <w:tr w:rsidR="000059C9" w:rsidRPr="007C6D52" w14:paraId="1B328C74" w14:textId="77777777">
        <w:tc>
          <w:tcPr>
            <w:tcW w:w="624" w:type="dxa"/>
            <w:vAlign w:val="center"/>
          </w:tcPr>
          <w:p w14:paraId="7336DF4A"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5</w:t>
            </w:r>
          </w:p>
        </w:tc>
        <w:tc>
          <w:tcPr>
            <w:tcW w:w="6633" w:type="dxa"/>
            <w:vAlign w:val="center"/>
          </w:tcPr>
          <w:p w14:paraId="1B211032"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Тип материалов стен: здания сырцовые, сборно-щитовые, каркасно-засыпные, глинобитные, смешанные</w:t>
            </w:r>
          </w:p>
        </w:tc>
        <w:tc>
          <w:tcPr>
            <w:tcW w:w="1814" w:type="dxa"/>
            <w:vAlign w:val="center"/>
          </w:tcPr>
          <w:p w14:paraId="5E7720CF"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0,8</w:t>
            </w:r>
          </w:p>
        </w:tc>
      </w:tr>
    </w:tbl>
    <w:p w14:paraId="7D42FD27" w14:textId="77777777" w:rsidR="000059C9" w:rsidRPr="007C6D52" w:rsidRDefault="000059C9">
      <w:pPr>
        <w:pStyle w:val="ConsPlusNormal"/>
        <w:rPr>
          <w:rFonts w:ascii="Times New Roman" w:hAnsi="Times New Roman" w:cs="Times New Roman"/>
          <w:sz w:val="24"/>
          <w:szCs w:val="24"/>
        </w:rPr>
      </w:pPr>
    </w:p>
    <w:p w14:paraId="0DF6B828" w14:textId="77777777" w:rsidR="000059C9" w:rsidRPr="007C6D52" w:rsidRDefault="000059C9">
      <w:pPr>
        <w:pStyle w:val="ConsPlusNormal"/>
        <w:rPr>
          <w:rFonts w:ascii="Times New Roman" w:hAnsi="Times New Roman" w:cs="Times New Roman"/>
          <w:sz w:val="24"/>
          <w:szCs w:val="24"/>
        </w:rPr>
      </w:pPr>
    </w:p>
    <w:p w14:paraId="4D039B17" w14:textId="77777777" w:rsidR="000059C9" w:rsidRPr="007C6D52" w:rsidRDefault="000059C9">
      <w:pPr>
        <w:pStyle w:val="ConsPlusNormal"/>
        <w:rPr>
          <w:rFonts w:ascii="Times New Roman" w:hAnsi="Times New Roman" w:cs="Times New Roman"/>
          <w:sz w:val="24"/>
          <w:szCs w:val="24"/>
        </w:rPr>
      </w:pPr>
    </w:p>
    <w:p w14:paraId="1E61A2EA" w14:textId="6FE8B92A" w:rsidR="000059C9" w:rsidRDefault="000059C9">
      <w:pPr>
        <w:pStyle w:val="ConsPlusNormal"/>
        <w:rPr>
          <w:rFonts w:ascii="Times New Roman" w:hAnsi="Times New Roman" w:cs="Times New Roman"/>
          <w:sz w:val="24"/>
          <w:szCs w:val="24"/>
        </w:rPr>
      </w:pPr>
    </w:p>
    <w:p w14:paraId="4E147DE9" w14:textId="032F4504" w:rsidR="004F5C72" w:rsidRDefault="004F5C72">
      <w:pPr>
        <w:pStyle w:val="ConsPlusNormal"/>
        <w:rPr>
          <w:rFonts w:ascii="Times New Roman" w:hAnsi="Times New Roman" w:cs="Times New Roman"/>
          <w:sz w:val="24"/>
          <w:szCs w:val="24"/>
        </w:rPr>
      </w:pPr>
    </w:p>
    <w:p w14:paraId="4777571C" w14:textId="4855B0E7" w:rsidR="004F5C72" w:rsidRDefault="004F5C72">
      <w:pPr>
        <w:pStyle w:val="ConsPlusNormal"/>
        <w:rPr>
          <w:rFonts w:ascii="Times New Roman" w:hAnsi="Times New Roman" w:cs="Times New Roman"/>
          <w:sz w:val="24"/>
          <w:szCs w:val="24"/>
        </w:rPr>
      </w:pPr>
    </w:p>
    <w:p w14:paraId="1A7075B2" w14:textId="675FF717" w:rsidR="004F5C72" w:rsidRDefault="004F5C72">
      <w:pPr>
        <w:pStyle w:val="ConsPlusNormal"/>
        <w:rPr>
          <w:rFonts w:ascii="Times New Roman" w:hAnsi="Times New Roman" w:cs="Times New Roman"/>
          <w:sz w:val="24"/>
          <w:szCs w:val="24"/>
        </w:rPr>
      </w:pPr>
    </w:p>
    <w:p w14:paraId="67972DDB" w14:textId="2DC7181B" w:rsidR="004F5C72" w:rsidRDefault="004F5C72">
      <w:pPr>
        <w:pStyle w:val="ConsPlusNormal"/>
        <w:rPr>
          <w:rFonts w:ascii="Times New Roman" w:hAnsi="Times New Roman" w:cs="Times New Roman"/>
          <w:sz w:val="24"/>
          <w:szCs w:val="24"/>
        </w:rPr>
      </w:pPr>
    </w:p>
    <w:p w14:paraId="49F48CB7" w14:textId="45C71834" w:rsidR="004F5C72" w:rsidRDefault="004F5C72">
      <w:pPr>
        <w:pStyle w:val="ConsPlusNormal"/>
        <w:rPr>
          <w:rFonts w:ascii="Times New Roman" w:hAnsi="Times New Roman" w:cs="Times New Roman"/>
          <w:sz w:val="24"/>
          <w:szCs w:val="24"/>
        </w:rPr>
      </w:pPr>
    </w:p>
    <w:p w14:paraId="01F866ED" w14:textId="31913205" w:rsidR="004F5C72" w:rsidRDefault="004F5C72">
      <w:pPr>
        <w:pStyle w:val="ConsPlusNormal"/>
        <w:rPr>
          <w:rFonts w:ascii="Times New Roman" w:hAnsi="Times New Roman" w:cs="Times New Roman"/>
          <w:sz w:val="24"/>
          <w:szCs w:val="24"/>
        </w:rPr>
      </w:pPr>
    </w:p>
    <w:p w14:paraId="2A38ABD5" w14:textId="5B24D5D5" w:rsidR="004F5C72" w:rsidRDefault="004F5C72">
      <w:pPr>
        <w:pStyle w:val="ConsPlusNormal"/>
        <w:rPr>
          <w:rFonts w:ascii="Times New Roman" w:hAnsi="Times New Roman" w:cs="Times New Roman"/>
          <w:sz w:val="24"/>
          <w:szCs w:val="24"/>
        </w:rPr>
      </w:pPr>
    </w:p>
    <w:p w14:paraId="5F7A2ECF" w14:textId="084E0ACD" w:rsidR="004F5C72" w:rsidRDefault="004F5C72">
      <w:pPr>
        <w:pStyle w:val="ConsPlusNormal"/>
        <w:rPr>
          <w:rFonts w:ascii="Times New Roman" w:hAnsi="Times New Roman" w:cs="Times New Roman"/>
          <w:sz w:val="24"/>
          <w:szCs w:val="24"/>
        </w:rPr>
      </w:pPr>
    </w:p>
    <w:p w14:paraId="5194621A" w14:textId="3F2049E9" w:rsidR="00AF23FD" w:rsidRDefault="00AF23FD">
      <w:pPr>
        <w:pStyle w:val="ConsPlusNormal"/>
        <w:jc w:val="right"/>
        <w:outlineLvl w:val="1"/>
        <w:rPr>
          <w:rFonts w:ascii="Times New Roman" w:hAnsi="Times New Roman" w:cs="Times New Roman"/>
          <w:sz w:val="24"/>
          <w:szCs w:val="24"/>
        </w:rPr>
      </w:pPr>
    </w:p>
    <w:p w14:paraId="3ABA6F55" w14:textId="2D71946E" w:rsidR="00AF23FD" w:rsidRDefault="00AF23FD" w:rsidP="00AF23FD">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2</w:t>
      </w:r>
    </w:p>
    <w:p w14:paraId="1D4DEDB1"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к Положению</w:t>
      </w:r>
      <w:r>
        <w:rPr>
          <w:rFonts w:ascii="Times New Roman" w:hAnsi="Times New Roman" w:cs="Times New Roman"/>
          <w:sz w:val="24"/>
          <w:szCs w:val="24"/>
        </w:rPr>
        <w:t xml:space="preserve"> </w:t>
      </w:r>
      <w:r w:rsidRPr="007C6D52">
        <w:rPr>
          <w:rFonts w:ascii="Times New Roman" w:hAnsi="Times New Roman" w:cs="Times New Roman"/>
          <w:sz w:val="24"/>
          <w:szCs w:val="24"/>
        </w:rPr>
        <w:t xml:space="preserve">о расчете размера платы </w:t>
      </w:r>
    </w:p>
    <w:p w14:paraId="51A462A9"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за пользование жилым помещением (платы за наем)</w:t>
      </w:r>
    </w:p>
    <w:p w14:paraId="2A69D28D"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 для нанимателей жилых помещений </w:t>
      </w:r>
    </w:p>
    <w:p w14:paraId="38BF26F1"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по договорам социального найма </w:t>
      </w:r>
    </w:p>
    <w:p w14:paraId="1845BC7A" w14:textId="77777777" w:rsidR="00AF23FD"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и договорам найма жилых помещений </w:t>
      </w:r>
    </w:p>
    <w:p w14:paraId="465C4E64" w14:textId="77777777" w:rsidR="00AF23FD" w:rsidRPr="007C6D52" w:rsidRDefault="00AF23FD" w:rsidP="00AF23FD">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государственного или муниципального жилищного фонда</w:t>
      </w:r>
    </w:p>
    <w:p w14:paraId="0D6BC787" w14:textId="54C055FF" w:rsidR="000059C9" w:rsidRDefault="000059C9">
      <w:pPr>
        <w:pStyle w:val="ConsPlusNormal"/>
        <w:rPr>
          <w:rFonts w:ascii="Times New Roman" w:hAnsi="Times New Roman" w:cs="Times New Roman"/>
          <w:sz w:val="24"/>
          <w:szCs w:val="24"/>
        </w:rPr>
      </w:pPr>
    </w:p>
    <w:p w14:paraId="015D197E" w14:textId="34F0D2E5" w:rsidR="00AF23FD" w:rsidRDefault="00AF23FD">
      <w:pPr>
        <w:pStyle w:val="ConsPlusNormal"/>
        <w:rPr>
          <w:rFonts w:ascii="Times New Roman" w:hAnsi="Times New Roman" w:cs="Times New Roman"/>
          <w:sz w:val="24"/>
          <w:szCs w:val="24"/>
        </w:rPr>
      </w:pPr>
    </w:p>
    <w:p w14:paraId="1835C234" w14:textId="77777777" w:rsidR="00AF23FD" w:rsidRPr="007C6D52" w:rsidRDefault="00AF23FD">
      <w:pPr>
        <w:pStyle w:val="ConsPlusNormal"/>
        <w:rPr>
          <w:rFonts w:ascii="Times New Roman" w:hAnsi="Times New Roman" w:cs="Times New Roman"/>
          <w:sz w:val="24"/>
          <w:szCs w:val="24"/>
        </w:rPr>
      </w:pPr>
    </w:p>
    <w:p w14:paraId="7AD245A7" w14:textId="77777777" w:rsidR="000059C9" w:rsidRPr="007C6D52" w:rsidRDefault="000059C9">
      <w:pPr>
        <w:pStyle w:val="ConsPlusTitle"/>
        <w:jc w:val="center"/>
        <w:rPr>
          <w:rFonts w:ascii="Times New Roman" w:hAnsi="Times New Roman" w:cs="Times New Roman"/>
          <w:sz w:val="24"/>
          <w:szCs w:val="24"/>
        </w:rPr>
      </w:pPr>
      <w:bookmarkStart w:id="14" w:name="P93"/>
      <w:bookmarkEnd w:id="14"/>
      <w:r w:rsidRPr="007C6D52">
        <w:rPr>
          <w:rFonts w:ascii="Times New Roman" w:hAnsi="Times New Roman" w:cs="Times New Roman"/>
          <w:sz w:val="24"/>
          <w:szCs w:val="24"/>
        </w:rPr>
        <w:t>ЗНАЧЕНИЯ</w:t>
      </w:r>
    </w:p>
    <w:p w14:paraId="6FC72009" w14:textId="77777777"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КОЭФФИЦИЕНТА, ХАРАКТЕРИЗУЮЩЕГО БЛАГОУСТРОЙСТВО</w:t>
      </w:r>
    </w:p>
    <w:p w14:paraId="4524E996" w14:textId="77777777"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ЖИЛОГО ПОМЕЩЕНИЯ</w:t>
      </w:r>
    </w:p>
    <w:p w14:paraId="3422041F" w14:textId="77777777" w:rsidR="000059C9" w:rsidRPr="007C6D52" w:rsidRDefault="000059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633"/>
        <w:gridCol w:w="1814"/>
      </w:tblGrid>
      <w:tr w:rsidR="000059C9" w:rsidRPr="007C6D52" w14:paraId="62FB353A" w14:textId="77777777">
        <w:tc>
          <w:tcPr>
            <w:tcW w:w="624" w:type="dxa"/>
            <w:vAlign w:val="center"/>
          </w:tcPr>
          <w:p w14:paraId="1804F0EE"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N п/п</w:t>
            </w:r>
          </w:p>
        </w:tc>
        <w:tc>
          <w:tcPr>
            <w:tcW w:w="6633" w:type="dxa"/>
            <w:vAlign w:val="center"/>
          </w:tcPr>
          <w:p w14:paraId="109BA1DF"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Степень благоустройства</w:t>
            </w:r>
          </w:p>
        </w:tc>
        <w:tc>
          <w:tcPr>
            <w:tcW w:w="1814" w:type="dxa"/>
            <w:vAlign w:val="center"/>
          </w:tcPr>
          <w:p w14:paraId="3D9D9F76"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Значение коэффициента</w:t>
            </w:r>
          </w:p>
        </w:tc>
      </w:tr>
      <w:tr w:rsidR="000059C9" w:rsidRPr="007C6D52" w14:paraId="0F968DC6" w14:textId="77777777">
        <w:tc>
          <w:tcPr>
            <w:tcW w:w="624" w:type="dxa"/>
            <w:vAlign w:val="center"/>
          </w:tcPr>
          <w:p w14:paraId="5A35D739"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w:t>
            </w:r>
          </w:p>
        </w:tc>
        <w:tc>
          <w:tcPr>
            <w:tcW w:w="6633" w:type="dxa"/>
            <w:vAlign w:val="center"/>
          </w:tcPr>
          <w:p w14:paraId="5E8E87C9"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Жилые помещения, подключенные к инженерным сетям, обеспечивающим предоставление потребителям следующих коммунальных услуг: электроснабжение, горячее водоснабжение, холодное водоснабжение, теплоснабжение, водоотведение</w:t>
            </w:r>
          </w:p>
        </w:tc>
        <w:tc>
          <w:tcPr>
            <w:tcW w:w="1814" w:type="dxa"/>
            <w:vAlign w:val="center"/>
          </w:tcPr>
          <w:p w14:paraId="1CFC214F"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1,2</w:t>
            </w:r>
          </w:p>
        </w:tc>
      </w:tr>
      <w:tr w:rsidR="000059C9" w:rsidRPr="007C6D52" w14:paraId="6605CDE8" w14:textId="77777777">
        <w:tc>
          <w:tcPr>
            <w:tcW w:w="624" w:type="dxa"/>
            <w:vAlign w:val="center"/>
          </w:tcPr>
          <w:p w14:paraId="1DC98FA4"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2</w:t>
            </w:r>
          </w:p>
        </w:tc>
        <w:tc>
          <w:tcPr>
            <w:tcW w:w="6633" w:type="dxa"/>
            <w:vAlign w:val="center"/>
          </w:tcPr>
          <w:p w14:paraId="58984E95"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Жилые помещения, подключенные к инженерным сетям, обеспечивающим предоставление потребителям коммунальных услуг в меньшем, чем указано в пункте 1, количестве</w:t>
            </w:r>
          </w:p>
        </w:tc>
        <w:tc>
          <w:tcPr>
            <w:tcW w:w="1814" w:type="dxa"/>
            <w:vAlign w:val="center"/>
          </w:tcPr>
          <w:p w14:paraId="660B9952"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1,0</w:t>
            </w:r>
          </w:p>
        </w:tc>
      </w:tr>
      <w:tr w:rsidR="000059C9" w:rsidRPr="007C6D52" w14:paraId="0F57BDF0" w14:textId="77777777">
        <w:tc>
          <w:tcPr>
            <w:tcW w:w="624" w:type="dxa"/>
            <w:vAlign w:val="center"/>
          </w:tcPr>
          <w:p w14:paraId="07B9256F"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3</w:t>
            </w:r>
          </w:p>
        </w:tc>
        <w:tc>
          <w:tcPr>
            <w:tcW w:w="6633" w:type="dxa"/>
            <w:vAlign w:val="center"/>
          </w:tcPr>
          <w:p w14:paraId="64DDD93B" w14:textId="77777777" w:rsidR="000059C9" w:rsidRPr="007C6D52" w:rsidRDefault="000059C9">
            <w:pPr>
              <w:pStyle w:val="ConsPlusNormal"/>
              <w:rPr>
                <w:rFonts w:ascii="Times New Roman" w:hAnsi="Times New Roman" w:cs="Times New Roman"/>
                <w:sz w:val="24"/>
                <w:szCs w:val="24"/>
              </w:rPr>
            </w:pPr>
            <w:r w:rsidRPr="007C6D52">
              <w:rPr>
                <w:rFonts w:ascii="Times New Roman" w:hAnsi="Times New Roman" w:cs="Times New Roman"/>
                <w:sz w:val="24"/>
                <w:szCs w:val="24"/>
              </w:rPr>
              <w:t>Жилые помещения, не подключенные к инженерным сетям или подключенные к инженерным сетям электро- и (или) газоснабжения</w:t>
            </w:r>
          </w:p>
        </w:tc>
        <w:tc>
          <w:tcPr>
            <w:tcW w:w="1814" w:type="dxa"/>
            <w:vAlign w:val="center"/>
          </w:tcPr>
          <w:p w14:paraId="2DE39855"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0,8</w:t>
            </w:r>
          </w:p>
        </w:tc>
      </w:tr>
    </w:tbl>
    <w:p w14:paraId="341E577C" w14:textId="77777777" w:rsidR="000059C9" w:rsidRPr="007C6D52" w:rsidRDefault="000059C9">
      <w:pPr>
        <w:pStyle w:val="ConsPlusNormal"/>
        <w:rPr>
          <w:rFonts w:ascii="Times New Roman" w:hAnsi="Times New Roman" w:cs="Times New Roman"/>
          <w:sz w:val="24"/>
          <w:szCs w:val="24"/>
        </w:rPr>
      </w:pPr>
    </w:p>
    <w:p w14:paraId="0B0F0BD6" w14:textId="77777777" w:rsidR="000059C9" w:rsidRPr="007C6D52" w:rsidRDefault="000059C9">
      <w:pPr>
        <w:pStyle w:val="ConsPlusNormal"/>
        <w:rPr>
          <w:rFonts w:ascii="Times New Roman" w:hAnsi="Times New Roman" w:cs="Times New Roman"/>
          <w:sz w:val="24"/>
          <w:szCs w:val="24"/>
        </w:rPr>
      </w:pPr>
    </w:p>
    <w:p w14:paraId="5B45D7C6" w14:textId="21948768" w:rsidR="000059C9" w:rsidRDefault="000059C9">
      <w:pPr>
        <w:pStyle w:val="ConsPlusNormal"/>
        <w:rPr>
          <w:rFonts w:ascii="Times New Roman" w:hAnsi="Times New Roman" w:cs="Times New Roman"/>
          <w:sz w:val="24"/>
          <w:szCs w:val="24"/>
        </w:rPr>
      </w:pPr>
    </w:p>
    <w:p w14:paraId="5A1B62F1" w14:textId="67AFABCD" w:rsidR="004F5C72" w:rsidRDefault="004F5C72">
      <w:pPr>
        <w:pStyle w:val="ConsPlusNormal"/>
        <w:rPr>
          <w:rFonts w:ascii="Times New Roman" w:hAnsi="Times New Roman" w:cs="Times New Roman"/>
          <w:sz w:val="24"/>
          <w:szCs w:val="24"/>
        </w:rPr>
      </w:pPr>
    </w:p>
    <w:p w14:paraId="595EBD60" w14:textId="2293E6EA" w:rsidR="004F5C72" w:rsidRDefault="004F5C72">
      <w:pPr>
        <w:pStyle w:val="ConsPlusNormal"/>
        <w:rPr>
          <w:rFonts w:ascii="Times New Roman" w:hAnsi="Times New Roman" w:cs="Times New Roman"/>
          <w:sz w:val="24"/>
          <w:szCs w:val="24"/>
        </w:rPr>
      </w:pPr>
    </w:p>
    <w:p w14:paraId="1F0E6D16" w14:textId="077BA2D0" w:rsidR="004F5C72" w:rsidRDefault="004F5C72">
      <w:pPr>
        <w:pStyle w:val="ConsPlusNormal"/>
        <w:rPr>
          <w:rFonts w:ascii="Times New Roman" w:hAnsi="Times New Roman" w:cs="Times New Roman"/>
          <w:sz w:val="24"/>
          <w:szCs w:val="24"/>
        </w:rPr>
      </w:pPr>
    </w:p>
    <w:p w14:paraId="2D21B36C" w14:textId="00ECF002" w:rsidR="004F5C72" w:rsidRDefault="004F5C72">
      <w:pPr>
        <w:pStyle w:val="ConsPlusNormal"/>
        <w:rPr>
          <w:rFonts w:ascii="Times New Roman" w:hAnsi="Times New Roman" w:cs="Times New Roman"/>
          <w:sz w:val="24"/>
          <w:szCs w:val="24"/>
        </w:rPr>
      </w:pPr>
    </w:p>
    <w:p w14:paraId="1CC031EE" w14:textId="14482998" w:rsidR="004F5C72" w:rsidRDefault="004F5C72">
      <w:pPr>
        <w:pStyle w:val="ConsPlusNormal"/>
        <w:rPr>
          <w:rFonts w:ascii="Times New Roman" w:hAnsi="Times New Roman" w:cs="Times New Roman"/>
          <w:sz w:val="24"/>
          <w:szCs w:val="24"/>
        </w:rPr>
      </w:pPr>
    </w:p>
    <w:p w14:paraId="2F7058B1" w14:textId="04073D6F" w:rsidR="004F5C72" w:rsidRDefault="004F5C72">
      <w:pPr>
        <w:pStyle w:val="ConsPlusNormal"/>
        <w:rPr>
          <w:rFonts w:ascii="Times New Roman" w:hAnsi="Times New Roman" w:cs="Times New Roman"/>
          <w:sz w:val="24"/>
          <w:szCs w:val="24"/>
        </w:rPr>
      </w:pPr>
    </w:p>
    <w:p w14:paraId="24CC6CDB" w14:textId="5178DF1E" w:rsidR="004F5C72" w:rsidRDefault="004F5C72">
      <w:pPr>
        <w:pStyle w:val="ConsPlusNormal"/>
        <w:rPr>
          <w:rFonts w:ascii="Times New Roman" w:hAnsi="Times New Roman" w:cs="Times New Roman"/>
          <w:sz w:val="24"/>
          <w:szCs w:val="24"/>
        </w:rPr>
      </w:pPr>
    </w:p>
    <w:p w14:paraId="25146405" w14:textId="1A4DD502" w:rsidR="004F5C72" w:rsidRDefault="004F5C72">
      <w:pPr>
        <w:pStyle w:val="ConsPlusNormal"/>
        <w:rPr>
          <w:rFonts w:ascii="Times New Roman" w:hAnsi="Times New Roman" w:cs="Times New Roman"/>
          <w:sz w:val="24"/>
          <w:szCs w:val="24"/>
        </w:rPr>
      </w:pPr>
    </w:p>
    <w:p w14:paraId="36F16241" w14:textId="655317C0" w:rsidR="004F5C72" w:rsidRDefault="004F5C72">
      <w:pPr>
        <w:pStyle w:val="ConsPlusNormal"/>
        <w:rPr>
          <w:rFonts w:ascii="Times New Roman" w:hAnsi="Times New Roman" w:cs="Times New Roman"/>
          <w:sz w:val="24"/>
          <w:szCs w:val="24"/>
        </w:rPr>
      </w:pPr>
    </w:p>
    <w:p w14:paraId="3FC30D2C" w14:textId="38DD2475" w:rsidR="004F5C72" w:rsidRDefault="004F5C72">
      <w:pPr>
        <w:pStyle w:val="ConsPlusNormal"/>
        <w:rPr>
          <w:rFonts w:ascii="Times New Roman" w:hAnsi="Times New Roman" w:cs="Times New Roman"/>
          <w:sz w:val="24"/>
          <w:szCs w:val="24"/>
        </w:rPr>
      </w:pPr>
    </w:p>
    <w:p w14:paraId="16CC5D52" w14:textId="3924CAD6" w:rsidR="004F5C72" w:rsidRDefault="004F5C72">
      <w:pPr>
        <w:pStyle w:val="ConsPlusNormal"/>
        <w:rPr>
          <w:rFonts w:ascii="Times New Roman" w:hAnsi="Times New Roman" w:cs="Times New Roman"/>
          <w:sz w:val="24"/>
          <w:szCs w:val="24"/>
        </w:rPr>
      </w:pPr>
    </w:p>
    <w:p w14:paraId="5386487C" w14:textId="6197A798" w:rsidR="004F5C72" w:rsidRDefault="004F5C72">
      <w:pPr>
        <w:pStyle w:val="ConsPlusNormal"/>
        <w:rPr>
          <w:rFonts w:ascii="Times New Roman" w:hAnsi="Times New Roman" w:cs="Times New Roman"/>
          <w:sz w:val="24"/>
          <w:szCs w:val="24"/>
        </w:rPr>
      </w:pPr>
    </w:p>
    <w:p w14:paraId="1205574D" w14:textId="71F2D9B8" w:rsidR="004F5C72" w:rsidRDefault="004F5C72">
      <w:pPr>
        <w:pStyle w:val="ConsPlusNormal"/>
        <w:rPr>
          <w:rFonts w:ascii="Times New Roman" w:hAnsi="Times New Roman" w:cs="Times New Roman"/>
          <w:sz w:val="24"/>
          <w:szCs w:val="24"/>
        </w:rPr>
      </w:pPr>
    </w:p>
    <w:p w14:paraId="0C976341" w14:textId="26C76E63" w:rsidR="004F5C72" w:rsidRDefault="004F5C72">
      <w:pPr>
        <w:pStyle w:val="ConsPlusNormal"/>
        <w:rPr>
          <w:rFonts w:ascii="Times New Roman" w:hAnsi="Times New Roman" w:cs="Times New Roman"/>
          <w:sz w:val="24"/>
          <w:szCs w:val="24"/>
        </w:rPr>
      </w:pPr>
    </w:p>
    <w:p w14:paraId="4BE2812A" w14:textId="4B8200BF" w:rsidR="004F5C72" w:rsidRDefault="004F5C72">
      <w:pPr>
        <w:pStyle w:val="ConsPlusNormal"/>
        <w:rPr>
          <w:rFonts w:ascii="Times New Roman" w:hAnsi="Times New Roman" w:cs="Times New Roman"/>
          <w:sz w:val="24"/>
          <w:szCs w:val="24"/>
        </w:rPr>
      </w:pPr>
    </w:p>
    <w:p w14:paraId="55638D15" w14:textId="67283578" w:rsidR="004F5C72" w:rsidRDefault="004F5C72">
      <w:pPr>
        <w:pStyle w:val="ConsPlusNormal"/>
        <w:rPr>
          <w:rFonts w:ascii="Times New Roman" w:hAnsi="Times New Roman" w:cs="Times New Roman"/>
          <w:sz w:val="24"/>
          <w:szCs w:val="24"/>
        </w:rPr>
      </w:pPr>
    </w:p>
    <w:p w14:paraId="0C982A71" w14:textId="44A0EF77" w:rsidR="004F5C72" w:rsidRDefault="004F5C72">
      <w:pPr>
        <w:pStyle w:val="ConsPlusNormal"/>
        <w:rPr>
          <w:rFonts w:ascii="Times New Roman" w:hAnsi="Times New Roman" w:cs="Times New Roman"/>
          <w:sz w:val="24"/>
          <w:szCs w:val="24"/>
        </w:rPr>
      </w:pPr>
    </w:p>
    <w:p w14:paraId="6D0F8DD5" w14:textId="08C109E9" w:rsidR="004F5C72" w:rsidRDefault="004F5C72">
      <w:pPr>
        <w:pStyle w:val="ConsPlusNormal"/>
        <w:rPr>
          <w:rFonts w:ascii="Times New Roman" w:hAnsi="Times New Roman" w:cs="Times New Roman"/>
          <w:sz w:val="24"/>
          <w:szCs w:val="24"/>
        </w:rPr>
      </w:pPr>
    </w:p>
    <w:p w14:paraId="70A5E7EA" w14:textId="27BEE5A9" w:rsidR="004F5C72" w:rsidRDefault="004F5C72">
      <w:pPr>
        <w:pStyle w:val="ConsPlusNormal"/>
        <w:rPr>
          <w:rFonts w:ascii="Times New Roman" w:hAnsi="Times New Roman" w:cs="Times New Roman"/>
          <w:sz w:val="24"/>
          <w:szCs w:val="24"/>
        </w:rPr>
      </w:pPr>
    </w:p>
    <w:p w14:paraId="6D0AEA4E" w14:textId="6BADACC6" w:rsidR="000059C9" w:rsidRPr="007C6D52" w:rsidRDefault="000059C9">
      <w:pPr>
        <w:pStyle w:val="ConsPlusNormal"/>
        <w:rPr>
          <w:rFonts w:ascii="Times New Roman" w:hAnsi="Times New Roman" w:cs="Times New Roman"/>
          <w:sz w:val="24"/>
          <w:szCs w:val="24"/>
        </w:rPr>
      </w:pPr>
    </w:p>
    <w:p w14:paraId="45AB5282" w14:textId="77777777" w:rsidR="00AF23FD" w:rsidRDefault="00AF23FD">
      <w:pPr>
        <w:pStyle w:val="ConsPlusNormal"/>
        <w:jc w:val="right"/>
        <w:outlineLvl w:val="1"/>
        <w:rPr>
          <w:rFonts w:ascii="Times New Roman" w:hAnsi="Times New Roman" w:cs="Times New Roman"/>
          <w:sz w:val="24"/>
          <w:szCs w:val="24"/>
        </w:rPr>
      </w:pPr>
    </w:p>
    <w:p w14:paraId="65CF3672" w14:textId="463C4920" w:rsidR="00497912" w:rsidRDefault="00497912" w:rsidP="00497912">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Pr>
          <w:rFonts w:ascii="Times New Roman" w:hAnsi="Times New Roman" w:cs="Times New Roman"/>
          <w:sz w:val="24"/>
          <w:szCs w:val="24"/>
        </w:rPr>
        <w:t xml:space="preserve"> 3</w:t>
      </w:r>
    </w:p>
    <w:p w14:paraId="5968AF0B" w14:textId="77777777" w:rsidR="00497912" w:rsidRDefault="00497912" w:rsidP="00497912">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к Положению</w:t>
      </w:r>
      <w:r>
        <w:rPr>
          <w:rFonts w:ascii="Times New Roman" w:hAnsi="Times New Roman" w:cs="Times New Roman"/>
          <w:sz w:val="24"/>
          <w:szCs w:val="24"/>
        </w:rPr>
        <w:t xml:space="preserve"> </w:t>
      </w:r>
      <w:r w:rsidRPr="007C6D52">
        <w:rPr>
          <w:rFonts w:ascii="Times New Roman" w:hAnsi="Times New Roman" w:cs="Times New Roman"/>
          <w:sz w:val="24"/>
          <w:szCs w:val="24"/>
        </w:rPr>
        <w:t xml:space="preserve">о расчете размера платы </w:t>
      </w:r>
    </w:p>
    <w:p w14:paraId="20102DF6" w14:textId="77777777" w:rsidR="00497912" w:rsidRDefault="00497912" w:rsidP="00497912">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за пользование жилым помещением (платы за наем)</w:t>
      </w:r>
    </w:p>
    <w:p w14:paraId="27BFFE9A" w14:textId="77777777" w:rsidR="00497912" w:rsidRDefault="00497912" w:rsidP="00497912">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 для нанимателей жилых помещений </w:t>
      </w:r>
    </w:p>
    <w:p w14:paraId="0B971152" w14:textId="77777777" w:rsidR="00497912" w:rsidRDefault="00497912" w:rsidP="00497912">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по договорам социального найма </w:t>
      </w:r>
    </w:p>
    <w:p w14:paraId="3D80332F" w14:textId="77777777" w:rsidR="00497912" w:rsidRDefault="00497912" w:rsidP="00497912">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 xml:space="preserve">и договорам найма жилых помещений </w:t>
      </w:r>
    </w:p>
    <w:p w14:paraId="7A3854FB" w14:textId="77777777" w:rsidR="00497912" w:rsidRPr="007C6D52" w:rsidRDefault="00497912" w:rsidP="00497912">
      <w:pPr>
        <w:pStyle w:val="ConsPlusNormal"/>
        <w:jc w:val="right"/>
        <w:outlineLvl w:val="1"/>
        <w:rPr>
          <w:rFonts w:ascii="Times New Roman" w:hAnsi="Times New Roman" w:cs="Times New Roman"/>
          <w:sz w:val="24"/>
          <w:szCs w:val="24"/>
        </w:rPr>
      </w:pPr>
      <w:r w:rsidRPr="007C6D52">
        <w:rPr>
          <w:rFonts w:ascii="Times New Roman" w:hAnsi="Times New Roman" w:cs="Times New Roman"/>
          <w:sz w:val="24"/>
          <w:szCs w:val="24"/>
        </w:rPr>
        <w:t>государственного или муниципального жилищного фонда</w:t>
      </w:r>
    </w:p>
    <w:p w14:paraId="7F60D34C" w14:textId="77777777" w:rsidR="000059C9" w:rsidRPr="007C6D52" w:rsidRDefault="000059C9">
      <w:pPr>
        <w:pStyle w:val="ConsPlusNormal"/>
        <w:rPr>
          <w:rFonts w:ascii="Times New Roman" w:hAnsi="Times New Roman" w:cs="Times New Roman"/>
          <w:sz w:val="24"/>
          <w:szCs w:val="24"/>
        </w:rPr>
      </w:pPr>
    </w:p>
    <w:p w14:paraId="2BA7BB45" w14:textId="77777777" w:rsidR="00497912" w:rsidRDefault="00497912">
      <w:pPr>
        <w:pStyle w:val="ConsPlusTitle"/>
        <w:jc w:val="center"/>
        <w:rPr>
          <w:rFonts w:ascii="Times New Roman" w:hAnsi="Times New Roman" w:cs="Times New Roman"/>
          <w:sz w:val="24"/>
          <w:szCs w:val="24"/>
        </w:rPr>
      </w:pPr>
      <w:bookmarkStart w:id="15" w:name="P117"/>
      <w:bookmarkEnd w:id="15"/>
    </w:p>
    <w:p w14:paraId="00218B23" w14:textId="77777777" w:rsidR="00497912" w:rsidRDefault="00497912">
      <w:pPr>
        <w:pStyle w:val="ConsPlusTitle"/>
        <w:jc w:val="center"/>
        <w:rPr>
          <w:rFonts w:ascii="Times New Roman" w:hAnsi="Times New Roman" w:cs="Times New Roman"/>
          <w:sz w:val="24"/>
          <w:szCs w:val="24"/>
        </w:rPr>
      </w:pPr>
    </w:p>
    <w:p w14:paraId="409703EB" w14:textId="5CC802D5" w:rsidR="000059C9" w:rsidRPr="007C6D52" w:rsidRDefault="000059C9">
      <w:pPr>
        <w:pStyle w:val="ConsPlusTitle"/>
        <w:jc w:val="center"/>
        <w:rPr>
          <w:rFonts w:ascii="Times New Roman" w:hAnsi="Times New Roman" w:cs="Times New Roman"/>
          <w:sz w:val="24"/>
          <w:szCs w:val="24"/>
        </w:rPr>
      </w:pPr>
      <w:bookmarkStart w:id="16" w:name="_GoBack"/>
      <w:bookmarkEnd w:id="16"/>
      <w:r w:rsidRPr="007C6D52">
        <w:rPr>
          <w:rFonts w:ascii="Times New Roman" w:hAnsi="Times New Roman" w:cs="Times New Roman"/>
          <w:sz w:val="24"/>
          <w:szCs w:val="24"/>
        </w:rPr>
        <w:t>ЗНАЧЕНИЯ</w:t>
      </w:r>
    </w:p>
    <w:p w14:paraId="7C7E2B34" w14:textId="77777777"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КОЭФФИЦИЕНТА, ХАРАКТЕРИЗУЮЩЕГО МЕСТОРАСПОЛОЖЕНИЕ</w:t>
      </w:r>
    </w:p>
    <w:p w14:paraId="0F4C6C1F" w14:textId="77777777"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ЖИЛОГО ДОМА, МНОГОКВАРТИРНОГО ДОМА,</w:t>
      </w:r>
    </w:p>
    <w:p w14:paraId="01DC890E" w14:textId="77777777" w:rsidR="000059C9" w:rsidRPr="007C6D52" w:rsidRDefault="000059C9">
      <w:pPr>
        <w:pStyle w:val="ConsPlusTitle"/>
        <w:jc w:val="center"/>
        <w:rPr>
          <w:rFonts w:ascii="Times New Roman" w:hAnsi="Times New Roman" w:cs="Times New Roman"/>
          <w:sz w:val="24"/>
          <w:szCs w:val="24"/>
        </w:rPr>
      </w:pPr>
      <w:r w:rsidRPr="007C6D52">
        <w:rPr>
          <w:rFonts w:ascii="Times New Roman" w:hAnsi="Times New Roman" w:cs="Times New Roman"/>
          <w:sz w:val="24"/>
          <w:szCs w:val="24"/>
        </w:rPr>
        <w:t>В КОТОРОМ НАХОДИТСЯ ЖИЛОЕ ПОМЕЩЕНИЕ</w:t>
      </w:r>
    </w:p>
    <w:p w14:paraId="04827C83" w14:textId="77777777" w:rsidR="000059C9" w:rsidRPr="007C6D52" w:rsidRDefault="000059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633"/>
        <w:gridCol w:w="1814"/>
      </w:tblGrid>
      <w:tr w:rsidR="000059C9" w:rsidRPr="007C6D52" w14:paraId="3B9A39C1" w14:textId="77777777">
        <w:tc>
          <w:tcPr>
            <w:tcW w:w="624" w:type="dxa"/>
            <w:vAlign w:val="center"/>
          </w:tcPr>
          <w:p w14:paraId="1CEF5754"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N п/п</w:t>
            </w:r>
          </w:p>
        </w:tc>
        <w:tc>
          <w:tcPr>
            <w:tcW w:w="6633" w:type="dxa"/>
            <w:vAlign w:val="center"/>
          </w:tcPr>
          <w:p w14:paraId="24F602A8"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Населенные пункты</w:t>
            </w:r>
          </w:p>
        </w:tc>
        <w:tc>
          <w:tcPr>
            <w:tcW w:w="1814" w:type="dxa"/>
            <w:vAlign w:val="center"/>
          </w:tcPr>
          <w:p w14:paraId="0CD0A6C3"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Значение коэффициента</w:t>
            </w:r>
          </w:p>
        </w:tc>
      </w:tr>
      <w:tr w:rsidR="000059C9" w:rsidRPr="007C6D52" w14:paraId="66C16781" w14:textId="77777777">
        <w:tc>
          <w:tcPr>
            <w:tcW w:w="624" w:type="dxa"/>
            <w:vAlign w:val="center"/>
          </w:tcPr>
          <w:p w14:paraId="26A67812"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w:t>
            </w:r>
          </w:p>
        </w:tc>
        <w:tc>
          <w:tcPr>
            <w:tcW w:w="6633" w:type="dxa"/>
            <w:vAlign w:val="center"/>
          </w:tcPr>
          <w:p w14:paraId="5B590954" w14:textId="0AC89CC4" w:rsidR="000059C9" w:rsidRPr="007C6D52" w:rsidRDefault="00DB4B11">
            <w:pPr>
              <w:pStyle w:val="ConsPlusNormal"/>
              <w:rPr>
                <w:rFonts w:ascii="Times New Roman" w:hAnsi="Times New Roman" w:cs="Times New Roman"/>
                <w:sz w:val="24"/>
                <w:szCs w:val="24"/>
              </w:rPr>
            </w:pPr>
            <w:r>
              <w:rPr>
                <w:rFonts w:ascii="Times New Roman" w:hAnsi="Times New Roman" w:cs="Times New Roman"/>
                <w:sz w:val="24"/>
                <w:szCs w:val="24"/>
              </w:rPr>
              <w:t>п.г.т. Тугулым</w:t>
            </w:r>
          </w:p>
        </w:tc>
        <w:tc>
          <w:tcPr>
            <w:tcW w:w="1814" w:type="dxa"/>
            <w:vAlign w:val="center"/>
          </w:tcPr>
          <w:p w14:paraId="01C7BD9A"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1,3</w:t>
            </w:r>
          </w:p>
        </w:tc>
      </w:tr>
      <w:tr w:rsidR="000059C9" w:rsidRPr="007C6D52" w14:paraId="65A96A64" w14:textId="77777777">
        <w:tc>
          <w:tcPr>
            <w:tcW w:w="624" w:type="dxa"/>
            <w:vAlign w:val="center"/>
          </w:tcPr>
          <w:p w14:paraId="24ACA04D"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2</w:t>
            </w:r>
          </w:p>
        </w:tc>
        <w:tc>
          <w:tcPr>
            <w:tcW w:w="6633" w:type="dxa"/>
            <w:vAlign w:val="center"/>
          </w:tcPr>
          <w:p w14:paraId="0D8E6BB0" w14:textId="20BF0423" w:rsidR="000059C9" w:rsidRPr="007C6D52" w:rsidRDefault="00DB4B11">
            <w:pPr>
              <w:pStyle w:val="ConsPlusNormal"/>
              <w:rPr>
                <w:rFonts w:ascii="Times New Roman" w:hAnsi="Times New Roman" w:cs="Times New Roman"/>
                <w:sz w:val="24"/>
                <w:szCs w:val="24"/>
              </w:rPr>
            </w:pPr>
            <w:r>
              <w:rPr>
                <w:rFonts w:ascii="Times New Roman" w:hAnsi="Times New Roman" w:cs="Times New Roman"/>
                <w:sz w:val="24"/>
                <w:szCs w:val="24"/>
              </w:rPr>
              <w:t xml:space="preserve">Населенные пункты Тугулымского </w:t>
            </w:r>
            <w:r w:rsidR="00A62D86">
              <w:rPr>
                <w:rFonts w:ascii="Times New Roman" w:hAnsi="Times New Roman" w:cs="Times New Roman"/>
                <w:sz w:val="24"/>
                <w:szCs w:val="24"/>
              </w:rPr>
              <w:t>муниципального</w:t>
            </w:r>
            <w:r>
              <w:rPr>
                <w:rFonts w:ascii="Times New Roman" w:hAnsi="Times New Roman" w:cs="Times New Roman"/>
                <w:sz w:val="24"/>
                <w:szCs w:val="24"/>
              </w:rPr>
              <w:t xml:space="preserve"> округа (кроме п.г.т. Тугулым)</w:t>
            </w:r>
          </w:p>
        </w:tc>
        <w:tc>
          <w:tcPr>
            <w:tcW w:w="1814" w:type="dxa"/>
            <w:vAlign w:val="center"/>
          </w:tcPr>
          <w:p w14:paraId="2BC5FDE1" w14:textId="77777777" w:rsidR="000059C9" w:rsidRPr="007C6D52" w:rsidRDefault="000059C9">
            <w:pPr>
              <w:pStyle w:val="ConsPlusNormal"/>
              <w:jc w:val="center"/>
              <w:rPr>
                <w:rFonts w:ascii="Times New Roman" w:hAnsi="Times New Roman" w:cs="Times New Roman"/>
                <w:sz w:val="24"/>
                <w:szCs w:val="24"/>
              </w:rPr>
            </w:pPr>
            <w:r w:rsidRPr="007C6D52">
              <w:rPr>
                <w:rFonts w:ascii="Times New Roman" w:hAnsi="Times New Roman" w:cs="Times New Roman"/>
                <w:sz w:val="24"/>
                <w:szCs w:val="24"/>
              </w:rPr>
              <w:t>0,8</w:t>
            </w:r>
          </w:p>
        </w:tc>
      </w:tr>
    </w:tbl>
    <w:p w14:paraId="2F636D60" w14:textId="77777777" w:rsidR="000059C9" w:rsidRPr="007C6D52" w:rsidRDefault="000059C9">
      <w:pPr>
        <w:pStyle w:val="ConsPlusNormal"/>
        <w:rPr>
          <w:rFonts w:ascii="Times New Roman" w:hAnsi="Times New Roman" w:cs="Times New Roman"/>
          <w:sz w:val="24"/>
          <w:szCs w:val="24"/>
        </w:rPr>
      </w:pPr>
    </w:p>
    <w:p w14:paraId="1467B6B2" w14:textId="77777777" w:rsidR="000059C9" w:rsidRPr="007C6D52" w:rsidRDefault="000059C9">
      <w:pPr>
        <w:pStyle w:val="ConsPlusNormal"/>
        <w:rPr>
          <w:rFonts w:ascii="Times New Roman" w:hAnsi="Times New Roman" w:cs="Times New Roman"/>
          <w:sz w:val="24"/>
          <w:szCs w:val="24"/>
        </w:rPr>
      </w:pPr>
    </w:p>
    <w:p w14:paraId="34CD35D3" w14:textId="77777777" w:rsidR="00BA6E42" w:rsidRPr="007C6D52" w:rsidRDefault="00BA6E42">
      <w:pPr>
        <w:rPr>
          <w:rFonts w:ascii="Times New Roman" w:hAnsi="Times New Roman" w:cs="Times New Roman"/>
          <w:sz w:val="24"/>
          <w:szCs w:val="24"/>
        </w:rPr>
      </w:pPr>
    </w:p>
    <w:sectPr w:rsidR="00BA6E42" w:rsidRPr="007C6D52" w:rsidSect="003A63C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9C9"/>
    <w:rsid w:val="000059C9"/>
    <w:rsid w:val="0004584E"/>
    <w:rsid w:val="000A116A"/>
    <w:rsid w:val="000D3F33"/>
    <w:rsid w:val="00137092"/>
    <w:rsid w:val="001B2A38"/>
    <w:rsid w:val="001E1CF4"/>
    <w:rsid w:val="00364595"/>
    <w:rsid w:val="003A63C6"/>
    <w:rsid w:val="004244D9"/>
    <w:rsid w:val="00497912"/>
    <w:rsid w:val="004E5D8D"/>
    <w:rsid w:val="004F5C72"/>
    <w:rsid w:val="00532B88"/>
    <w:rsid w:val="005E58CF"/>
    <w:rsid w:val="00701220"/>
    <w:rsid w:val="007467D1"/>
    <w:rsid w:val="007C6D52"/>
    <w:rsid w:val="008A602E"/>
    <w:rsid w:val="00952441"/>
    <w:rsid w:val="00A62D86"/>
    <w:rsid w:val="00AF23FD"/>
    <w:rsid w:val="00BA6E42"/>
    <w:rsid w:val="00BE65E0"/>
    <w:rsid w:val="00BF1B64"/>
    <w:rsid w:val="00BF524E"/>
    <w:rsid w:val="00C74BBF"/>
    <w:rsid w:val="00DB4B11"/>
    <w:rsid w:val="00DE212F"/>
    <w:rsid w:val="00DE58E8"/>
    <w:rsid w:val="00EB5135"/>
    <w:rsid w:val="00ED7CC1"/>
    <w:rsid w:val="00F74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A1F57"/>
  <w15:chartTrackingRefBased/>
  <w15:docId w15:val="{D62D5757-B2A1-4136-98A5-9F9E1D2A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9C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059C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059C9"/>
    <w:pPr>
      <w:widowControl w:val="0"/>
      <w:autoSpaceDE w:val="0"/>
      <w:autoSpaceDN w:val="0"/>
      <w:spacing w:after="0" w:line="240" w:lineRule="auto"/>
    </w:pPr>
    <w:rPr>
      <w:rFonts w:ascii="Tahoma" w:eastAsiaTheme="minorEastAsia" w:hAnsi="Tahoma" w:cs="Tahoma"/>
      <w:sz w:val="20"/>
      <w:lang w:eastAsia="ru-RU"/>
    </w:rPr>
  </w:style>
  <w:style w:type="paragraph" w:styleId="a3">
    <w:name w:val="Title"/>
    <w:basedOn w:val="a"/>
    <w:link w:val="a4"/>
    <w:qFormat/>
    <w:rsid w:val="007C6D52"/>
    <w:pPr>
      <w:spacing w:after="0" w:line="240" w:lineRule="auto"/>
      <w:jc w:val="center"/>
    </w:pPr>
    <w:rPr>
      <w:rFonts w:ascii="Times New Roman" w:eastAsia="Times New Roman" w:hAnsi="Times New Roman" w:cs="Times New Roman"/>
      <w:b/>
      <w:sz w:val="24"/>
      <w:szCs w:val="20"/>
      <w:lang w:eastAsia="ru-RU"/>
    </w:rPr>
  </w:style>
  <w:style w:type="character" w:customStyle="1" w:styleId="a4">
    <w:name w:val="Заголовок Знак"/>
    <w:basedOn w:val="a0"/>
    <w:link w:val="a3"/>
    <w:rsid w:val="007C6D52"/>
    <w:rPr>
      <w:rFonts w:ascii="Times New Roman" w:eastAsia="Times New Roman" w:hAnsi="Times New Roman" w:cs="Times New Roman"/>
      <w:b/>
      <w:sz w:val="24"/>
      <w:szCs w:val="20"/>
      <w:lang w:eastAsia="ru-RU"/>
    </w:rPr>
  </w:style>
  <w:style w:type="paragraph" w:styleId="2">
    <w:name w:val="Body Text 2"/>
    <w:basedOn w:val="a"/>
    <w:link w:val="20"/>
    <w:rsid w:val="007C6D52"/>
    <w:pPr>
      <w:tabs>
        <w:tab w:val="left" w:pos="7590"/>
      </w:tabs>
      <w:spacing w:after="0" w:line="240" w:lineRule="auto"/>
      <w:jc w:val="center"/>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7C6D52"/>
    <w:rPr>
      <w:rFonts w:ascii="Times New Roman" w:eastAsia="Times New Roman" w:hAnsi="Times New Roman" w:cs="Times New Roman"/>
      <w:sz w:val="24"/>
      <w:szCs w:val="24"/>
      <w:lang w:eastAsia="ru-RU"/>
    </w:rPr>
  </w:style>
  <w:style w:type="paragraph" w:customStyle="1" w:styleId="dt-p">
    <w:name w:val="dt-p"/>
    <w:basedOn w:val="a"/>
    <w:rsid w:val="005E58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r">
    <w:name w:val="dt-r"/>
    <w:basedOn w:val="a0"/>
    <w:rsid w:val="005E58CF"/>
  </w:style>
  <w:style w:type="character" w:styleId="a5">
    <w:name w:val="Hyperlink"/>
    <w:basedOn w:val="a0"/>
    <w:uiPriority w:val="99"/>
    <w:semiHidden/>
    <w:unhideWhenUsed/>
    <w:rsid w:val="005E58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733271">
      <w:bodyDiv w:val="1"/>
      <w:marLeft w:val="0"/>
      <w:marRight w:val="0"/>
      <w:marTop w:val="0"/>
      <w:marBottom w:val="0"/>
      <w:divBdr>
        <w:top w:val="none" w:sz="0" w:space="0" w:color="auto"/>
        <w:left w:val="none" w:sz="0" w:space="0" w:color="auto"/>
        <w:bottom w:val="none" w:sz="0" w:space="0" w:color="auto"/>
        <w:right w:val="none" w:sz="0" w:space="0" w:color="auto"/>
      </w:divBdr>
    </w:div>
    <w:div w:id="2040352935">
      <w:bodyDiv w:val="1"/>
      <w:marLeft w:val="0"/>
      <w:marRight w:val="0"/>
      <w:marTop w:val="0"/>
      <w:marBottom w:val="0"/>
      <w:divBdr>
        <w:top w:val="none" w:sz="0" w:space="0" w:color="auto"/>
        <w:left w:val="none" w:sz="0" w:space="0" w:color="auto"/>
        <w:bottom w:val="none" w:sz="0" w:space="0" w:color="auto"/>
        <w:right w:val="none" w:sz="0" w:space="0" w:color="auto"/>
      </w:divBdr>
      <w:divsChild>
        <w:div w:id="1832524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049&amp;dst=101498" TargetMode="External"/><Relationship Id="rId13" Type="http://schemas.openxmlformats.org/officeDocument/2006/relationships/image" Target="media/image2.gif"/><Relationship Id="rId18" Type="http://schemas.openxmlformats.org/officeDocument/2006/relationships/image" Target="media/image7.gif"/><Relationship Id="rId26" Type="http://schemas.openxmlformats.org/officeDocument/2006/relationships/image" Target="media/image13.gif"/><Relationship Id="rId3" Type="http://schemas.openxmlformats.org/officeDocument/2006/relationships/webSettings" Target="webSettings.xml"/><Relationship Id="rId21" Type="http://schemas.openxmlformats.org/officeDocument/2006/relationships/image" Target="media/image8.gif"/><Relationship Id="rId7" Type="http://schemas.openxmlformats.org/officeDocument/2006/relationships/hyperlink" Target="https://login.consultant.ru/link/?req=doc&amp;base=LAW&amp;n=439672&amp;dst=100043" TargetMode="External"/><Relationship Id="rId12" Type="http://schemas.openxmlformats.org/officeDocument/2006/relationships/hyperlink" Target="https://login.consultant.ru/link/?req=doc&amp;base=LAW&amp;n=439672&amp;dst=100017" TargetMode="External"/><Relationship Id="rId17" Type="http://schemas.openxmlformats.org/officeDocument/2006/relationships/image" Target="media/image6.gif"/><Relationship Id="rId25" Type="http://schemas.openxmlformats.org/officeDocument/2006/relationships/image" Target="media/image12.gif"/><Relationship Id="rId2" Type="http://schemas.openxmlformats.org/officeDocument/2006/relationships/settings" Target="settings.xml"/><Relationship Id="rId16" Type="http://schemas.openxmlformats.org/officeDocument/2006/relationships/image" Target="media/image5.gif"/><Relationship Id="rId20" Type="http://schemas.openxmlformats.org/officeDocument/2006/relationships/hyperlink" Target="https://login.consultant.ru/link/?req=doc&amp;base=LAW&amp;n=439672&amp;dst=100027"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76449" TargetMode="External"/><Relationship Id="rId11" Type="http://schemas.openxmlformats.org/officeDocument/2006/relationships/hyperlink" Target="https://login.consultant.ru/link/?req=doc&amp;base=LAW&amp;n=439672&amp;dst=100019" TargetMode="External"/><Relationship Id="rId24" Type="http://schemas.openxmlformats.org/officeDocument/2006/relationships/image" Target="media/image11.gif"/><Relationship Id="rId5" Type="http://schemas.openxmlformats.org/officeDocument/2006/relationships/hyperlink" Target="https://login.consultant.ru/link/?req=doc&amp;base=LAW&amp;n=475049&amp;dst=101498" TargetMode="External"/><Relationship Id="rId15" Type="http://schemas.openxmlformats.org/officeDocument/2006/relationships/image" Target="media/image4.gif"/><Relationship Id="rId23" Type="http://schemas.openxmlformats.org/officeDocument/2006/relationships/image" Target="media/image10.jpeg"/><Relationship Id="rId28" Type="http://schemas.openxmlformats.org/officeDocument/2006/relationships/image" Target="media/image15.gif"/><Relationship Id="rId10" Type="http://schemas.openxmlformats.org/officeDocument/2006/relationships/hyperlink" Target="https://login.consultant.ru/link/?req=doc&amp;base=LAW&amp;n=439672&amp;dst=100043" TargetMode="External"/><Relationship Id="rId19" Type="http://schemas.openxmlformats.org/officeDocument/2006/relationships/hyperlink" Target="https://login.consultant.ru/link/?req=doc&amp;base=LAW&amp;n=439672&amp;dst=100029" TargetMode="External"/><Relationship Id="rId4" Type="http://schemas.openxmlformats.org/officeDocument/2006/relationships/image" Target="media/image1.png"/><Relationship Id="rId9" Type="http://schemas.openxmlformats.org/officeDocument/2006/relationships/hyperlink" Target="https://login.consultant.ru/link/?req=doc&amp;base=LAW&amp;n=476449" TargetMode="External"/><Relationship Id="rId14" Type="http://schemas.openxmlformats.org/officeDocument/2006/relationships/image" Target="media/image3.gif"/><Relationship Id="rId22" Type="http://schemas.openxmlformats.org/officeDocument/2006/relationships/image" Target="media/image9.gif"/><Relationship Id="rId27" Type="http://schemas.openxmlformats.org/officeDocument/2006/relationships/image" Target="media/image14.gi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7</Pages>
  <Words>1825</Words>
  <Characters>10407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домсборка</dc:creator>
  <cp:keywords/>
  <dc:description/>
  <cp:lastModifiedBy>Юрист</cp:lastModifiedBy>
  <cp:revision>19</cp:revision>
  <cp:lastPrinted>2025-02-18T03:33:00Z</cp:lastPrinted>
  <dcterms:created xsi:type="dcterms:W3CDTF">2024-06-07T06:23:00Z</dcterms:created>
  <dcterms:modified xsi:type="dcterms:W3CDTF">2025-02-24T10:03:00Z</dcterms:modified>
</cp:coreProperties>
</file>