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 w:rsidRPr="00BB1676">
        <w:rPr>
          <w:rFonts w:eastAsia="Calibri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BB1676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BB1676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/>
          <w:b/>
          <w:noProof/>
          <w:color w:val="000000"/>
          <w:sz w:val="32"/>
          <w:szCs w:val="32"/>
          <w:lang w:eastAsia="ru-RU"/>
        </w:rPr>
      </w:pPr>
    </w:p>
    <w:p w:rsidR="00BB1676" w:rsidRPr="00BB1676" w:rsidRDefault="00BB1676" w:rsidP="00BB1676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BB1676">
        <w:rPr>
          <w:rFonts w:ascii="Times New Roman" w:hAnsi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BB1676" w:rsidRPr="00BB1676" w:rsidTr="007761F6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BB1676" w:rsidRPr="00BB1676" w:rsidRDefault="00BB1676" w:rsidP="00BB1676">
            <w:pPr>
              <w:suppressAutoHyphens w:val="0"/>
              <w:spacing w:after="0" w:line="0" w:lineRule="atLeast"/>
              <w:rPr>
                <w:rFonts w:ascii="Times New Roman" w:hAnsi="Times New Roman"/>
                <w:bCs/>
                <w:sz w:val="24"/>
                <w:szCs w:val="20"/>
              </w:rPr>
            </w:pPr>
            <w:r w:rsidRPr="00BB1676">
              <w:rPr>
                <w:rFonts w:ascii="Times New Roman" w:hAnsi="Times New Roman"/>
                <w:sz w:val="24"/>
                <w:szCs w:val="20"/>
              </w:rPr>
              <w:t xml:space="preserve">от 12.02.2025                                       п.г.т. Тугулым                                                      </w:t>
            </w:r>
            <w:r w:rsidR="007761F6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Pr="00BB1676">
              <w:rPr>
                <w:rFonts w:ascii="Times New Roman" w:hAnsi="Times New Roman"/>
                <w:sz w:val="24"/>
                <w:szCs w:val="20"/>
              </w:rPr>
              <w:t>№ 11</w:t>
            </w:r>
            <w:r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</w:tbl>
    <w:p w:rsidR="007761F6" w:rsidRDefault="007761F6" w:rsidP="003A2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61F6" w:rsidRDefault="00390303" w:rsidP="003A2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58B3">
        <w:rPr>
          <w:rFonts w:ascii="Times New Roman" w:hAnsi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</w:t>
      </w:r>
    </w:p>
    <w:p w:rsidR="007761F6" w:rsidRDefault="00390303" w:rsidP="003A2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58B3">
        <w:rPr>
          <w:rFonts w:ascii="Times New Roman" w:hAnsi="Times New Roman"/>
          <w:b/>
          <w:sz w:val="24"/>
          <w:szCs w:val="24"/>
          <w:lang w:eastAsia="ru-RU"/>
        </w:rPr>
        <w:t>Тугулымского</w:t>
      </w:r>
      <w:r w:rsidR="001758B3" w:rsidRPr="001758B3">
        <w:rPr>
          <w:rFonts w:ascii="Times New Roman" w:hAnsi="Times New Roman"/>
          <w:b/>
          <w:sz w:val="24"/>
          <w:szCs w:val="24"/>
          <w:lang w:eastAsia="ru-RU"/>
        </w:rPr>
        <w:t xml:space="preserve"> гор</w:t>
      </w:r>
      <w:r w:rsidR="00BB1676">
        <w:rPr>
          <w:rFonts w:ascii="Times New Roman" w:hAnsi="Times New Roman"/>
          <w:b/>
          <w:sz w:val="24"/>
          <w:szCs w:val="24"/>
          <w:lang w:eastAsia="ru-RU"/>
        </w:rPr>
        <w:t xml:space="preserve">одского округа от 30.11.2018 </w:t>
      </w:r>
      <w:r w:rsidR="001758B3" w:rsidRPr="001758B3">
        <w:rPr>
          <w:rFonts w:ascii="Times New Roman" w:hAnsi="Times New Roman"/>
          <w:b/>
          <w:sz w:val="24"/>
          <w:szCs w:val="24"/>
          <w:lang w:eastAsia="ru-RU"/>
        </w:rPr>
        <w:t>№ 405</w:t>
      </w:r>
      <w:r w:rsidRPr="001758B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7761F6" w:rsidRDefault="00390303" w:rsidP="003A2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58B3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758B3" w:rsidRPr="001758B3">
        <w:rPr>
          <w:rFonts w:ascii="Times New Roman" w:hAnsi="Times New Roman"/>
          <w:b/>
          <w:sz w:val="24"/>
          <w:szCs w:val="24"/>
        </w:rPr>
        <w:t xml:space="preserve">Об утверждении схемы размещения нестационарных торговых объектов </w:t>
      </w:r>
    </w:p>
    <w:p w:rsidR="005F351B" w:rsidRPr="001758B3" w:rsidRDefault="001758B3" w:rsidP="003A2C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58B3">
        <w:rPr>
          <w:rFonts w:ascii="Times New Roman" w:hAnsi="Times New Roman"/>
          <w:b/>
          <w:sz w:val="24"/>
          <w:szCs w:val="24"/>
        </w:rPr>
        <w:t xml:space="preserve">на территории Тугулымского городского </w:t>
      </w:r>
      <w:r w:rsidR="007761F6" w:rsidRPr="001758B3">
        <w:rPr>
          <w:rFonts w:ascii="Times New Roman" w:hAnsi="Times New Roman"/>
          <w:b/>
          <w:sz w:val="24"/>
          <w:szCs w:val="24"/>
        </w:rPr>
        <w:t>округа</w:t>
      </w:r>
      <w:r w:rsidR="007761F6" w:rsidRPr="001758B3">
        <w:rPr>
          <w:rFonts w:ascii="Times New Roman" w:hAnsi="Times New Roman"/>
          <w:b/>
          <w:sz w:val="24"/>
          <w:szCs w:val="24"/>
          <w:lang w:eastAsia="ru-RU"/>
        </w:rPr>
        <w:t>»</w:t>
      </w:r>
      <w:r w:rsidR="007761F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</w:t>
      </w:r>
      <w:r w:rsidR="007761F6">
        <w:rPr>
          <w:rFonts w:ascii="Times New Roman" w:hAnsi="Times New Roman"/>
          <w:b/>
          <w:sz w:val="24"/>
          <w:szCs w:val="24"/>
          <w:lang w:eastAsia="ru-RU"/>
        </w:rPr>
        <w:t xml:space="preserve">       </w:t>
      </w:r>
    </w:p>
    <w:p w:rsidR="005F351B" w:rsidRDefault="005F3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761F6" w:rsidRDefault="007761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758B3" w:rsidRPr="001758B3" w:rsidRDefault="00390303" w:rsidP="001758B3">
      <w:pPr>
        <w:pStyle w:val="a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lang w:eastAsia="ru-RU"/>
        </w:rPr>
        <w:t xml:space="preserve">   </w:t>
      </w:r>
      <w:r w:rsidR="001758B3">
        <w:rPr>
          <w:lang w:eastAsia="ru-RU"/>
        </w:rPr>
        <w:t xml:space="preserve">    </w:t>
      </w:r>
      <w:r w:rsidR="002B197C">
        <w:rPr>
          <w:lang w:eastAsia="ru-RU"/>
        </w:rPr>
        <w:t xml:space="preserve">  </w:t>
      </w:r>
      <w:r>
        <w:rPr>
          <w:lang w:eastAsia="ru-RU"/>
        </w:rPr>
        <w:t xml:space="preserve"> </w:t>
      </w:r>
      <w:r w:rsidR="007761F6">
        <w:rPr>
          <w:lang w:eastAsia="ru-RU"/>
        </w:rPr>
        <w:tab/>
      </w:r>
      <w:r w:rsidR="00334F3E">
        <w:rPr>
          <w:rFonts w:ascii="Times New Roman" w:hAnsi="Times New Roman"/>
          <w:sz w:val="24"/>
          <w:szCs w:val="24"/>
        </w:rPr>
        <w:t xml:space="preserve">В </w:t>
      </w:r>
      <w:r w:rsidR="007761F6">
        <w:rPr>
          <w:rFonts w:ascii="Times New Roman" w:hAnsi="Times New Roman"/>
          <w:sz w:val="24"/>
          <w:szCs w:val="24"/>
        </w:rPr>
        <w:t>соответствии с</w:t>
      </w:r>
      <w:r w:rsidR="00334F3E">
        <w:rPr>
          <w:rFonts w:ascii="Times New Roman" w:hAnsi="Times New Roman"/>
          <w:sz w:val="24"/>
          <w:szCs w:val="24"/>
        </w:rPr>
        <w:t xml:space="preserve"> Федеральным законом от 06 октября 2003 </w:t>
      </w:r>
      <w:r w:rsidR="007761F6">
        <w:rPr>
          <w:rFonts w:ascii="Times New Roman" w:hAnsi="Times New Roman"/>
          <w:sz w:val="24"/>
          <w:szCs w:val="24"/>
        </w:rPr>
        <w:t>года №</w:t>
      </w:r>
      <w:r w:rsidR="00334F3E">
        <w:rPr>
          <w:rFonts w:ascii="Times New Roman" w:hAnsi="Times New Roman"/>
          <w:sz w:val="24"/>
          <w:szCs w:val="24"/>
        </w:rPr>
        <w:t xml:space="preserve"> 131-ФЗ «Об общих принципах местного самоуправления в Российской Федерации»</w:t>
      </w:r>
      <w:r w:rsidR="001758B3" w:rsidRPr="001758B3">
        <w:rPr>
          <w:rFonts w:ascii="Times New Roman" w:hAnsi="Times New Roman"/>
          <w:sz w:val="24"/>
          <w:szCs w:val="24"/>
        </w:rPr>
        <w:t>,</w:t>
      </w:r>
      <w:r w:rsidR="00334F3E">
        <w:rPr>
          <w:rFonts w:ascii="Times New Roman" w:hAnsi="Times New Roman"/>
          <w:sz w:val="24"/>
          <w:szCs w:val="24"/>
        </w:rPr>
        <w:t xml:space="preserve"> </w:t>
      </w:r>
      <w:r w:rsidR="007761F6">
        <w:rPr>
          <w:rFonts w:ascii="Times New Roman" w:hAnsi="Times New Roman"/>
          <w:sz w:val="24"/>
          <w:szCs w:val="24"/>
        </w:rPr>
        <w:t>руководствуясь статьями 6</w:t>
      </w:r>
      <w:r w:rsidR="00334F3E">
        <w:rPr>
          <w:rFonts w:ascii="Times New Roman" w:hAnsi="Times New Roman"/>
          <w:sz w:val="24"/>
          <w:szCs w:val="24"/>
        </w:rPr>
        <w:t xml:space="preserve">, 28, </w:t>
      </w:r>
      <w:r w:rsidR="001758B3" w:rsidRPr="001758B3">
        <w:rPr>
          <w:rFonts w:ascii="Times New Roman" w:hAnsi="Times New Roman"/>
          <w:sz w:val="24"/>
          <w:szCs w:val="24"/>
        </w:rPr>
        <w:t>3</w:t>
      </w:r>
      <w:r w:rsidR="00334F3E">
        <w:rPr>
          <w:rFonts w:ascii="Times New Roman" w:hAnsi="Times New Roman"/>
          <w:sz w:val="24"/>
          <w:szCs w:val="24"/>
        </w:rPr>
        <w:t>1 Устава Тугулымского муниципального</w:t>
      </w:r>
      <w:r w:rsidR="001758B3" w:rsidRPr="001758B3">
        <w:rPr>
          <w:rFonts w:ascii="Times New Roman" w:hAnsi="Times New Roman"/>
          <w:sz w:val="24"/>
          <w:szCs w:val="24"/>
        </w:rPr>
        <w:t xml:space="preserve"> округа</w:t>
      </w:r>
      <w:r w:rsidR="007761F6" w:rsidRPr="001758B3">
        <w:rPr>
          <w:rFonts w:ascii="Times New Roman" w:hAnsi="Times New Roman"/>
          <w:sz w:val="24"/>
          <w:szCs w:val="24"/>
        </w:rPr>
        <w:t>, администрация</w:t>
      </w:r>
      <w:r w:rsidR="00334F3E">
        <w:rPr>
          <w:rFonts w:ascii="Times New Roman" w:hAnsi="Times New Roman"/>
          <w:bCs/>
          <w:sz w:val="24"/>
          <w:szCs w:val="24"/>
        </w:rPr>
        <w:t xml:space="preserve"> Тугулымского муниципального</w:t>
      </w:r>
      <w:r w:rsidR="001758B3" w:rsidRPr="001758B3">
        <w:rPr>
          <w:rFonts w:ascii="Times New Roman" w:hAnsi="Times New Roman"/>
          <w:bCs/>
          <w:sz w:val="24"/>
          <w:szCs w:val="24"/>
        </w:rPr>
        <w:t xml:space="preserve"> округа</w:t>
      </w:r>
    </w:p>
    <w:p w:rsidR="005F351B" w:rsidRPr="001758B3" w:rsidRDefault="005F35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351B" w:rsidRDefault="003903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ПОСТАНОВЛЯЕТ:</w:t>
      </w:r>
    </w:p>
    <w:p w:rsidR="005F351B" w:rsidRDefault="005F35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471B8" w:rsidRDefault="0039030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A2CD4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761F6">
        <w:rPr>
          <w:rFonts w:ascii="Times New Roman" w:hAnsi="Times New Roman"/>
          <w:sz w:val="24"/>
          <w:szCs w:val="24"/>
          <w:lang w:eastAsia="ru-RU"/>
        </w:rPr>
        <w:tab/>
      </w:r>
      <w:r w:rsidRPr="003A2CD4">
        <w:rPr>
          <w:rFonts w:ascii="Times New Roman" w:hAnsi="Times New Roman"/>
          <w:sz w:val="24"/>
          <w:szCs w:val="24"/>
          <w:lang w:eastAsia="ru-RU"/>
        </w:rPr>
        <w:t>1.</w:t>
      </w:r>
      <w:r w:rsidRPr="002B197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2B197C" w:rsidRPr="002B197C">
        <w:rPr>
          <w:rFonts w:ascii="Times New Roman" w:hAnsi="Times New Roman"/>
          <w:sz w:val="24"/>
          <w:szCs w:val="24"/>
        </w:rPr>
        <w:t>В</w:t>
      </w:r>
      <w:r w:rsidR="007761F6" w:rsidRPr="002B197C">
        <w:rPr>
          <w:rFonts w:ascii="Times New Roman" w:hAnsi="Times New Roman"/>
          <w:sz w:val="24"/>
          <w:szCs w:val="24"/>
        </w:rPr>
        <w:t xml:space="preserve"> постановление</w:t>
      </w:r>
      <w:r w:rsidR="002B197C" w:rsidRPr="002B197C">
        <w:rPr>
          <w:rFonts w:ascii="Times New Roman" w:hAnsi="Times New Roman"/>
          <w:sz w:val="24"/>
          <w:szCs w:val="24"/>
        </w:rPr>
        <w:t xml:space="preserve"> администрации Тугулымского го</w:t>
      </w:r>
      <w:r w:rsidR="007761F6">
        <w:rPr>
          <w:rFonts w:ascii="Times New Roman" w:hAnsi="Times New Roman"/>
          <w:sz w:val="24"/>
          <w:szCs w:val="24"/>
        </w:rPr>
        <w:t>родского округа от 30.11.2018</w:t>
      </w:r>
      <w:r w:rsidR="002B197C" w:rsidRPr="002B197C">
        <w:rPr>
          <w:rFonts w:ascii="Times New Roman" w:hAnsi="Times New Roman"/>
          <w:sz w:val="24"/>
          <w:szCs w:val="24"/>
        </w:rPr>
        <w:t xml:space="preserve"> № 405 «Об утверждении схемы размещения нестационарных торговых объектов на территории Тугулымского городского округа»</w:t>
      </w:r>
      <w:r w:rsidR="007761F6">
        <w:rPr>
          <w:rFonts w:ascii="Times New Roman" w:hAnsi="Times New Roman"/>
          <w:sz w:val="24"/>
          <w:szCs w:val="24"/>
        </w:rPr>
        <w:t xml:space="preserve"> </w:t>
      </w:r>
      <w:r w:rsidR="0055374D">
        <w:rPr>
          <w:rFonts w:ascii="Times New Roman" w:hAnsi="Times New Roman"/>
          <w:sz w:val="24"/>
          <w:szCs w:val="24"/>
        </w:rPr>
        <w:t>(в редакции</w:t>
      </w:r>
      <w:r w:rsidR="007761F6">
        <w:rPr>
          <w:rFonts w:ascii="Times New Roman" w:hAnsi="Times New Roman"/>
          <w:sz w:val="24"/>
          <w:szCs w:val="24"/>
        </w:rPr>
        <w:t xml:space="preserve"> </w:t>
      </w:r>
      <w:r w:rsidR="0055374D">
        <w:rPr>
          <w:rFonts w:ascii="Times New Roman" w:hAnsi="Times New Roman"/>
          <w:sz w:val="24"/>
          <w:szCs w:val="24"/>
        </w:rPr>
        <w:t xml:space="preserve">от 09.04.2024 </w:t>
      </w:r>
      <w:r w:rsidR="007761F6">
        <w:rPr>
          <w:rFonts w:ascii="Times New Roman" w:hAnsi="Times New Roman"/>
          <w:sz w:val="24"/>
          <w:szCs w:val="24"/>
        </w:rPr>
        <w:t>№ 162</w:t>
      </w:r>
      <w:r w:rsidR="002B197C">
        <w:rPr>
          <w:rFonts w:ascii="Times New Roman" w:hAnsi="Times New Roman"/>
          <w:sz w:val="24"/>
          <w:szCs w:val="24"/>
        </w:rPr>
        <w:t>)</w:t>
      </w:r>
      <w:r w:rsidR="002B197C" w:rsidRPr="002B197C">
        <w:rPr>
          <w:rFonts w:ascii="Times New Roman" w:hAnsi="Times New Roman"/>
          <w:sz w:val="24"/>
          <w:szCs w:val="24"/>
        </w:rPr>
        <w:t xml:space="preserve"> </w:t>
      </w:r>
      <w:r w:rsidR="0055374D">
        <w:rPr>
          <w:rFonts w:ascii="Times New Roman" w:hAnsi="Times New Roman"/>
          <w:sz w:val="24"/>
          <w:szCs w:val="24"/>
        </w:rPr>
        <w:t>в</w:t>
      </w:r>
      <w:r w:rsidR="0055374D" w:rsidRPr="002B197C">
        <w:rPr>
          <w:rFonts w:ascii="Times New Roman" w:hAnsi="Times New Roman"/>
          <w:sz w:val="24"/>
          <w:szCs w:val="24"/>
        </w:rPr>
        <w:t>нести</w:t>
      </w:r>
      <w:r w:rsidR="0055374D">
        <w:rPr>
          <w:rFonts w:ascii="Times New Roman" w:hAnsi="Times New Roman"/>
          <w:sz w:val="24"/>
          <w:szCs w:val="24"/>
        </w:rPr>
        <w:t xml:space="preserve"> </w:t>
      </w:r>
      <w:r w:rsidR="00436203">
        <w:rPr>
          <w:rFonts w:ascii="Times New Roman" w:hAnsi="Times New Roman"/>
          <w:sz w:val="24"/>
          <w:szCs w:val="24"/>
        </w:rPr>
        <w:t>следующее изменение</w:t>
      </w:r>
      <w:r w:rsidR="00FC7732">
        <w:rPr>
          <w:rFonts w:ascii="Times New Roman" w:hAnsi="Times New Roman"/>
          <w:sz w:val="24"/>
          <w:szCs w:val="24"/>
        </w:rPr>
        <w:t>:</w:t>
      </w:r>
      <w:r w:rsidR="0055374D">
        <w:rPr>
          <w:rFonts w:ascii="Times New Roman" w:hAnsi="Times New Roman"/>
          <w:sz w:val="24"/>
          <w:szCs w:val="24"/>
        </w:rPr>
        <w:t xml:space="preserve"> п</w:t>
      </w:r>
      <w:r w:rsidR="0055374D">
        <w:rPr>
          <w:rFonts w:ascii="Times New Roman" w:hAnsi="Times New Roman"/>
          <w:sz w:val="24"/>
          <w:szCs w:val="24"/>
          <w:lang w:eastAsia="ru-RU"/>
        </w:rPr>
        <w:t>о</w:t>
      </w:r>
      <w:r w:rsidR="00D471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534B6">
        <w:rPr>
          <w:rFonts w:ascii="Times New Roman" w:hAnsi="Times New Roman"/>
          <w:sz w:val="24"/>
          <w:szCs w:val="24"/>
          <w:lang w:eastAsia="ru-RU"/>
        </w:rPr>
        <w:t xml:space="preserve">всему тексту </w:t>
      </w:r>
      <w:r w:rsidR="0055374D">
        <w:rPr>
          <w:rFonts w:ascii="Times New Roman" w:hAnsi="Times New Roman"/>
          <w:sz w:val="24"/>
          <w:szCs w:val="24"/>
          <w:lang w:eastAsia="ru-RU"/>
        </w:rPr>
        <w:t>п</w:t>
      </w:r>
      <w:r w:rsidR="004534B6">
        <w:rPr>
          <w:rFonts w:ascii="Times New Roman" w:hAnsi="Times New Roman"/>
          <w:sz w:val="24"/>
          <w:szCs w:val="24"/>
          <w:lang w:eastAsia="ru-RU"/>
        </w:rPr>
        <w:t>остановления слова</w:t>
      </w:r>
      <w:r w:rsidR="00D471B8">
        <w:rPr>
          <w:rFonts w:ascii="Times New Roman" w:hAnsi="Times New Roman"/>
          <w:sz w:val="24"/>
          <w:szCs w:val="24"/>
          <w:lang w:eastAsia="ru-RU"/>
        </w:rPr>
        <w:t xml:space="preserve"> «городской</w:t>
      </w:r>
      <w:r w:rsidR="004534B6">
        <w:rPr>
          <w:rFonts w:ascii="Times New Roman" w:hAnsi="Times New Roman"/>
          <w:sz w:val="24"/>
          <w:szCs w:val="24"/>
          <w:lang w:eastAsia="ru-RU"/>
        </w:rPr>
        <w:t xml:space="preserve"> округ</w:t>
      </w:r>
      <w:r w:rsidR="00D471B8">
        <w:rPr>
          <w:rFonts w:ascii="Times New Roman" w:hAnsi="Times New Roman"/>
          <w:sz w:val="24"/>
          <w:szCs w:val="24"/>
          <w:lang w:eastAsia="ru-RU"/>
        </w:rPr>
        <w:t>» в соотве</w:t>
      </w:r>
      <w:r w:rsidR="00FC7732">
        <w:rPr>
          <w:rFonts w:ascii="Times New Roman" w:hAnsi="Times New Roman"/>
          <w:sz w:val="24"/>
          <w:szCs w:val="24"/>
          <w:lang w:eastAsia="ru-RU"/>
        </w:rPr>
        <w:t>тствующих падежах</w:t>
      </w:r>
      <w:r w:rsidR="004534B6">
        <w:rPr>
          <w:rFonts w:ascii="Times New Roman" w:hAnsi="Times New Roman"/>
          <w:sz w:val="24"/>
          <w:szCs w:val="24"/>
          <w:lang w:eastAsia="ru-RU"/>
        </w:rPr>
        <w:t xml:space="preserve"> заменить словами</w:t>
      </w:r>
      <w:r w:rsidR="00D471B8">
        <w:rPr>
          <w:rFonts w:ascii="Times New Roman" w:hAnsi="Times New Roman"/>
          <w:sz w:val="24"/>
          <w:szCs w:val="24"/>
          <w:lang w:eastAsia="ru-RU"/>
        </w:rPr>
        <w:t xml:space="preserve"> «муниципальный</w:t>
      </w:r>
      <w:r w:rsidR="007761F6">
        <w:rPr>
          <w:rFonts w:ascii="Times New Roman" w:hAnsi="Times New Roman"/>
          <w:sz w:val="24"/>
          <w:szCs w:val="24"/>
          <w:lang w:eastAsia="ru-RU"/>
        </w:rPr>
        <w:t xml:space="preserve"> округ</w:t>
      </w:r>
      <w:r w:rsidR="00FC7732">
        <w:rPr>
          <w:rFonts w:ascii="Times New Roman" w:hAnsi="Times New Roman"/>
          <w:sz w:val="24"/>
          <w:szCs w:val="24"/>
          <w:lang w:eastAsia="ru-RU"/>
        </w:rPr>
        <w:t>» в соответствующих падежах</w:t>
      </w:r>
      <w:r w:rsidR="00D471B8">
        <w:rPr>
          <w:rFonts w:ascii="Times New Roman" w:hAnsi="Times New Roman"/>
          <w:sz w:val="24"/>
          <w:szCs w:val="24"/>
          <w:lang w:eastAsia="ru-RU"/>
        </w:rPr>
        <w:t>.</w:t>
      </w:r>
    </w:p>
    <w:p w:rsidR="00E06DDB" w:rsidRDefault="003A2CD4" w:rsidP="00E06DD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761F6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F31B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537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761F6" w:rsidRPr="00E06DDB">
        <w:rPr>
          <w:rFonts w:ascii="Times New Roman" w:hAnsi="Times New Roman"/>
          <w:sz w:val="24"/>
          <w:szCs w:val="24"/>
        </w:rPr>
        <w:t>Отделу экономики и инвестиций администрации Тугулымского муниципального округа</w:t>
      </w:r>
      <w:r w:rsidR="007761F6">
        <w:rPr>
          <w:rFonts w:ascii="Times New Roman" w:hAnsi="Times New Roman"/>
          <w:sz w:val="24"/>
          <w:szCs w:val="24"/>
        </w:rPr>
        <w:t xml:space="preserve"> (Серкова Н.А.) </w:t>
      </w:r>
      <w:r w:rsidR="007761F6" w:rsidRPr="00E06DDB">
        <w:rPr>
          <w:rFonts w:ascii="Times New Roman" w:hAnsi="Times New Roman"/>
          <w:sz w:val="24"/>
          <w:szCs w:val="24"/>
        </w:rPr>
        <w:t xml:space="preserve">настоящее постановление в течение пяти дней со </w:t>
      </w:r>
      <w:r w:rsidR="0055374D" w:rsidRPr="00E06DDB">
        <w:rPr>
          <w:rFonts w:ascii="Times New Roman" w:hAnsi="Times New Roman"/>
          <w:sz w:val="24"/>
          <w:szCs w:val="24"/>
        </w:rPr>
        <w:t>дня принятия</w:t>
      </w:r>
      <w:r w:rsidR="007761F6" w:rsidRPr="00E06DDB">
        <w:rPr>
          <w:rFonts w:ascii="Times New Roman" w:hAnsi="Times New Roman"/>
          <w:sz w:val="24"/>
          <w:szCs w:val="24"/>
        </w:rPr>
        <w:t xml:space="preserve"> направить в Министерство агропромышленного комплекса и потребительс</w:t>
      </w:r>
      <w:r w:rsidR="007761F6">
        <w:rPr>
          <w:rFonts w:ascii="Times New Roman" w:hAnsi="Times New Roman"/>
          <w:sz w:val="24"/>
          <w:szCs w:val="24"/>
        </w:rPr>
        <w:t>кого рынка Свердловской области</w:t>
      </w:r>
      <w:r w:rsidR="007761F6" w:rsidRPr="00E06DDB">
        <w:rPr>
          <w:rFonts w:ascii="Times New Roman" w:hAnsi="Times New Roman"/>
          <w:sz w:val="24"/>
          <w:szCs w:val="24"/>
        </w:rPr>
        <w:t xml:space="preserve"> для размещения на</w:t>
      </w:r>
      <w:bookmarkStart w:id="0" w:name="_GoBack"/>
      <w:bookmarkEnd w:id="0"/>
      <w:r w:rsidR="007761F6" w:rsidRPr="00E06DDB">
        <w:rPr>
          <w:rFonts w:ascii="Times New Roman" w:hAnsi="Times New Roman"/>
          <w:sz w:val="24"/>
          <w:szCs w:val="24"/>
        </w:rPr>
        <w:t xml:space="preserve"> официальном сайте Министерства агропромышленного комплекса и потребительского рынка Свердловс</w:t>
      </w:r>
      <w:r w:rsidR="0055374D">
        <w:rPr>
          <w:rFonts w:ascii="Times New Roman" w:hAnsi="Times New Roman"/>
          <w:sz w:val="24"/>
          <w:szCs w:val="24"/>
        </w:rPr>
        <w:t>кой области</w:t>
      </w:r>
      <w:r w:rsidR="007761F6" w:rsidRPr="00E06DDB">
        <w:rPr>
          <w:rFonts w:ascii="Times New Roman" w:hAnsi="Times New Roman"/>
          <w:sz w:val="24"/>
          <w:szCs w:val="24"/>
        </w:rPr>
        <w:t>.</w:t>
      </w:r>
    </w:p>
    <w:p w:rsidR="007761F6" w:rsidRDefault="00E06DDB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761F6">
        <w:rPr>
          <w:rFonts w:ascii="Times New Roman" w:hAnsi="Times New Roman"/>
          <w:sz w:val="24"/>
          <w:szCs w:val="24"/>
          <w:lang w:eastAsia="ru-RU"/>
        </w:rPr>
        <w:tab/>
      </w:r>
      <w:r w:rsidRPr="00E06DDB">
        <w:rPr>
          <w:rFonts w:ascii="Times New Roman" w:hAnsi="Times New Roman"/>
          <w:sz w:val="24"/>
          <w:szCs w:val="24"/>
          <w:lang w:eastAsia="ru-RU"/>
        </w:rPr>
        <w:t>3.</w:t>
      </w:r>
      <w:r w:rsidRPr="00E06DDB">
        <w:rPr>
          <w:rFonts w:ascii="Times New Roman" w:hAnsi="Times New Roman"/>
          <w:sz w:val="24"/>
          <w:szCs w:val="24"/>
        </w:rPr>
        <w:t xml:space="preserve"> </w:t>
      </w:r>
      <w:r w:rsidR="0055374D">
        <w:rPr>
          <w:rFonts w:ascii="Times New Roman" w:hAnsi="Times New Roman"/>
          <w:sz w:val="24"/>
          <w:szCs w:val="24"/>
        </w:rPr>
        <w:t xml:space="preserve">  </w:t>
      </w:r>
      <w:r w:rsidR="007761F6">
        <w:rPr>
          <w:rFonts w:ascii="Times New Roman" w:hAnsi="Times New Roman"/>
          <w:sz w:val="24"/>
          <w:szCs w:val="24"/>
          <w:lang w:eastAsia="ru-RU"/>
        </w:rPr>
        <w:t>Настоящее постановление вступает в силу после его подписания.</w:t>
      </w:r>
    </w:p>
    <w:p w:rsidR="005F351B" w:rsidRDefault="00E06DDB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761F6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="0055374D">
        <w:rPr>
          <w:rFonts w:ascii="Times New Roman" w:hAnsi="Times New Roman"/>
          <w:sz w:val="24"/>
          <w:szCs w:val="24"/>
          <w:lang w:eastAsia="ru-RU"/>
        </w:rPr>
        <w:t xml:space="preserve">.  </w:t>
      </w:r>
      <w:r w:rsidR="00390303">
        <w:rPr>
          <w:rFonts w:ascii="Times New Roman" w:hAnsi="Times New Roman"/>
          <w:sz w:val="24"/>
          <w:szCs w:val="24"/>
          <w:lang w:eastAsia="ru-RU"/>
        </w:rPr>
        <w:t>Настоящее постановление</w:t>
      </w:r>
      <w:r w:rsidR="0055374D" w:rsidRPr="005537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374D">
        <w:rPr>
          <w:rFonts w:ascii="Times New Roman" w:hAnsi="Times New Roman"/>
          <w:sz w:val="24"/>
          <w:szCs w:val="24"/>
          <w:lang w:eastAsia="ru-RU"/>
        </w:rPr>
        <w:t>опубликовать в специальном выпуске муниципальной общественно-политической газеты «Знамя труда» - «Муниципальный вестник»,</w:t>
      </w:r>
      <w:r w:rsidRPr="00E06DD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разместить на официальном сайте администрации Тугулымского муниципальн</w:t>
      </w:r>
      <w:r w:rsidR="0055374D">
        <w:rPr>
          <w:rFonts w:ascii="Times New Roman" w:hAnsi="Times New Roman"/>
          <w:sz w:val="24"/>
          <w:szCs w:val="24"/>
          <w:lang w:eastAsia="ru-RU"/>
        </w:rPr>
        <w:t>ого округа.</w:t>
      </w:r>
      <w:r w:rsidR="00390303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82D98" w:rsidRDefault="00E06DDB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7761F6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="00390303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5374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390303">
        <w:rPr>
          <w:rFonts w:ascii="Times New Roman" w:hAnsi="Times New Roman"/>
          <w:sz w:val="24"/>
          <w:szCs w:val="24"/>
          <w:lang w:eastAsia="ru-RU"/>
        </w:rPr>
        <w:t xml:space="preserve">Контроль исполнения </w:t>
      </w:r>
      <w:r w:rsidR="0055374D">
        <w:rPr>
          <w:rFonts w:ascii="Times New Roman" w:hAnsi="Times New Roman"/>
          <w:sz w:val="24"/>
          <w:szCs w:val="24"/>
          <w:lang w:eastAsia="ru-RU"/>
        </w:rPr>
        <w:t>настоящего постановления возложить на заместителя главы</w:t>
      </w:r>
      <w:r w:rsidR="0055374D" w:rsidRPr="0055374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374D">
        <w:rPr>
          <w:rFonts w:ascii="Times New Roman" w:hAnsi="Times New Roman"/>
          <w:sz w:val="24"/>
          <w:szCs w:val="24"/>
          <w:lang w:eastAsia="ru-RU"/>
        </w:rPr>
        <w:t>Тугулымского муниципального округа Калунину М.О.</w:t>
      </w:r>
    </w:p>
    <w:p w:rsidR="00782D98" w:rsidRDefault="00782D98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FC7732" w:rsidRDefault="00FC7732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55374D" w:rsidRDefault="0055374D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</w:p>
    <w:p w:rsidR="0055374D" w:rsidRDefault="00782D98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</w:t>
      </w:r>
    </w:p>
    <w:p w:rsidR="005F351B" w:rsidRDefault="007F31B5" w:rsidP="00782D98">
      <w:pPr>
        <w:pStyle w:val="a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Тугулымского </w:t>
      </w:r>
      <w:r w:rsidR="0055374D">
        <w:rPr>
          <w:rFonts w:ascii="Times New Roman" w:hAnsi="Times New Roman"/>
          <w:sz w:val="24"/>
          <w:szCs w:val="24"/>
          <w:lang w:eastAsia="ru-RU"/>
        </w:rPr>
        <w:t>муниципального округа</w:t>
      </w:r>
      <w:r w:rsidR="00390303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="00FC773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</w:t>
      </w:r>
      <w:r w:rsidR="0055374D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FC7732">
        <w:rPr>
          <w:rFonts w:ascii="Times New Roman" w:hAnsi="Times New Roman"/>
          <w:sz w:val="24"/>
          <w:szCs w:val="24"/>
          <w:lang w:eastAsia="ru-RU"/>
        </w:rPr>
        <w:t>А.Н. Поздеев</w:t>
      </w:r>
      <w:r w:rsidR="00390303"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3A2CD4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="00FC7732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</w:p>
    <w:sectPr w:rsidR="005F351B" w:rsidSect="003A2CD4">
      <w:pgSz w:w="11906" w:h="16838"/>
      <w:pgMar w:top="1021" w:right="851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F351B"/>
    <w:rsid w:val="000236DA"/>
    <w:rsid w:val="00055B7D"/>
    <w:rsid w:val="000F1E5C"/>
    <w:rsid w:val="001758B3"/>
    <w:rsid w:val="001C1D31"/>
    <w:rsid w:val="002B197C"/>
    <w:rsid w:val="00334F3E"/>
    <w:rsid w:val="00390303"/>
    <w:rsid w:val="003A2CD4"/>
    <w:rsid w:val="003A7253"/>
    <w:rsid w:val="00416BA8"/>
    <w:rsid w:val="00436203"/>
    <w:rsid w:val="004534B6"/>
    <w:rsid w:val="0055374D"/>
    <w:rsid w:val="005C085B"/>
    <w:rsid w:val="005F351B"/>
    <w:rsid w:val="00621C07"/>
    <w:rsid w:val="006D059E"/>
    <w:rsid w:val="007761F6"/>
    <w:rsid w:val="00782D98"/>
    <w:rsid w:val="007F31B5"/>
    <w:rsid w:val="008142E2"/>
    <w:rsid w:val="00825F75"/>
    <w:rsid w:val="009F6264"/>
    <w:rsid w:val="00A248D8"/>
    <w:rsid w:val="00B112BE"/>
    <w:rsid w:val="00B67238"/>
    <w:rsid w:val="00BB1676"/>
    <w:rsid w:val="00BC587D"/>
    <w:rsid w:val="00C00A7C"/>
    <w:rsid w:val="00C203F9"/>
    <w:rsid w:val="00D14F18"/>
    <w:rsid w:val="00D471B8"/>
    <w:rsid w:val="00D5133E"/>
    <w:rsid w:val="00D74A40"/>
    <w:rsid w:val="00E06DDB"/>
    <w:rsid w:val="00E26BED"/>
    <w:rsid w:val="00E27851"/>
    <w:rsid w:val="00E93B85"/>
    <w:rsid w:val="00FC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62C8"/>
  <w15:docId w15:val="{7BB8A176-B2D0-4E13-BFBC-0B991358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69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A369E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rsid w:val="00675E19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675E1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75E19"/>
    <w:pPr>
      <w:spacing w:after="140"/>
    </w:pPr>
  </w:style>
  <w:style w:type="paragraph" w:styleId="a5">
    <w:name w:val="List"/>
    <w:basedOn w:val="a4"/>
    <w:rsid w:val="00675E19"/>
    <w:rPr>
      <w:rFonts w:cs="Lohit Devanagari"/>
    </w:rPr>
  </w:style>
  <w:style w:type="paragraph" w:customStyle="1" w:styleId="10">
    <w:name w:val="Название объекта1"/>
    <w:basedOn w:val="a"/>
    <w:qFormat/>
    <w:rsid w:val="00675E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75E19"/>
    <w:pPr>
      <w:suppressLineNumbers/>
    </w:pPr>
    <w:rPr>
      <w:rFonts w:cs="Lohit Devanagari"/>
    </w:rPr>
  </w:style>
  <w:style w:type="paragraph" w:styleId="a7">
    <w:name w:val="Balloon Text"/>
    <w:basedOn w:val="a"/>
    <w:uiPriority w:val="99"/>
    <w:semiHidden/>
    <w:unhideWhenUsed/>
    <w:qFormat/>
    <w:rsid w:val="005A36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52B9D"/>
    <w:pPr>
      <w:ind w:left="720"/>
      <w:contextualSpacing/>
    </w:pPr>
  </w:style>
  <w:style w:type="paragraph" w:customStyle="1" w:styleId="ConsPlusNormal">
    <w:name w:val="ConsPlusNormal"/>
    <w:qFormat/>
    <w:rsid w:val="00BF74F0"/>
    <w:pPr>
      <w:widowControl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styleId="a9">
    <w:name w:val="No Spacing"/>
    <w:uiPriority w:val="1"/>
    <w:qFormat/>
    <w:rsid w:val="00845A89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qFormat/>
    <w:rsid w:val="000D474C"/>
    <w:pPr>
      <w:widowControl w:val="0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57A8-3432-41C8-8DB4-B9977374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Юрист</cp:lastModifiedBy>
  <cp:revision>16</cp:revision>
  <cp:lastPrinted>2025-02-13T09:29:00Z</cp:lastPrinted>
  <dcterms:created xsi:type="dcterms:W3CDTF">2023-08-04T10:34:00Z</dcterms:created>
  <dcterms:modified xsi:type="dcterms:W3CDTF">2025-02-13T09:32:00Z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