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02EBD" w14:textId="7A779075" w:rsidR="00A25BAF" w:rsidRPr="00EB3A0F" w:rsidRDefault="00365514" w:rsidP="00EB3A0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A0F">
        <w:rPr>
          <w:rFonts w:ascii="Times New Roman" w:hAnsi="Times New Roman" w:cs="Times New Roman"/>
          <w:b/>
          <w:bCs/>
          <w:sz w:val="24"/>
          <w:szCs w:val="24"/>
        </w:rPr>
        <w:t>Почти 100 человек погибли под колесами поездов в 2023 году на Урале</w:t>
      </w:r>
    </w:p>
    <w:p w14:paraId="6438E4C6" w14:textId="77777777" w:rsidR="00EB3A0F" w:rsidRDefault="00365514" w:rsidP="00EB3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0F">
        <w:rPr>
          <w:rFonts w:ascii="Times New Roman" w:hAnsi="Times New Roman" w:cs="Times New Roman"/>
          <w:sz w:val="24"/>
          <w:szCs w:val="24"/>
        </w:rPr>
        <w:t>Управление на транспорте МВД по УрФО подвело предварительные итоги 2023 года. По данным ведомства, в 2023 году на Свердловской и Южно-Уральской железных дорогах под колеса поездов попали почти 100 человек, 80 % из них погибли. Как сообщили ЕАН в пресс-службе транспортной полиции, под колеса поездов попали шестеро детей – трое из них погибли.</w:t>
      </w:r>
      <w:r w:rsidR="00587DFA" w:rsidRPr="00EB3A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9DB65" w14:textId="1379619F" w:rsidR="00EB3A0F" w:rsidRDefault="00365514" w:rsidP="00EB3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0F">
        <w:rPr>
          <w:rFonts w:ascii="Times New Roman" w:hAnsi="Times New Roman" w:cs="Times New Roman"/>
          <w:sz w:val="24"/>
          <w:szCs w:val="24"/>
        </w:rPr>
        <w:t>По состоянию на 20 мая 2024 г. на сети железных дорог произошло</w:t>
      </w:r>
      <w:r w:rsidR="00EB3A0F">
        <w:rPr>
          <w:rFonts w:ascii="Times New Roman" w:hAnsi="Times New Roman" w:cs="Times New Roman"/>
          <w:sz w:val="24"/>
          <w:szCs w:val="24"/>
        </w:rPr>
        <w:t xml:space="preserve"> </w:t>
      </w:r>
      <w:r w:rsidRPr="00EB3A0F">
        <w:rPr>
          <w:rFonts w:ascii="Times New Roman" w:hAnsi="Times New Roman" w:cs="Times New Roman"/>
          <w:sz w:val="24"/>
          <w:szCs w:val="24"/>
        </w:rPr>
        <w:t>78 дорожно-транспортных происшествий (далее - ДТП) на железнодорожных переездах</w:t>
      </w:r>
      <w:r w:rsidR="00EB3A0F">
        <w:rPr>
          <w:rFonts w:ascii="Times New Roman" w:hAnsi="Times New Roman" w:cs="Times New Roman"/>
          <w:sz w:val="24"/>
          <w:szCs w:val="24"/>
        </w:rPr>
        <w:t>. В</w:t>
      </w:r>
      <w:r w:rsidRPr="00EB3A0F">
        <w:rPr>
          <w:rFonts w:ascii="Times New Roman" w:hAnsi="Times New Roman" w:cs="Times New Roman"/>
          <w:sz w:val="24"/>
          <w:szCs w:val="24"/>
        </w:rPr>
        <w:t xml:space="preserve"> результате происшествий пострадали 47 человек</w:t>
      </w:r>
      <w:r w:rsidR="00EB3A0F">
        <w:rPr>
          <w:rFonts w:ascii="Times New Roman" w:hAnsi="Times New Roman" w:cs="Times New Roman"/>
          <w:sz w:val="24"/>
          <w:szCs w:val="24"/>
        </w:rPr>
        <w:t>,</w:t>
      </w:r>
      <w:r w:rsidRPr="00EB3A0F">
        <w:rPr>
          <w:rFonts w:ascii="Times New Roman" w:hAnsi="Times New Roman" w:cs="Times New Roman"/>
          <w:sz w:val="24"/>
          <w:szCs w:val="24"/>
        </w:rPr>
        <w:t xml:space="preserve"> из которых 22 погибли</w:t>
      </w:r>
      <w:r w:rsidR="00587DFA" w:rsidRPr="00EB3A0F">
        <w:rPr>
          <w:rFonts w:ascii="Times New Roman" w:hAnsi="Times New Roman" w:cs="Times New Roman"/>
          <w:sz w:val="24"/>
          <w:szCs w:val="24"/>
        </w:rPr>
        <w:t xml:space="preserve">. </w:t>
      </w:r>
      <w:r w:rsidRPr="00EB3A0F">
        <w:rPr>
          <w:rFonts w:ascii="Times New Roman" w:hAnsi="Times New Roman" w:cs="Times New Roman"/>
          <w:sz w:val="24"/>
          <w:szCs w:val="24"/>
        </w:rPr>
        <w:t>В том числе допущено 24 случая столкновения автотранспортных средств с пассажирскими и пригородными поездами</w:t>
      </w:r>
      <w:r w:rsidR="00587DFA" w:rsidRPr="00EB3A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129795" w14:textId="423660F8" w:rsidR="00365514" w:rsidRDefault="00587DFA" w:rsidP="00EB3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0F">
        <w:rPr>
          <w:rFonts w:ascii="Times New Roman" w:hAnsi="Times New Roman" w:cs="Times New Roman"/>
          <w:sz w:val="24"/>
          <w:szCs w:val="24"/>
        </w:rPr>
        <w:t xml:space="preserve">На территории Тугулымского ГО расположено 4 железнодорожных </w:t>
      </w:r>
      <w:r w:rsidR="008405FB" w:rsidRPr="00EB3A0F">
        <w:rPr>
          <w:rFonts w:ascii="Times New Roman" w:hAnsi="Times New Roman" w:cs="Times New Roman"/>
          <w:sz w:val="24"/>
          <w:szCs w:val="24"/>
        </w:rPr>
        <w:t>переезда,</w:t>
      </w:r>
      <w:r w:rsidR="00EB3A0F">
        <w:rPr>
          <w:rFonts w:ascii="Times New Roman" w:hAnsi="Times New Roman" w:cs="Times New Roman"/>
          <w:sz w:val="24"/>
          <w:szCs w:val="24"/>
        </w:rPr>
        <w:t xml:space="preserve"> 2 из которых не</w:t>
      </w:r>
      <w:r w:rsidRPr="00EB3A0F">
        <w:rPr>
          <w:rFonts w:ascii="Times New Roman" w:hAnsi="Times New Roman" w:cs="Times New Roman"/>
          <w:sz w:val="24"/>
          <w:szCs w:val="24"/>
        </w:rPr>
        <w:t>регулируемые и 2 регулируемы</w:t>
      </w:r>
      <w:r w:rsidR="008405FB" w:rsidRPr="00EB3A0F">
        <w:rPr>
          <w:rFonts w:ascii="Times New Roman" w:hAnsi="Times New Roman" w:cs="Times New Roman"/>
          <w:sz w:val="24"/>
          <w:szCs w:val="24"/>
        </w:rPr>
        <w:t xml:space="preserve">е. </w:t>
      </w:r>
      <w:r w:rsidR="00EB3A0F">
        <w:rPr>
          <w:rFonts w:ascii="Times New Roman" w:hAnsi="Times New Roman" w:cs="Times New Roman"/>
          <w:sz w:val="24"/>
          <w:szCs w:val="24"/>
        </w:rPr>
        <w:t>З</w:t>
      </w:r>
      <w:r w:rsidR="008405FB" w:rsidRPr="00EB3A0F">
        <w:rPr>
          <w:rFonts w:ascii="Times New Roman" w:hAnsi="Times New Roman" w:cs="Times New Roman"/>
          <w:sz w:val="24"/>
          <w:szCs w:val="24"/>
        </w:rPr>
        <w:t>а 2024</w:t>
      </w:r>
      <w:r w:rsidR="00EB3A0F">
        <w:rPr>
          <w:rFonts w:ascii="Times New Roman" w:hAnsi="Times New Roman" w:cs="Times New Roman"/>
          <w:sz w:val="24"/>
          <w:szCs w:val="24"/>
        </w:rPr>
        <w:t xml:space="preserve"> </w:t>
      </w:r>
      <w:r w:rsidR="008405FB" w:rsidRPr="00EB3A0F">
        <w:rPr>
          <w:rFonts w:ascii="Times New Roman" w:hAnsi="Times New Roman" w:cs="Times New Roman"/>
          <w:sz w:val="24"/>
          <w:szCs w:val="24"/>
        </w:rPr>
        <w:t xml:space="preserve">г. зафиксировано два ДТП на железнодорожном переезде с участием </w:t>
      </w:r>
      <w:r w:rsidR="00EB3A0F">
        <w:rPr>
          <w:rFonts w:ascii="Times New Roman" w:hAnsi="Times New Roman" w:cs="Times New Roman"/>
          <w:sz w:val="24"/>
          <w:szCs w:val="24"/>
        </w:rPr>
        <w:t>авто</w:t>
      </w:r>
      <w:r w:rsidR="008405FB" w:rsidRPr="00EB3A0F">
        <w:rPr>
          <w:rFonts w:ascii="Times New Roman" w:hAnsi="Times New Roman" w:cs="Times New Roman"/>
          <w:sz w:val="24"/>
          <w:szCs w:val="24"/>
        </w:rPr>
        <w:t>транспортных средств</w:t>
      </w:r>
      <w:r w:rsidR="00EB3A0F">
        <w:rPr>
          <w:rFonts w:ascii="Times New Roman" w:hAnsi="Times New Roman" w:cs="Times New Roman"/>
          <w:sz w:val="24"/>
          <w:szCs w:val="24"/>
        </w:rPr>
        <w:t>.</w:t>
      </w:r>
      <w:r w:rsidR="008405FB" w:rsidRPr="00EB3A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3FD9E" w14:textId="77777777" w:rsidR="00EB3A0F" w:rsidRDefault="00EB3A0F" w:rsidP="00EB3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жители Тугулымского городского округа! Будьте внимательны на переездах и вблизи железной дороги. Научите правилам безопасности своих детей. </w:t>
      </w:r>
    </w:p>
    <w:p w14:paraId="3B32DA0B" w14:textId="73DE7729" w:rsidR="00EB3A0F" w:rsidRPr="00EB3A0F" w:rsidRDefault="00EB3A0F" w:rsidP="00EB3A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Тугулымского городского округа.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B3A0F" w:rsidRPr="00EB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41D29" w14:textId="77777777" w:rsidR="00DB51CC" w:rsidRDefault="00DB51CC" w:rsidP="004C25C6">
      <w:pPr>
        <w:spacing w:after="0" w:line="240" w:lineRule="auto"/>
      </w:pPr>
      <w:r>
        <w:separator/>
      </w:r>
    </w:p>
  </w:endnote>
  <w:endnote w:type="continuationSeparator" w:id="0">
    <w:p w14:paraId="2434CCBD" w14:textId="77777777" w:rsidR="00DB51CC" w:rsidRDefault="00DB51CC" w:rsidP="004C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02854" w14:textId="77777777" w:rsidR="00DB51CC" w:rsidRDefault="00DB51CC" w:rsidP="004C25C6">
      <w:pPr>
        <w:spacing w:after="0" w:line="240" w:lineRule="auto"/>
      </w:pPr>
      <w:r>
        <w:separator/>
      </w:r>
    </w:p>
  </w:footnote>
  <w:footnote w:type="continuationSeparator" w:id="0">
    <w:p w14:paraId="61199713" w14:textId="77777777" w:rsidR="00DB51CC" w:rsidRDefault="00DB51CC" w:rsidP="004C2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57"/>
    <w:rsid w:val="00365514"/>
    <w:rsid w:val="004C25C6"/>
    <w:rsid w:val="004F736F"/>
    <w:rsid w:val="00587DFA"/>
    <w:rsid w:val="008405FB"/>
    <w:rsid w:val="00906E86"/>
    <w:rsid w:val="009429BD"/>
    <w:rsid w:val="009D2357"/>
    <w:rsid w:val="00A25BAF"/>
    <w:rsid w:val="00AC2A66"/>
    <w:rsid w:val="00DB51CC"/>
    <w:rsid w:val="00EB3A0F"/>
    <w:rsid w:val="00F2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BDF7"/>
  <w15:chartTrackingRefBased/>
  <w15:docId w15:val="{67FE9273-F238-4D09-87DB-C68D9979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5C6"/>
  </w:style>
  <w:style w:type="paragraph" w:styleId="a5">
    <w:name w:val="footer"/>
    <w:basedOn w:val="a"/>
    <w:link w:val="a6"/>
    <w:uiPriority w:val="99"/>
    <w:unhideWhenUsed/>
    <w:rsid w:val="004C2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5C6"/>
  </w:style>
  <w:style w:type="paragraph" w:styleId="a7">
    <w:name w:val="Balloon Text"/>
    <w:basedOn w:val="a"/>
    <w:link w:val="a8"/>
    <w:uiPriority w:val="99"/>
    <w:semiHidden/>
    <w:unhideWhenUsed/>
    <w:rsid w:val="00EB3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3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222-2</dc:creator>
  <cp:keywords/>
  <dc:description/>
  <cp:lastModifiedBy>Редактор</cp:lastModifiedBy>
  <cp:revision>4</cp:revision>
  <cp:lastPrinted>2024-06-04T09:57:00Z</cp:lastPrinted>
  <dcterms:created xsi:type="dcterms:W3CDTF">2024-06-04T05:19:00Z</dcterms:created>
  <dcterms:modified xsi:type="dcterms:W3CDTF">2024-06-04T09:57:00Z</dcterms:modified>
</cp:coreProperties>
</file>