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22" w:rsidRPr="00101922" w:rsidRDefault="00101922" w:rsidP="00101922">
      <w:pPr>
        <w:suppressAutoHyphens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101922">
        <w:rPr>
          <w:rFonts w:ascii="Segoe UI" w:eastAsia="Times New Roman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-334010</wp:posOffset>
            </wp:positionV>
            <wp:extent cx="2692553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53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1922" w:rsidRPr="00101922" w:rsidRDefault="00101922" w:rsidP="00101922">
      <w:pPr>
        <w:suppressAutoHyphens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</w:p>
    <w:p w:rsidR="00101922" w:rsidRPr="00101922" w:rsidRDefault="00101922" w:rsidP="00101922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101922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ПРЕСС-РЕЛИЗ</w:t>
      </w:r>
    </w:p>
    <w:p w:rsidR="00101922" w:rsidRPr="00101922" w:rsidRDefault="00101922" w:rsidP="00101922">
      <w:pPr>
        <w:spacing w:after="200" w:line="276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101922" w:rsidRPr="00101922" w:rsidRDefault="00101922" w:rsidP="00101922">
      <w:pPr>
        <w:spacing w:after="200" w:line="276" w:lineRule="auto"/>
        <w:ind w:firstLine="708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За 2023 год свердловским Росреестром </w:t>
      </w:r>
      <w:r w:rsidRPr="00101922">
        <w:rPr>
          <w:rFonts w:ascii="Segoe UI" w:hAnsi="Segoe UI" w:cs="Segoe UI"/>
          <w:b/>
          <w:sz w:val="24"/>
          <w:szCs w:val="24"/>
        </w:rPr>
        <w:t>обследован 641 пункт ГГС и 465 пунктов ГНС</w:t>
      </w:r>
    </w:p>
    <w:p w:rsidR="00101922" w:rsidRPr="00101922" w:rsidRDefault="00101922" w:rsidP="00101922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101922">
        <w:rPr>
          <w:rFonts w:ascii="Segoe UI" w:hAnsi="Segoe UI" w:cs="Segoe UI"/>
          <w:sz w:val="24"/>
          <w:szCs w:val="24"/>
        </w:rPr>
        <w:t>В рамках реализации государственной программы «Национальная система пространственных данных» Управление Росреестра по Свердловской области проводит работу по актуализации сведений о состоянии пунктов государственных геодезических и нивелирных сетей.</w:t>
      </w:r>
    </w:p>
    <w:p w:rsidR="00101922" w:rsidRPr="00101922" w:rsidRDefault="00101922" w:rsidP="00101922">
      <w:pPr>
        <w:spacing w:after="200" w:line="276" w:lineRule="auto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101922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На территории Свердловской области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реализация законодательства </w:t>
      </w:r>
      <w:r w:rsidRPr="00101922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в сфере геодезии и картографии – за соблюдением правил употребления наименований географических объектов, лицензирования геодезической и картографической деятельности и федерального государственного контроля (надзора) в области геодезии и картографии осуществляется Управлением Федеральной службы государственной регистрации, кадастра и картографии по Свердловской области (далее – Управление).</w:t>
      </w:r>
    </w:p>
    <w:p w:rsidR="00101922" w:rsidRPr="00101922" w:rsidRDefault="00101922" w:rsidP="00101922">
      <w:pPr>
        <w:spacing w:after="200" w:line="276" w:lineRule="auto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101922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В полномочия Управления, в том числе входит учет и обеспечение охраны пунктов государственных геодезических (далее - ГГС) и нивелирных (далее - ГНС) сетей. Для реализации данных действий ведомством ежегодно проводятся обследования геодезических и нивелирных пунктов, анализ их состояния, учет, а также принимаются меры для обеспечения сохранности пунктов ГГС и ГНС.</w:t>
      </w:r>
    </w:p>
    <w:p w:rsidR="00101922" w:rsidRDefault="00101922" w:rsidP="00101922">
      <w:pPr>
        <w:spacing w:after="200" w:line="276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101922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- Государственная геодезическая сеть покрывает всю территорию Российской Федерации и служит её главной геодезической основой. Государственная нивелирная сеть создается и используется в целях распространения государственной системы высот на территории РФ. Так, на территории Свердловской области 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>в 2023 году обследован 641</w:t>
      </w:r>
      <w:r w:rsidRPr="00101922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 пункт государственной геодезической сети и 46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>5 пунктов</w:t>
      </w:r>
      <w:r w:rsidRPr="00101922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 государственной нивелирной сети, </w:t>
      </w:r>
      <w:r w:rsidRPr="00101922">
        <w:rPr>
          <w:rFonts w:ascii="Segoe UI" w:hAnsi="Segoe UI" w:cs="Segoe UI"/>
          <w:color w:val="000000" w:themeColor="text1"/>
          <w:sz w:val="24"/>
          <w:szCs w:val="24"/>
        </w:rPr>
        <w:t xml:space="preserve">- подчеркивает заместитель руководителя Управления </w:t>
      </w:r>
      <w:r w:rsidRPr="00101922">
        <w:rPr>
          <w:rFonts w:ascii="Segoe UI" w:hAnsi="Segoe UI" w:cs="Segoe UI"/>
          <w:b/>
          <w:color w:val="000000" w:themeColor="text1"/>
          <w:sz w:val="24"/>
          <w:szCs w:val="24"/>
        </w:rPr>
        <w:t>Татьяна Янтюшева</w:t>
      </w:r>
      <w:r w:rsidRPr="00101922">
        <w:rPr>
          <w:rFonts w:ascii="Segoe UI" w:hAnsi="Segoe UI" w:cs="Segoe UI"/>
          <w:color w:val="000000" w:themeColor="text1"/>
          <w:sz w:val="24"/>
          <w:szCs w:val="24"/>
        </w:rPr>
        <w:t xml:space="preserve">. </w:t>
      </w:r>
    </w:p>
    <w:p w:rsidR="00101922" w:rsidRPr="00101922" w:rsidRDefault="00171820" w:rsidP="00101922">
      <w:pPr>
        <w:spacing w:after="200" w:line="276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476188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- </w:t>
      </w:r>
      <w:r w:rsidR="00101922" w:rsidRPr="00476188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Собственники земельных участков могут уточнитьимеется ли на </w:t>
      </w:r>
      <w:r w:rsidRPr="00476188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их </w:t>
      </w:r>
      <w:r w:rsidR="00101922" w:rsidRPr="00476188">
        <w:rPr>
          <w:rFonts w:ascii="Segoe UI" w:hAnsi="Segoe UI" w:cs="Segoe UI"/>
          <w:i/>
          <w:color w:val="000000" w:themeColor="text1"/>
          <w:sz w:val="24"/>
          <w:szCs w:val="24"/>
        </w:rPr>
        <w:t>участке охранная зона ГГС</w:t>
      </w:r>
      <w:r w:rsidRPr="00476188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, </w:t>
      </w:r>
      <w:r w:rsidR="00101922" w:rsidRPr="00476188">
        <w:rPr>
          <w:rFonts w:ascii="Segoe UI" w:hAnsi="Segoe UI" w:cs="Segoe UI"/>
          <w:i/>
          <w:color w:val="000000" w:themeColor="text1"/>
          <w:sz w:val="24"/>
          <w:szCs w:val="24"/>
        </w:rPr>
        <w:t>заказав выписку из Единого государственного реестра недвижимости или воспользовавшись бесплатным сервисом Росреестр</w:t>
      </w:r>
      <w:r w:rsidRPr="00476188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а «Публичная кадастровая карта», </w:t>
      </w:r>
      <w:r w:rsidRPr="00476188">
        <w:rPr>
          <w:rFonts w:ascii="Segoe UI" w:hAnsi="Segoe UI" w:cs="Segoe UI"/>
          <w:color w:val="000000" w:themeColor="text1"/>
          <w:sz w:val="24"/>
          <w:szCs w:val="24"/>
        </w:rPr>
        <w:t xml:space="preserve">- сообщает </w:t>
      </w:r>
      <w:r w:rsidR="00DE61B6" w:rsidRPr="00476188">
        <w:rPr>
          <w:rFonts w:ascii="Segoe UI" w:hAnsi="Segoe UI" w:cs="Segoe UI"/>
          <w:color w:val="000000" w:themeColor="text1"/>
          <w:sz w:val="24"/>
          <w:szCs w:val="24"/>
        </w:rPr>
        <w:t xml:space="preserve">заместитель директора филиала публично-правовой компании «Роскадастр» по Уральскому федеральному округу </w:t>
      </w:r>
      <w:r w:rsidR="00DE61B6" w:rsidRPr="00476188">
        <w:rPr>
          <w:rFonts w:ascii="Segoe UI" w:hAnsi="Segoe UI" w:cs="Segoe UI"/>
          <w:b/>
          <w:color w:val="000000" w:themeColor="text1"/>
          <w:sz w:val="24"/>
          <w:szCs w:val="24"/>
        </w:rPr>
        <w:t>Юрий Белоусов</w:t>
      </w:r>
      <w:r w:rsidR="00DE61B6" w:rsidRPr="00476188">
        <w:rPr>
          <w:rFonts w:ascii="Segoe UI" w:hAnsi="Segoe UI" w:cs="Segoe UI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101922" w:rsidRPr="00101922" w:rsidRDefault="008F4FC5" w:rsidP="00101922">
      <w:pPr>
        <w:shd w:val="clear" w:color="auto" w:fill="FFFFFF"/>
        <w:spacing w:after="200" w:line="276" w:lineRule="auto"/>
        <w:jc w:val="both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8F4FC5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27" o:spid="_x0000_s1026" type="#_x0000_t32" style="position:absolute;left:0;text-align:left;margin-left:.05pt;margin-top:8.2pt;width:472.5pt;height:0;z-index:251660288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" strokecolor="#0070c0" strokeweight="1.25pt">
            <o:lock v:ext="edit" shapetype="f"/>
          </v:shape>
        </w:pict>
      </w:r>
      <w:r w:rsidR="00101922" w:rsidRPr="00101922">
        <w:rPr>
          <w:rFonts w:ascii="Segoe UI" w:eastAsia="Times New Roman" w:hAnsi="Segoe UI" w:cs="Segoe UI"/>
          <w:sz w:val="20"/>
          <w:szCs w:val="20"/>
          <w:lang w:eastAsia="ru-RU"/>
        </w:rPr>
        <w:tab/>
      </w:r>
    </w:p>
    <w:p w:rsidR="00101922" w:rsidRPr="00CD6A6A" w:rsidRDefault="00CD6A6A" w:rsidP="00CD6A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Талицкий отдел</w:t>
      </w:r>
      <w:r w:rsidR="00101922" w:rsidRPr="00CD6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Управления Росреестра по Свердловской области </w:t>
      </w:r>
    </w:p>
    <w:p w:rsidR="00101922" w:rsidRDefault="00101922"/>
    <w:sectPr w:rsidR="00101922" w:rsidSect="00CD6A6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1922"/>
    <w:rsid w:val="00101922"/>
    <w:rsid w:val="00171820"/>
    <w:rsid w:val="00476188"/>
    <w:rsid w:val="008F4FC5"/>
    <w:rsid w:val="00CD6A6A"/>
    <w:rsid w:val="00D8736F"/>
    <w:rsid w:val="00DE6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admin</cp:lastModifiedBy>
  <cp:revision>4</cp:revision>
  <dcterms:created xsi:type="dcterms:W3CDTF">2024-02-13T05:27:00Z</dcterms:created>
  <dcterms:modified xsi:type="dcterms:W3CDTF">2024-02-14T06:14:00Z</dcterms:modified>
</cp:coreProperties>
</file>