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D4" w:rsidRPr="00221E29" w:rsidRDefault="00F070D4" w:rsidP="00221E29">
      <w:pPr>
        <w:shd w:val="clear" w:color="auto" w:fill="FFFFFF"/>
        <w:spacing w:before="161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221E2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В какой срок перечислять страховые взносы за декабрь 2023 года и подавать уведомление</w:t>
      </w:r>
    </w:p>
    <w:p w:rsidR="00F070D4" w:rsidRPr="00221E29" w:rsidRDefault="00F070D4" w:rsidP="00F070D4">
      <w:pPr>
        <w:shd w:val="clear" w:color="auto" w:fill="FFFFFF"/>
        <w:spacing w:after="30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29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Уплатить страховые взносы за декабрь 2023 года (кроме взносов на травматизм) нужно до 29.01.2024 (перенос с выходного 28 января). До 25.01.2024 подается РСВ за год, поэтому представлять уведомление по взносам за декабрь не нужно.</w:t>
      </w:r>
    </w:p>
    <w:p w:rsidR="00F070D4" w:rsidRPr="00221E29" w:rsidRDefault="00F070D4" w:rsidP="00F070D4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29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если вы хотите закрыть взаиморасчеты по взносам с ФНС до конца года, </w:t>
      </w:r>
      <w:hyperlink r:id="rId5" w:history="1">
        <w:r w:rsidRPr="00221E2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можете перечислить их в декабре</w:t>
        </w:r>
      </w:hyperlink>
      <w:r w:rsidRPr="00221E29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платежка будет на ЕНП, нужно подать дополнительное уведомление с кодом периода 34/03, если на КБК взносов — в ней должен стоять период «МС.12.2023».</w:t>
      </w:r>
    </w:p>
    <w:p w:rsidR="00F070D4" w:rsidRPr="00221E29" w:rsidRDefault="00F070D4" w:rsidP="00F070D4">
      <w:pPr>
        <w:pBdr>
          <w:top w:val="single" w:sz="6" w:space="15" w:color="008000"/>
          <w:left w:val="single" w:sz="6" w:space="15" w:color="008000"/>
          <w:bottom w:val="single" w:sz="6" w:space="15" w:color="008000"/>
          <w:right w:val="single" w:sz="6" w:space="15" w:color="008000"/>
        </w:pBd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221E29">
        <w:rPr>
          <w:rFonts w:ascii="Times New Roman" w:eastAsia="Times New Roman" w:hAnsi="Times New Roman" w:cs="Times New Roman"/>
          <w:color w:val="008000"/>
          <w:sz w:val="24"/>
          <w:szCs w:val="24"/>
        </w:rPr>
        <w:t>ВАЖНО! Чтобы деньги точно были распределены в счет взносов до нового года, налоговики </w:t>
      </w:r>
      <w:hyperlink r:id="rId6" w:tgtFrame="_blank" w:history="1">
        <w:r w:rsidRPr="00221E2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рекомендуют</w:t>
        </w:r>
      </w:hyperlink>
      <w:r w:rsidRPr="00221E29">
        <w:rPr>
          <w:rFonts w:ascii="Times New Roman" w:eastAsia="Times New Roman" w:hAnsi="Times New Roman" w:cs="Times New Roman"/>
          <w:color w:val="008000"/>
          <w:sz w:val="24"/>
          <w:szCs w:val="24"/>
        </w:rPr>
        <w:t> не откладывать уведомление (оплату) на последний день, а подать его до 28 декабря включительно.</w:t>
      </w:r>
    </w:p>
    <w:p w:rsidR="00F070D4" w:rsidRPr="00221E29" w:rsidRDefault="00F070D4" w:rsidP="00F070D4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29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забывайте: взносы с 2024 года уплачиваются строго в виде ЕНП, </w:t>
      </w:r>
      <w:hyperlink r:id="rId7" w:history="1">
        <w:r w:rsidRPr="00221E2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платежки со статусом 02 отменены</w:t>
        </w:r>
      </w:hyperlink>
      <w:r w:rsidRPr="00221E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70D4" w:rsidRPr="00221E29" w:rsidRDefault="00F070D4" w:rsidP="00F070D4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E2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Страховые взносы на травматизм в 2024 году уплачиваются в СФР в обычный срок — до 15.01.2024.</w:t>
      </w:r>
    </w:p>
    <w:sectPr w:rsidR="00F070D4" w:rsidRPr="00221E29" w:rsidSect="0082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3" type="#_x0000_t75" alt="⚠" style="width:12pt;height:12pt;visibility:visible;mso-wrap-style:square" o:bullet="t">
        <v:imagedata r:id="rId1" o:title="⚠"/>
      </v:shape>
    </w:pict>
  </w:numPicBullet>
  <w:abstractNum w:abstractNumId="0">
    <w:nsid w:val="34206C57"/>
    <w:multiLevelType w:val="hybridMultilevel"/>
    <w:tmpl w:val="1A989D7C"/>
    <w:lvl w:ilvl="0" w:tplc="06068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F4D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A0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66A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A3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D0F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E3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E0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AD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CFF6BCE"/>
    <w:multiLevelType w:val="multilevel"/>
    <w:tmpl w:val="18C8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156"/>
    <w:rsid w:val="00221E29"/>
    <w:rsid w:val="003E7D69"/>
    <w:rsid w:val="00704156"/>
    <w:rsid w:val="00820A63"/>
    <w:rsid w:val="008354CE"/>
    <w:rsid w:val="008A183E"/>
    <w:rsid w:val="009327C1"/>
    <w:rsid w:val="00AE027B"/>
    <w:rsid w:val="00E01ABB"/>
    <w:rsid w:val="00F0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63"/>
  </w:style>
  <w:style w:type="paragraph" w:styleId="1">
    <w:name w:val="heading 1"/>
    <w:basedOn w:val="a"/>
    <w:link w:val="10"/>
    <w:uiPriority w:val="9"/>
    <w:qFormat/>
    <w:rsid w:val="00F07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4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0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F070D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0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">
    <w:name w:val="insert"/>
    <w:basedOn w:val="a"/>
    <w:rsid w:val="00F0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-widgetsitemtext">
    <w:name w:val="top-widgets_item_text"/>
    <w:basedOn w:val="a0"/>
    <w:rsid w:val="00F07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08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9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023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9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93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8812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3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log-nalog.ru/uplata_nalogov/otmena-platezhek-so-statusom-02-s-1-yanvarya-2024-g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8/news/14025014/" TargetMode="External"/><Relationship Id="rId5" Type="http://schemas.openxmlformats.org/officeDocument/2006/relationships/hyperlink" Target="https://nalog-nalog.ru/uplata_nalogov/fns-napomnila-pro-dopolnitelnye-uvedomleniya-v-dekabr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9</cp:revision>
  <dcterms:created xsi:type="dcterms:W3CDTF">2023-12-11T06:56:00Z</dcterms:created>
  <dcterms:modified xsi:type="dcterms:W3CDTF">2023-12-11T08:26:00Z</dcterms:modified>
</cp:coreProperties>
</file>