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BC4" w:rsidRPr="000F4ACD" w:rsidRDefault="00EB5BC4" w:rsidP="000F4ACD">
      <w:pPr>
        <w:pStyle w:val="ConsPlusNormal"/>
        <w:tabs>
          <w:tab w:val="right" w:pos="9638"/>
        </w:tabs>
        <w:jc w:val="center"/>
        <w:rPr>
          <w:b/>
          <w:sz w:val="32"/>
          <w:szCs w:val="28"/>
        </w:rPr>
      </w:pPr>
      <w:r w:rsidRPr="000F4ACD">
        <w:rPr>
          <w:b/>
          <w:sz w:val="32"/>
          <w:szCs w:val="28"/>
        </w:rPr>
        <w:t>Деятельность антитеррористической комиссии</w:t>
      </w:r>
    </w:p>
    <w:p w:rsidR="00EB5BC4" w:rsidRDefault="00EB5BC4" w:rsidP="000F4ACD">
      <w:pPr>
        <w:pStyle w:val="ConsPlusNormal"/>
        <w:tabs>
          <w:tab w:val="right" w:pos="9638"/>
        </w:tabs>
        <w:jc w:val="center"/>
        <w:rPr>
          <w:sz w:val="28"/>
          <w:szCs w:val="28"/>
        </w:rPr>
      </w:pPr>
      <w:r w:rsidRPr="000F4ACD">
        <w:rPr>
          <w:b/>
          <w:sz w:val="32"/>
          <w:szCs w:val="28"/>
        </w:rPr>
        <w:t>в администрации Тугулымского городского округа</w:t>
      </w:r>
    </w:p>
    <w:p w:rsidR="00EB5BC4" w:rsidRDefault="00EB5BC4" w:rsidP="00EB5BC4">
      <w:pPr>
        <w:pStyle w:val="ConsPlusNormal"/>
        <w:tabs>
          <w:tab w:val="left" w:pos="525"/>
          <w:tab w:val="right" w:pos="9638"/>
        </w:tabs>
        <w:jc w:val="center"/>
        <w:rPr>
          <w:sz w:val="28"/>
          <w:szCs w:val="28"/>
        </w:rPr>
      </w:pPr>
    </w:p>
    <w:p w:rsidR="007822BA" w:rsidRPr="00A7575F" w:rsidRDefault="007822BA" w:rsidP="007822BA">
      <w:pPr>
        <w:jc w:val="center"/>
        <w:rPr>
          <w:sz w:val="28"/>
          <w:szCs w:val="28"/>
        </w:rPr>
      </w:pPr>
      <w:r w:rsidRPr="00A7575F">
        <w:rPr>
          <w:sz w:val="28"/>
          <w:szCs w:val="28"/>
        </w:rPr>
        <w:t xml:space="preserve">Информация </w:t>
      </w:r>
    </w:p>
    <w:p w:rsidR="007822BA" w:rsidRPr="00A7575F" w:rsidRDefault="007822BA" w:rsidP="007822BA">
      <w:pPr>
        <w:jc w:val="center"/>
        <w:rPr>
          <w:sz w:val="28"/>
          <w:szCs w:val="28"/>
        </w:rPr>
      </w:pPr>
    </w:p>
    <w:p w:rsidR="007822BA" w:rsidRPr="00A7575F" w:rsidRDefault="007822BA" w:rsidP="007822BA">
      <w:pPr>
        <w:jc w:val="center"/>
        <w:rPr>
          <w:sz w:val="28"/>
          <w:szCs w:val="28"/>
        </w:rPr>
      </w:pPr>
      <w:r w:rsidRPr="00A7575F">
        <w:rPr>
          <w:sz w:val="28"/>
          <w:szCs w:val="28"/>
        </w:rPr>
        <w:t xml:space="preserve">о состоянии работы Антитеррористической комиссии в муниципальном образовании Тугулымский городской округ, расположенном на территории Свердловской области  </w:t>
      </w:r>
    </w:p>
    <w:p w:rsidR="00594D72" w:rsidRDefault="00594D72" w:rsidP="007822BA">
      <w:pPr>
        <w:ind w:right="14"/>
        <w:jc w:val="both"/>
        <w:rPr>
          <w:sz w:val="28"/>
          <w:szCs w:val="28"/>
        </w:rPr>
      </w:pPr>
    </w:p>
    <w:p w:rsidR="007822BA" w:rsidRPr="00A7575F" w:rsidRDefault="007822BA" w:rsidP="00594D72">
      <w:pPr>
        <w:ind w:right="14" w:firstLine="708"/>
        <w:jc w:val="both"/>
        <w:rPr>
          <w:sz w:val="28"/>
          <w:szCs w:val="28"/>
        </w:rPr>
      </w:pPr>
      <w:r w:rsidRPr="00A7575F">
        <w:rPr>
          <w:sz w:val="28"/>
          <w:szCs w:val="28"/>
        </w:rPr>
        <w:t>Глава муниципального образования, расположенного  в Свердловской области (Ф.И.О.) Селиванов Сергей Алексеевич</w:t>
      </w:r>
      <w:r>
        <w:rPr>
          <w:sz w:val="28"/>
          <w:szCs w:val="28"/>
        </w:rPr>
        <w:t xml:space="preserve">. </w:t>
      </w:r>
      <w:r w:rsidRPr="00A7575F">
        <w:rPr>
          <w:sz w:val="28"/>
          <w:szCs w:val="28"/>
        </w:rPr>
        <w:t>Ответственное должностное лицо за организацию работы по профилакт</w:t>
      </w:r>
      <w:r>
        <w:rPr>
          <w:sz w:val="28"/>
          <w:szCs w:val="28"/>
        </w:rPr>
        <w:t xml:space="preserve">ике терроризма </w:t>
      </w:r>
      <w:r w:rsidRPr="00A7575F">
        <w:rPr>
          <w:sz w:val="28"/>
          <w:szCs w:val="28"/>
        </w:rPr>
        <w:t xml:space="preserve">  в МО Тугулымский городской округ   расположенном на территории  Свердловской области) Кизеров Константин Владимирович,</w:t>
      </w:r>
      <w:r>
        <w:rPr>
          <w:sz w:val="28"/>
          <w:szCs w:val="28"/>
        </w:rPr>
        <w:t xml:space="preserve"> заместитель</w:t>
      </w:r>
      <w:r w:rsidRPr="00A7575F">
        <w:rPr>
          <w:sz w:val="28"/>
          <w:szCs w:val="28"/>
        </w:rPr>
        <w:t xml:space="preserve"> главы городского округа по социальным вопросам                                                                                                         </w:t>
      </w:r>
    </w:p>
    <w:p w:rsidR="007822BA" w:rsidRPr="00A7575F" w:rsidRDefault="00594D72" w:rsidP="007822BA">
      <w:pPr>
        <w:tabs>
          <w:tab w:val="left" w:pos="10080"/>
        </w:tabs>
        <w:jc w:val="both"/>
        <w:rPr>
          <w:sz w:val="28"/>
          <w:szCs w:val="28"/>
        </w:rPr>
      </w:pPr>
      <w:r>
        <w:rPr>
          <w:sz w:val="28"/>
          <w:szCs w:val="28"/>
        </w:rPr>
        <w:t xml:space="preserve">           </w:t>
      </w:r>
      <w:r w:rsidR="007822BA" w:rsidRPr="00A7575F">
        <w:rPr>
          <w:sz w:val="28"/>
          <w:szCs w:val="28"/>
        </w:rPr>
        <w:t>Реализация мероприятий, направленны</w:t>
      </w:r>
      <w:r w:rsidR="007822BA">
        <w:rPr>
          <w:sz w:val="28"/>
          <w:szCs w:val="28"/>
        </w:rPr>
        <w:t>х на предупреждение терроризма</w:t>
      </w:r>
      <w:r w:rsidR="007822BA" w:rsidRPr="00A7575F">
        <w:rPr>
          <w:sz w:val="28"/>
          <w:szCs w:val="28"/>
        </w:rPr>
        <w:t>,</w:t>
      </w:r>
      <w:r w:rsidR="007822BA">
        <w:rPr>
          <w:sz w:val="28"/>
          <w:szCs w:val="28"/>
        </w:rPr>
        <w:t xml:space="preserve"> </w:t>
      </w:r>
      <w:r w:rsidR="007822BA" w:rsidRPr="00A7575F">
        <w:rPr>
          <w:sz w:val="28"/>
          <w:szCs w:val="28"/>
        </w:rPr>
        <w:t>координацию действий возложена на заместителя главы городского округа по органи</w:t>
      </w:r>
      <w:r w:rsidR="007822BA">
        <w:rPr>
          <w:sz w:val="28"/>
          <w:szCs w:val="28"/>
        </w:rPr>
        <w:t>зационно-правовым вопросам  Постникову Т.А.</w:t>
      </w:r>
      <w:r w:rsidR="007822BA" w:rsidRPr="00A7575F">
        <w:rPr>
          <w:sz w:val="28"/>
          <w:szCs w:val="28"/>
        </w:rPr>
        <w:t>,</w:t>
      </w:r>
      <w:r w:rsidR="007822BA">
        <w:rPr>
          <w:sz w:val="28"/>
          <w:szCs w:val="28"/>
        </w:rPr>
        <w:t xml:space="preserve"> </w:t>
      </w:r>
      <w:r w:rsidR="007822BA" w:rsidRPr="00A7575F">
        <w:rPr>
          <w:sz w:val="28"/>
          <w:szCs w:val="28"/>
        </w:rPr>
        <w:t>распоряжения администрации Тугулымского городского округа от 09.01.2014 года№3-о и от 20.10.2014 года  №1528-р</w:t>
      </w:r>
      <w:r w:rsidR="007822BA">
        <w:rPr>
          <w:sz w:val="28"/>
          <w:szCs w:val="28"/>
        </w:rPr>
        <w:t>.</w:t>
      </w:r>
      <w:r w:rsidR="007822BA" w:rsidRPr="00A7575F">
        <w:rPr>
          <w:sz w:val="28"/>
          <w:szCs w:val="28"/>
        </w:rPr>
        <w:t xml:space="preserve">; </w:t>
      </w:r>
    </w:p>
    <w:p w:rsidR="00594D72" w:rsidRPr="00A7575F" w:rsidRDefault="007822BA" w:rsidP="00594D72">
      <w:pPr>
        <w:tabs>
          <w:tab w:val="left" w:pos="10080"/>
        </w:tabs>
        <w:jc w:val="both"/>
        <w:rPr>
          <w:b/>
          <w:sz w:val="28"/>
          <w:szCs w:val="28"/>
        </w:rPr>
      </w:pPr>
      <w:r>
        <w:rPr>
          <w:sz w:val="28"/>
          <w:szCs w:val="28"/>
        </w:rPr>
        <w:t xml:space="preserve">                   Специалиста 1 категории администрации Тугулымского городского округа Тихонову Е.И</w:t>
      </w:r>
      <w:r w:rsidRPr="00A7575F">
        <w:rPr>
          <w:sz w:val="28"/>
          <w:szCs w:val="28"/>
        </w:rPr>
        <w:t xml:space="preserve"> постановление администрации Тугулымского городского округа  от  </w:t>
      </w:r>
      <w:r>
        <w:rPr>
          <w:sz w:val="28"/>
          <w:szCs w:val="28"/>
        </w:rPr>
        <w:t xml:space="preserve">30.01.2020 года. № 29 </w:t>
      </w:r>
      <w:r w:rsidRPr="00A7575F">
        <w:rPr>
          <w:sz w:val="28"/>
          <w:szCs w:val="28"/>
        </w:rPr>
        <w:t>секретарь антитеррористической комиссии</w:t>
      </w:r>
    </w:p>
    <w:p w:rsidR="007822BA" w:rsidRPr="00594D72" w:rsidRDefault="007822BA" w:rsidP="007822BA">
      <w:pPr>
        <w:ind w:right="14"/>
        <w:jc w:val="both"/>
        <w:rPr>
          <w:sz w:val="28"/>
          <w:szCs w:val="28"/>
        </w:rPr>
      </w:pPr>
      <w:r w:rsidRPr="00A7575F">
        <w:rPr>
          <w:b/>
          <w:sz w:val="28"/>
          <w:szCs w:val="28"/>
        </w:rPr>
        <w:t xml:space="preserve">Коркина М.А.тел: 8(34367)2-16-70; </w:t>
      </w:r>
      <w:r>
        <w:rPr>
          <w:b/>
          <w:sz w:val="28"/>
          <w:szCs w:val="28"/>
        </w:rPr>
        <w:t>Тихонова Е.И.</w:t>
      </w:r>
      <w:r w:rsidRPr="00A7575F">
        <w:rPr>
          <w:b/>
          <w:sz w:val="28"/>
          <w:szCs w:val="28"/>
        </w:rPr>
        <w:t xml:space="preserve"> тел:</w:t>
      </w:r>
      <w:r>
        <w:rPr>
          <w:b/>
          <w:sz w:val="28"/>
          <w:szCs w:val="28"/>
        </w:rPr>
        <w:t>8(34367) 2-22</w:t>
      </w:r>
      <w:r w:rsidRPr="00A7575F">
        <w:rPr>
          <w:b/>
          <w:sz w:val="28"/>
          <w:szCs w:val="28"/>
        </w:rPr>
        <w:t xml:space="preserve">-60;адрес электронной почты: </w:t>
      </w:r>
      <w:r w:rsidR="00594D72">
        <w:rPr>
          <w:b/>
          <w:sz w:val="28"/>
          <w:szCs w:val="28"/>
          <w:lang w:val="en-US"/>
        </w:rPr>
        <w:t>Elenatihonova</w:t>
      </w:r>
      <w:r w:rsidR="00594D72" w:rsidRPr="00594D72">
        <w:rPr>
          <w:b/>
          <w:sz w:val="28"/>
          <w:szCs w:val="28"/>
        </w:rPr>
        <w:t>.73</w:t>
      </w:r>
      <w:r w:rsidR="00594D72">
        <w:rPr>
          <w:b/>
          <w:sz w:val="28"/>
          <w:szCs w:val="28"/>
          <w:lang w:val="en-US"/>
        </w:rPr>
        <w:t>mob</w:t>
      </w:r>
      <w:r w:rsidR="00594D72" w:rsidRPr="00594D72">
        <w:rPr>
          <w:b/>
          <w:sz w:val="28"/>
          <w:szCs w:val="28"/>
        </w:rPr>
        <w:t>@</w:t>
      </w:r>
      <w:r w:rsidR="00594D72">
        <w:rPr>
          <w:b/>
          <w:sz w:val="28"/>
          <w:szCs w:val="28"/>
          <w:lang w:val="en-US"/>
        </w:rPr>
        <w:t>yandex</w:t>
      </w:r>
      <w:r w:rsidR="00594D72" w:rsidRPr="00594D72">
        <w:rPr>
          <w:b/>
          <w:sz w:val="28"/>
          <w:szCs w:val="28"/>
        </w:rPr>
        <w:t>.</w:t>
      </w:r>
      <w:r w:rsidR="00594D72">
        <w:rPr>
          <w:b/>
          <w:sz w:val="28"/>
          <w:szCs w:val="28"/>
          <w:lang w:val="en-US"/>
        </w:rPr>
        <w:t>ru</w:t>
      </w:r>
    </w:p>
    <w:p w:rsidR="007822BA" w:rsidRPr="00A7575F" w:rsidRDefault="007822BA" w:rsidP="007822BA">
      <w:pPr>
        <w:pStyle w:val="decor"/>
        <w:spacing w:before="0" w:beforeAutospacing="0" w:after="0" w:afterAutospacing="0"/>
        <w:ind w:right="14"/>
        <w:jc w:val="both"/>
        <w:rPr>
          <w:b w:val="0"/>
          <w:bCs w:val="0"/>
          <w:color w:val="auto"/>
          <w:sz w:val="28"/>
          <w:szCs w:val="28"/>
          <w:lang w:eastAsia="en-US"/>
        </w:rPr>
      </w:pPr>
    </w:p>
    <w:p w:rsidR="00EB5BC4" w:rsidRDefault="00EB5BC4" w:rsidP="00EB5BC4">
      <w:pPr>
        <w:pStyle w:val="ConsPlusNormal"/>
        <w:tabs>
          <w:tab w:val="left" w:pos="525"/>
          <w:tab w:val="right" w:pos="9638"/>
        </w:tabs>
        <w:jc w:val="center"/>
        <w:rPr>
          <w:sz w:val="28"/>
          <w:szCs w:val="28"/>
        </w:rPr>
      </w:pPr>
    </w:p>
    <w:p w:rsidR="00594D72" w:rsidRDefault="00594D72">
      <w:pPr>
        <w:rPr>
          <w:rFonts w:ascii="Liberation Serif" w:hAnsi="Liberation Serif" w:cs="Liberation Serif"/>
          <w:bCs/>
          <w:sz w:val="28"/>
          <w:szCs w:val="28"/>
          <w:lang w:eastAsia="en-US"/>
        </w:rPr>
      </w:pPr>
      <w:r>
        <w:rPr>
          <w:rFonts w:ascii="Liberation Serif" w:hAnsi="Liberation Serif" w:cs="Liberation Serif"/>
          <w:b/>
          <w:sz w:val="28"/>
          <w:szCs w:val="28"/>
        </w:rPr>
        <w:br w:type="page"/>
      </w:r>
    </w:p>
    <w:p w:rsidR="00594D72" w:rsidRDefault="00594D72" w:rsidP="00EB2673">
      <w:pPr>
        <w:pStyle w:val="14"/>
        <w:keepNext/>
        <w:keepLines/>
        <w:shd w:val="clear" w:color="auto" w:fill="auto"/>
        <w:spacing w:line="228" w:lineRule="auto"/>
        <w:outlineLvl w:val="9"/>
        <w:rPr>
          <w:rFonts w:ascii="Liberation Serif" w:hAnsi="Liberation Serif" w:cs="Liberation Serif"/>
          <w:b w:val="0"/>
          <w:sz w:val="28"/>
          <w:szCs w:val="28"/>
        </w:rPr>
        <w:sectPr w:rsidR="00594D72" w:rsidSect="00323D77">
          <w:headerReference w:type="default" r:id="rId8"/>
          <w:headerReference w:type="first" r:id="rId9"/>
          <w:pgSz w:w="11906" w:h="16838"/>
          <w:pgMar w:top="1701" w:right="425" w:bottom="851" w:left="1701" w:header="709" w:footer="709" w:gutter="0"/>
          <w:cols w:space="708"/>
          <w:titlePg/>
          <w:docGrid w:linePitch="360"/>
        </w:sectPr>
      </w:pPr>
    </w:p>
    <w:p w:rsidR="00EB2673" w:rsidRDefault="00EB2673" w:rsidP="00EB2673">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lastRenderedPageBreak/>
        <w:t>Сведения</w:t>
      </w:r>
    </w:p>
    <w:p w:rsidR="00EB2673" w:rsidRDefault="00EB2673" w:rsidP="00EB2673">
      <w:pPr>
        <w:pStyle w:val="14"/>
        <w:keepNext/>
        <w:keepLines/>
        <w:shd w:val="clear" w:color="auto" w:fill="auto"/>
        <w:spacing w:line="228" w:lineRule="auto"/>
        <w:outlineLvl w:val="9"/>
      </w:pPr>
      <w:r>
        <w:rPr>
          <w:rFonts w:ascii="Liberation Serif" w:hAnsi="Liberation Serif" w:cs="Liberation Serif"/>
          <w:b w:val="0"/>
          <w:sz w:val="28"/>
          <w:szCs w:val="28"/>
        </w:rPr>
        <w:t xml:space="preserve">о должностном лице (муниципальном служащем) органа местного самоуправления муниципального образования, расположенного на территории Свердловской области, назначенном </w:t>
      </w:r>
      <w:r>
        <w:rPr>
          <w:rFonts w:ascii="Liberation Serif" w:hAnsi="Liberation Serif" w:cs="Liberation Serif"/>
          <w:sz w:val="28"/>
          <w:szCs w:val="28"/>
        </w:rPr>
        <w:t xml:space="preserve">заместителем председателя </w:t>
      </w:r>
      <w:r>
        <w:rPr>
          <w:rFonts w:ascii="Liberation Serif" w:hAnsi="Liberation Serif" w:cs="Liberation Serif"/>
          <w:sz w:val="28"/>
          <w:szCs w:val="28"/>
        </w:rPr>
        <w:br/>
        <w:t>антитеррористической комиссии</w:t>
      </w:r>
    </w:p>
    <w:p w:rsidR="00EB2673" w:rsidRDefault="00EB2673" w:rsidP="00EB2673">
      <w:pPr>
        <w:pStyle w:val="14"/>
        <w:keepNext/>
        <w:keepLines/>
        <w:shd w:val="clear" w:color="auto" w:fill="auto"/>
        <w:spacing w:line="228" w:lineRule="auto"/>
        <w:outlineLvl w:val="9"/>
        <w:rPr>
          <w:rFonts w:ascii="Liberation Serif" w:hAnsi="Liberation Serif" w:cs="Liberation Serif"/>
          <w:b w:val="0"/>
          <w:sz w:val="28"/>
          <w:szCs w:val="28"/>
        </w:rPr>
      </w:pPr>
    </w:p>
    <w:tbl>
      <w:tblPr>
        <w:tblW w:w="14601" w:type="dxa"/>
        <w:tblInd w:w="108" w:type="dxa"/>
        <w:tblLayout w:type="fixed"/>
        <w:tblCellMar>
          <w:left w:w="10" w:type="dxa"/>
          <w:right w:w="10" w:type="dxa"/>
        </w:tblCellMar>
        <w:tblLook w:val="0000"/>
      </w:tblPr>
      <w:tblGrid>
        <w:gridCol w:w="567"/>
        <w:gridCol w:w="2410"/>
        <w:gridCol w:w="2349"/>
        <w:gridCol w:w="2612"/>
        <w:gridCol w:w="3402"/>
        <w:gridCol w:w="3261"/>
      </w:tblGrid>
      <w:tr w:rsidR="00EB2673" w:rsidTr="00594D72">
        <w:trPr>
          <w:trHeight w:val="1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t xml:space="preserve">Наименование </w:t>
            </w:r>
            <w:r>
              <w:rPr>
                <w:rFonts w:ascii="Liberation Serif" w:hAnsi="Liberation Serif" w:cs="Liberation Serif"/>
                <w:b w:val="0"/>
                <w:sz w:val="28"/>
                <w:szCs w:val="28"/>
              </w:rPr>
              <w:br/>
              <w:t>муниципального</w:t>
            </w:r>
          </w:p>
          <w:p w:rsidR="00EB2673" w:rsidRDefault="00EB2673" w:rsidP="00323D77">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t xml:space="preserve">образования, расположенного </w:t>
            </w:r>
            <w:r>
              <w:rPr>
                <w:rFonts w:ascii="Liberation Serif" w:hAnsi="Liberation Serif" w:cs="Liberation Serif"/>
                <w:b w:val="0"/>
                <w:sz w:val="28"/>
                <w:szCs w:val="28"/>
              </w:rPr>
              <w:br/>
              <w:t>на территории Свердловской области</w:t>
            </w:r>
          </w:p>
        </w:tc>
        <w:tc>
          <w:tcPr>
            <w:tcW w:w="23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tabs>
                <w:tab w:val="left" w:pos="709"/>
              </w:tabs>
              <w:jc w:val="center"/>
              <w:rPr>
                <w:rFonts w:ascii="Liberation Serif" w:hAnsi="Liberation Serif" w:cs="Liberation Serif"/>
                <w:sz w:val="28"/>
                <w:szCs w:val="28"/>
              </w:rPr>
            </w:pPr>
            <w:r>
              <w:rPr>
                <w:rFonts w:ascii="Liberation Serif" w:hAnsi="Liberation Serif" w:cs="Liberation Serif"/>
                <w:sz w:val="28"/>
                <w:szCs w:val="28"/>
              </w:rPr>
              <w:t>Занимаемая</w:t>
            </w:r>
          </w:p>
          <w:p w:rsidR="00EB2673" w:rsidRDefault="00EB2673" w:rsidP="00323D77">
            <w:pPr>
              <w:tabs>
                <w:tab w:val="left" w:pos="709"/>
              </w:tabs>
              <w:jc w:val="center"/>
              <w:rPr>
                <w:rFonts w:ascii="Liberation Serif" w:hAnsi="Liberation Serif" w:cs="Liberation Serif"/>
                <w:sz w:val="28"/>
                <w:szCs w:val="28"/>
              </w:rPr>
            </w:pPr>
            <w:r>
              <w:rPr>
                <w:rFonts w:ascii="Liberation Serif" w:hAnsi="Liberation Serif" w:cs="Liberation Serif"/>
                <w:sz w:val="28"/>
                <w:szCs w:val="28"/>
              </w:rPr>
              <w:t>штатная должность</w:t>
            </w:r>
          </w:p>
        </w:tc>
        <w:tc>
          <w:tcPr>
            <w:tcW w:w="26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tabs>
                <w:tab w:val="left" w:pos="709"/>
              </w:tabs>
              <w:jc w:val="center"/>
              <w:rPr>
                <w:rFonts w:ascii="Liberation Serif" w:hAnsi="Liberation Serif" w:cs="Liberation Serif"/>
                <w:sz w:val="28"/>
                <w:szCs w:val="28"/>
              </w:rPr>
            </w:pPr>
            <w:r>
              <w:rPr>
                <w:rFonts w:ascii="Liberation Serif" w:hAnsi="Liberation Serif" w:cs="Liberation Serif"/>
                <w:sz w:val="28"/>
                <w:szCs w:val="28"/>
              </w:rPr>
              <w:t>Фамилия, Имя, Отчество</w:t>
            </w:r>
          </w:p>
          <w:p w:rsidR="00EB2673" w:rsidRDefault="00EB2673" w:rsidP="00323D77">
            <w:pPr>
              <w:tabs>
                <w:tab w:val="left" w:pos="709"/>
              </w:tabs>
              <w:jc w:val="center"/>
              <w:rPr>
                <w:rFonts w:ascii="Liberation Serif" w:hAnsi="Liberation Serif" w:cs="Liberation Serif"/>
                <w:sz w:val="28"/>
                <w:szCs w:val="28"/>
              </w:rPr>
            </w:pP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tabs>
                <w:tab w:val="left" w:pos="709"/>
              </w:tabs>
              <w:jc w:val="center"/>
              <w:rPr>
                <w:rFonts w:ascii="Liberation Serif" w:hAnsi="Liberation Serif" w:cs="Liberation Serif"/>
                <w:sz w:val="28"/>
                <w:szCs w:val="28"/>
              </w:rPr>
            </w:pPr>
            <w:r>
              <w:rPr>
                <w:rFonts w:ascii="Liberation Serif" w:hAnsi="Liberation Serif" w:cs="Liberation Serif"/>
                <w:sz w:val="28"/>
                <w:szCs w:val="28"/>
              </w:rPr>
              <w:t xml:space="preserve">Постановление </w:t>
            </w:r>
            <w:r>
              <w:rPr>
                <w:rFonts w:ascii="Liberation Serif" w:hAnsi="Liberation Serif" w:cs="Liberation Serif"/>
                <w:sz w:val="28"/>
                <w:szCs w:val="28"/>
              </w:rPr>
              <w:br/>
              <w:t xml:space="preserve">о назначении заместителем председателя антитеррористической комиссии (дата, номер </w:t>
            </w:r>
            <w:r>
              <w:rPr>
                <w:rFonts w:ascii="Liberation Serif" w:hAnsi="Liberation Serif" w:cs="Liberation Serif"/>
                <w:sz w:val="28"/>
                <w:szCs w:val="28"/>
              </w:rPr>
              <w:br/>
              <w:t>и название документа)</w:t>
            </w:r>
          </w:p>
        </w:tc>
        <w:tc>
          <w:tcPr>
            <w:tcW w:w="326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tabs>
                <w:tab w:val="left" w:pos="709"/>
              </w:tabs>
              <w:jc w:val="center"/>
              <w:rPr>
                <w:rFonts w:ascii="Liberation Serif" w:hAnsi="Liberation Serif" w:cs="Liberation Serif"/>
                <w:sz w:val="28"/>
                <w:szCs w:val="28"/>
              </w:rPr>
            </w:pPr>
            <w:r>
              <w:rPr>
                <w:rFonts w:ascii="Liberation Serif" w:hAnsi="Liberation Serif" w:cs="Liberation Serif"/>
                <w:sz w:val="28"/>
                <w:szCs w:val="28"/>
              </w:rPr>
              <w:t>Контакты</w:t>
            </w:r>
          </w:p>
          <w:p w:rsidR="00EB2673" w:rsidRDefault="00EB2673" w:rsidP="00323D77">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t xml:space="preserve">(код населенного пункта, номера служебного и сотового телефонов, факса, </w:t>
            </w:r>
          </w:p>
          <w:p w:rsidR="00EB2673" w:rsidRDefault="00EB2673" w:rsidP="00323D77">
            <w:pPr>
              <w:pStyle w:val="14"/>
              <w:keepNext/>
              <w:keepLines/>
              <w:shd w:val="clear" w:color="auto" w:fill="auto"/>
              <w:spacing w:line="228" w:lineRule="auto"/>
              <w:outlineLvl w:val="9"/>
              <w:rPr>
                <w:rFonts w:ascii="Liberation Serif" w:hAnsi="Liberation Serif" w:cs="Liberation Serif"/>
                <w:b w:val="0"/>
                <w:sz w:val="28"/>
                <w:szCs w:val="28"/>
              </w:rPr>
            </w:pPr>
            <w:r>
              <w:rPr>
                <w:rFonts w:ascii="Liberation Serif" w:hAnsi="Liberation Serif" w:cs="Liberation Serif"/>
                <w:b w:val="0"/>
                <w:sz w:val="28"/>
                <w:szCs w:val="28"/>
              </w:rPr>
              <w:t>адрес электронной почты)</w:t>
            </w:r>
          </w:p>
        </w:tc>
      </w:tr>
      <w:tr w:rsidR="00EB2673" w:rsidTr="00594D72">
        <w:trPr>
          <w:trHeight w:val="309"/>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c>
          <w:tcPr>
            <w:tcW w:w="23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c>
          <w:tcPr>
            <w:tcW w:w="26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c>
          <w:tcPr>
            <w:tcW w:w="326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Default="00EB2673" w:rsidP="00323D77">
            <w:pPr>
              <w:pStyle w:val="14"/>
              <w:keepNext/>
              <w:keepLines/>
              <w:shd w:val="clear" w:color="auto" w:fill="auto"/>
              <w:spacing w:line="228" w:lineRule="auto"/>
              <w:jc w:val="left"/>
              <w:outlineLvl w:val="9"/>
              <w:rPr>
                <w:rFonts w:ascii="Liberation Serif" w:hAnsi="Liberation Serif" w:cs="Liberation Serif"/>
                <w:b w:val="0"/>
                <w:sz w:val="28"/>
                <w:szCs w:val="28"/>
              </w:rPr>
            </w:pPr>
          </w:p>
        </w:tc>
      </w:tr>
      <w:tr w:rsidR="00EB2673" w:rsidTr="00594D7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Pr="00E03325" w:rsidRDefault="00EB2673" w:rsidP="00323D77">
            <w:pPr>
              <w:pStyle w:val="14"/>
              <w:keepNext/>
              <w:keepLines/>
              <w:shd w:val="clear" w:color="auto" w:fill="auto"/>
              <w:spacing w:line="228" w:lineRule="auto"/>
              <w:ind w:left="720"/>
              <w:jc w:val="left"/>
              <w:outlineLvl w:val="9"/>
              <w:rPr>
                <w:b w:val="0"/>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2673" w:rsidRPr="00E03325" w:rsidRDefault="00EB2673" w:rsidP="00323D77">
            <w:pPr>
              <w:spacing w:line="228" w:lineRule="auto"/>
              <w:rPr>
                <w:sz w:val="28"/>
                <w:szCs w:val="28"/>
              </w:rPr>
            </w:pPr>
            <w:r w:rsidRPr="00E03325">
              <w:rPr>
                <w:sz w:val="28"/>
                <w:szCs w:val="28"/>
              </w:rPr>
              <w:t>Тугулымский городской округ</w:t>
            </w:r>
          </w:p>
        </w:tc>
        <w:tc>
          <w:tcPr>
            <w:tcW w:w="2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B2673" w:rsidRDefault="00EB2673" w:rsidP="00323D77">
            <w:pPr>
              <w:spacing w:line="228" w:lineRule="auto"/>
              <w:jc w:val="center"/>
              <w:rPr>
                <w:sz w:val="28"/>
                <w:szCs w:val="28"/>
              </w:rPr>
            </w:pPr>
            <w:r w:rsidRPr="00E03325">
              <w:rPr>
                <w:sz w:val="28"/>
                <w:szCs w:val="28"/>
              </w:rPr>
              <w:t>Зам.</w:t>
            </w:r>
            <w:r>
              <w:rPr>
                <w:sz w:val="28"/>
                <w:szCs w:val="28"/>
              </w:rPr>
              <w:t xml:space="preserve"> </w:t>
            </w:r>
            <w:r w:rsidRPr="00E03325">
              <w:rPr>
                <w:sz w:val="28"/>
                <w:szCs w:val="28"/>
              </w:rPr>
              <w:t>главы Тугулымского городского округа по социальным вопросам</w:t>
            </w:r>
          </w:p>
          <w:p w:rsidR="00EB2673" w:rsidRDefault="00EB2673" w:rsidP="00323D77">
            <w:pPr>
              <w:spacing w:line="228" w:lineRule="auto"/>
              <w:jc w:val="center"/>
              <w:rPr>
                <w:sz w:val="28"/>
                <w:szCs w:val="28"/>
              </w:rPr>
            </w:pPr>
          </w:p>
          <w:p w:rsidR="00EB2673" w:rsidRDefault="00EB2673" w:rsidP="00323D77">
            <w:pPr>
              <w:spacing w:line="228" w:lineRule="auto"/>
              <w:jc w:val="center"/>
              <w:rPr>
                <w:sz w:val="28"/>
                <w:szCs w:val="28"/>
              </w:rPr>
            </w:pPr>
          </w:p>
          <w:p w:rsidR="00EB2673" w:rsidRPr="00E03325" w:rsidRDefault="00EB2673" w:rsidP="00323D77">
            <w:pPr>
              <w:spacing w:line="228" w:lineRule="auto"/>
              <w:jc w:val="center"/>
              <w:rPr>
                <w:sz w:val="28"/>
                <w:szCs w:val="28"/>
              </w:rPr>
            </w:pPr>
            <w:r w:rsidRPr="00E03325">
              <w:rPr>
                <w:sz w:val="28"/>
                <w:szCs w:val="28"/>
              </w:rPr>
              <w:t xml:space="preserve"> </w:t>
            </w:r>
          </w:p>
        </w:tc>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B2673" w:rsidRPr="00E03325" w:rsidRDefault="00EB2673" w:rsidP="00323D77">
            <w:pPr>
              <w:spacing w:line="228" w:lineRule="auto"/>
              <w:jc w:val="center"/>
              <w:rPr>
                <w:sz w:val="28"/>
                <w:szCs w:val="28"/>
              </w:rPr>
            </w:pPr>
            <w:r w:rsidRPr="00E03325">
              <w:rPr>
                <w:sz w:val="28"/>
                <w:szCs w:val="28"/>
              </w:rPr>
              <w:t>Кизеров</w:t>
            </w:r>
          </w:p>
          <w:p w:rsidR="00EB2673" w:rsidRPr="00E03325" w:rsidRDefault="00EB2673" w:rsidP="00323D77">
            <w:pPr>
              <w:spacing w:line="228" w:lineRule="auto"/>
              <w:jc w:val="center"/>
              <w:rPr>
                <w:sz w:val="28"/>
                <w:szCs w:val="28"/>
              </w:rPr>
            </w:pPr>
            <w:r w:rsidRPr="00E03325">
              <w:rPr>
                <w:sz w:val="28"/>
                <w:szCs w:val="28"/>
              </w:rPr>
              <w:t>Константин</w:t>
            </w:r>
          </w:p>
          <w:p w:rsidR="00EB2673" w:rsidRDefault="00EB2673" w:rsidP="00323D77">
            <w:pPr>
              <w:spacing w:line="228" w:lineRule="auto"/>
              <w:jc w:val="center"/>
              <w:rPr>
                <w:sz w:val="28"/>
                <w:szCs w:val="28"/>
              </w:rPr>
            </w:pPr>
            <w:r w:rsidRPr="00E03325">
              <w:rPr>
                <w:sz w:val="28"/>
                <w:szCs w:val="28"/>
              </w:rPr>
              <w:t>Владимирович</w:t>
            </w:r>
          </w:p>
          <w:p w:rsidR="00EB2673" w:rsidRPr="00E03325" w:rsidRDefault="00EB2673" w:rsidP="00594D72">
            <w:pPr>
              <w:spacing w:line="228" w:lineRule="auto"/>
              <w:jc w:val="center"/>
              <w:rPr>
                <w:sz w:val="28"/>
                <w:szCs w:val="28"/>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B2673" w:rsidRPr="00E03325" w:rsidRDefault="00EB2673" w:rsidP="00323D77">
            <w:pPr>
              <w:spacing w:line="228" w:lineRule="auto"/>
              <w:jc w:val="center"/>
              <w:rPr>
                <w:sz w:val="28"/>
                <w:szCs w:val="28"/>
              </w:rPr>
            </w:pPr>
            <w:r w:rsidRPr="00E03325">
              <w:rPr>
                <w:sz w:val="28"/>
                <w:szCs w:val="28"/>
              </w:rPr>
              <w:t>Постановление администрации</w:t>
            </w:r>
          </w:p>
          <w:p w:rsidR="00EB2673" w:rsidRPr="00E03325" w:rsidRDefault="00EB2673" w:rsidP="00323D77">
            <w:pPr>
              <w:spacing w:line="228" w:lineRule="auto"/>
              <w:jc w:val="center"/>
              <w:rPr>
                <w:sz w:val="28"/>
                <w:szCs w:val="28"/>
              </w:rPr>
            </w:pPr>
            <w:r w:rsidRPr="00E03325">
              <w:rPr>
                <w:sz w:val="28"/>
                <w:szCs w:val="28"/>
              </w:rPr>
              <w:t>Тугулымского</w:t>
            </w:r>
          </w:p>
          <w:p w:rsidR="00EB2673" w:rsidRPr="00E03325" w:rsidRDefault="00EB2673" w:rsidP="00323D77">
            <w:pPr>
              <w:spacing w:line="228" w:lineRule="auto"/>
              <w:jc w:val="center"/>
              <w:rPr>
                <w:sz w:val="28"/>
                <w:szCs w:val="28"/>
              </w:rPr>
            </w:pPr>
            <w:r w:rsidRPr="00E03325">
              <w:rPr>
                <w:sz w:val="28"/>
                <w:szCs w:val="28"/>
              </w:rPr>
              <w:t>городского округа:</w:t>
            </w:r>
          </w:p>
          <w:p w:rsidR="00EB2673" w:rsidRPr="00E03325" w:rsidRDefault="00EB2673" w:rsidP="00323D77">
            <w:pPr>
              <w:spacing w:line="228" w:lineRule="auto"/>
              <w:jc w:val="center"/>
              <w:rPr>
                <w:sz w:val="28"/>
                <w:szCs w:val="28"/>
              </w:rPr>
            </w:pPr>
            <w:r w:rsidRPr="00E03325">
              <w:rPr>
                <w:sz w:val="28"/>
                <w:szCs w:val="28"/>
              </w:rPr>
              <w:t>№368 от 01.11.2018 года</w:t>
            </w:r>
          </w:p>
          <w:p w:rsidR="00EB2673" w:rsidRPr="00E03325" w:rsidRDefault="00EB2673" w:rsidP="00323D77">
            <w:pPr>
              <w:spacing w:line="228" w:lineRule="auto"/>
              <w:jc w:val="center"/>
              <w:rPr>
                <w:sz w:val="28"/>
                <w:szCs w:val="28"/>
              </w:rPr>
            </w:pPr>
            <w:r w:rsidRPr="00E03325">
              <w:rPr>
                <w:sz w:val="28"/>
                <w:szCs w:val="28"/>
              </w:rPr>
              <w:t>«Об анти</w:t>
            </w:r>
            <w:r>
              <w:rPr>
                <w:sz w:val="28"/>
                <w:szCs w:val="28"/>
              </w:rPr>
              <w:t>террористической комиссии в Тугулымском городском округе</w:t>
            </w:r>
          </w:p>
          <w:p w:rsidR="00EB2673" w:rsidRPr="00E03325" w:rsidRDefault="00EB2673" w:rsidP="00323D77">
            <w:pPr>
              <w:spacing w:line="228" w:lineRule="auto"/>
              <w:jc w:val="center"/>
              <w:rPr>
                <w:sz w:val="28"/>
                <w:szCs w:val="2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B2673" w:rsidRDefault="00EB2673" w:rsidP="00323D77">
            <w:pPr>
              <w:spacing w:line="228" w:lineRule="auto"/>
              <w:jc w:val="center"/>
              <w:rPr>
                <w:sz w:val="28"/>
                <w:szCs w:val="28"/>
              </w:rPr>
            </w:pPr>
            <w:r w:rsidRPr="00560F8E">
              <w:rPr>
                <w:sz w:val="28"/>
                <w:szCs w:val="28"/>
              </w:rPr>
              <w:t>623650</w:t>
            </w:r>
            <w:r>
              <w:rPr>
                <w:sz w:val="28"/>
                <w:szCs w:val="28"/>
              </w:rPr>
              <w:t xml:space="preserve"> п.г.т.Тугулым</w:t>
            </w:r>
          </w:p>
          <w:p w:rsidR="00EB2673" w:rsidRDefault="00EB2673" w:rsidP="00323D77">
            <w:pPr>
              <w:spacing w:line="228" w:lineRule="auto"/>
              <w:jc w:val="center"/>
              <w:rPr>
                <w:sz w:val="28"/>
                <w:szCs w:val="28"/>
              </w:rPr>
            </w:pPr>
            <w:r>
              <w:rPr>
                <w:sz w:val="28"/>
                <w:szCs w:val="28"/>
              </w:rPr>
              <w:t>раб.тел.834367-22-3-04</w:t>
            </w:r>
          </w:p>
          <w:p w:rsidR="00EB2673" w:rsidRDefault="00EB2673" w:rsidP="00323D77">
            <w:pPr>
              <w:spacing w:line="228" w:lineRule="auto"/>
              <w:jc w:val="center"/>
              <w:rPr>
                <w:sz w:val="28"/>
                <w:szCs w:val="28"/>
              </w:rPr>
            </w:pPr>
            <w:r>
              <w:rPr>
                <w:sz w:val="28"/>
                <w:szCs w:val="28"/>
              </w:rPr>
              <w:t>с.т.89221281383</w:t>
            </w:r>
          </w:p>
          <w:p w:rsidR="00EB2673" w:rsidRPr="00255E5C" w:rsidRDefault="00EB2673" w:rsidP="00323D77">
            <w:pPr>
              <w:spacing w:line="228" w:lineRule="auto"/>
              <w:jc w:val="center"/>
              <w:rPr>
                <w:sz w:val="28"/>
                <w:szCs w:val="28"/>
              </w:rPr>
            </w:pPr>
            <w:r>
              <w:rPr>
                <w:sz w:val="28"/>
                <w:szCs w:val="28"/>
              </w:rPr>
              <w:t xml:space="preserve">адрес эл.почты </w:t>
            </w:r>
          </w:p>
          <w:p w:rsidR="00EB2673" w:rsidRPr="00255E5C" w:rsidRDefault="00EB2673" w:rsidP="00323D77">
            <w:pPr>
              <w:spacing w:line="228" w:lineRule="auto"/>
              <w:jc w:val="center"/>
              <w:rPr>
                <w:sz w:val="28"/>
                <w:szCs w:val="28"/>
              </w:rPr>
            </w:pPr>
            <w:r>
              <w:rPr>
                <w:sz w:val="28"/>
                <w:szCs w:val="28"/>
                <w:lang w:val="en-US"/>
              </w:rPr>
              <w:t>admTugulym</w:t>
            </w:r>
            <w:r w:rsidRPr="00255E5C">
              <w:rPr>
                <w:sz w:val="28"/>
                <w:szCs w:val="28"/>
              </w:rPr>
              <w:t>@</w:t>
            </w:r>
            <w:r>
              <w:rPr>
                <w:sz w:val="28"/>
                <w:szCs w:val="28"/>
                <w:lang w:val="en-US"/>
              </w:rPr>
              <w:t>yandex</w:t>
            </w:r>
            <w:r w:rsidRPr="00255E5C">
              <w:rPr>
                <w:sz w:val="28"/>
                <w:szCs w:val="28"/>
              </w:rPr>
              <w:t>.</w:t>
            </w:r>
            <w:r>
              <w:rPr>
                <w:sz w:val="28"/>
                <w:szCs w:val="28"/>
                <w:lang w:val="en-US"/>
              </w:rPr>
              <w:t>ru</w:t>
            </w:r>
          </w:p>
          <w:p w:rsidR="00EB2673" w:rsidRDefault="00EB2673" w:rsidP="00323D77">
            <w:pPr>
              <w:spacing w:line="228" w:lineRule="auto"/>
              <w:jc w:val="center"/>
              <w:rPr>
                <w:sz w:val="28"/>
                <w:szCs w:val="28"/>
              </w:rPr>
            </w:pPr>
          </w:p>
          <w:p w:rsidR="00EB2673" w:rsidRDefault="00EB2673" w:rsidP="00323D77">
            <w:pPr>
              <w:spacing w:line="228" w:lineRule="auto"/>
              <w:jc w:val="center"/>
              <w:rPr>
                <w:sz w:val="28"/>
                <w:szCs w:val="28"/>
              </w:rPr>
            </w:pPr>
          </w:p>
          <w:p w:rsidR="00EB2673" w:rsidRDefault="00EB2673" w:rsidP="00323D77">
            <w:pPr>
              <w:spacing w:line="228" w:lineRule="auto"/>
              <w:jc w:val="center"/>
              <w:rPr>
                <w:sz w:val="28"/>
                <w:szCs w:val="28"/>
              </w:rPr>
            </w:pPr>
          </w:p>
          <w:p w:rsidR="00EB2673" w:rsidRPr="00560F8E" w:rsidRDefault="00EB2673" w:rsidP="00323D77">
            <w:pPr>
              <w:spacing w:line="228" w:lineRule="auto"/>
              <w:jc w:val="center"/>
              <w:rPr>
                <w:sz w:val="28"/>
                <w:szCs w:val="28"/>
              </w:rPr>
            </w:pPr>
          </w:p>
        </w:tc>
      </w:tr>
    </w:tbl>
    <w:p w:rsidR="004554F2" w:rsidRDefault="004554F2" w:rsidP="004554F2">
      <w:pPr>
        <w:pStyle w:val="14"/>
        <w:keepNext/>
        <w:keepLines/>
        <w:shd w:val="clear" w:color="auto" w:fill="auto"/>
        <w:spacing w:line="228" w:lineRule="auto"/>
        <w:jc w:val="left"/>
        <w:outlineLvl w:val="9"/>
        <w:rPr>
          <w:lang w:val="en-US"/>
        </w:rPr>
      </w:pPr>
    </w:p>
    <w:p w:rsidR="004554F2" w:rsidRDefault="004554F2">
      <w:pPr>
        <w:rPr>
          <w:b/>
          <w:bCs/>
          <w:sz w:val="26"/>
          <w:szCs w:val="26"/>
          <w:lang w:val="en-US" w:eastAsia="en-US"/>
        </w:rPr>
      </w:pPr>
      <w:r>
        <w:rPr>
          <w:lang w:val="en-US"/>
        </w:rPr>
        <w:br w:type="page"/>
      </w:r>
    </w:p>
    <w:p w:rsidR="004554F2" w:rsidRDefault="004554F2" w:rsidP="004554F2">
      <w:pPr>
        <w:overflowPunct w:val="0"/>
        <w:autoSpaceDE w:val="0"/>
        <w:autoSpaceDN w:val="0"/>
        <w:adjustRightInd w:val="0"/>
        <w:jc w:val="center"/>
        <w:textAlignment w:val="baseline"/>
        <w:rPr>
          <w:b/>
          <w:noProof/>
          <w:color w:val="000000"/>
          <w:sz w:val="28"/>
          <w:szCs w:val="28"/>
        </w:rPr>
        <w:sectPr w:rsidR="004554F2" w:rsidSect="004554F2">
          <w:pgSz w:w="16838" w:h="11906" w:orient="landscape"/>
          <w:pgMar w:top="425" w:right="851" w:bottom="1701" w:left="1701" w:header="709" w:footer="709" w:gutter="0"/>
          <w:cols w:space="708"/>
          <w:titlePg/>
          <w:docGrid w:linePitch="360"/>
        </w:sectPr>
      </w:pPr>
    </w:p>
    <w:p w:rsidR="00164559" w:rsidRPr="00164559" w:rsidRDefault="00164559" w:rsidP="00164559">
      <w:pPr>
        <w:overflowPunct w:val="0"/>
        <w:autoSpaceDE w:val="0"/>
        <w:autoSpaceDN w:val="0"/>
        <w:adjustRightInd w:val="0"/>
        <w:textAlignment w:val="baseline"/>
        <w:rPr>
          <w:b/>
          <w:noProof/>
          <w:color w:val="000000"/>
          <w:sz w:val="32"/>
          <w:szCs w:val="32"/>
        </w:rPr>
      </w:pPr>
      <w:r w:rsidRPr="00164559">
        <w:rPr>
          <w:b/>
          <w:noProof/>
          <w:color w:val="000000"/>
          <w:sz w:val="32"/>
          <w:szCs w:val="32"/>
        </w:rPr>
        <w:lastRenderedPageBreak/>
        <w:t xml:space="preserve">                          Правовая основа деятельности комиссии</w:t>
      </w:r>
    </w:p>
    <w:p w:rsidR="00164559" w:rsidRDefault="00164559" w:rsidP="00164559">
      <w:pPr>
        <w:overflowPunct w:val="0"/>
        <w:autoSpaceDE w:val="0"/>
        <w:autoSpaceDN w:val="0"/>
        <w:adjustRightInd w:val="0"/>
        <w:textAlignment w:val="baseline"/>
        <w:rPr>
          <w:b/>
          <w:noProof/>
          <w:color w:val="000000"/>
          <w:sz w:val="28"/>
          <w:szCs w:val="28"/>
        </w:rPr>
      </w:pPr>
    </w:p>
    <w:p w:rsidR="00164559" w:rsidRPr="00164559" w:rsidRDefault="00164559" w:rsidP="00164559">
      <w:pPr>
        <w:overflowPunct w:val="0"/>
        <w:autoSpaceDE w:val="0"/>
        <w:autoSpaceDN w:val="0"/>
        <w:adjustRightInd w:val="0"/>
        <w:textAlignment w:val="baseline"/>
        <w:rPr>
          <w:b/>
          <w:noProof/>
          <w:color w:val="000000"/>
          <w:sz w:val="28"/>
          <w:szCs w:val="28"/>
        </w:rPr>
      </w:pPr>
    </w:p>
    <w:p w:rsidR="004554F2" w:rsidRPr="00B10BE1" w:rsidRDefault="004554F2" w:rsidP="001251EB">
      <w:pPr>
        <w:overflowPunct w:val="0"/>
        <w:autoSpaceDE w:val="0"/>
        <w:autoSpaceDN w:val="0"/>
        <w:adjustRightInd w:val="0"/>
        <w:jc w:val="center"/>
        <w:textAlignment w:val="baseline"/>
        <w:rPr>
          <w:b/>
          <w:noProof/>
          <w:color w:val="000000"/>
          <w:sz w:val="28"/>
          <w:szCs w:val="28"/>
        </w:rPr>
      </w:pPr>
      <w:r>
        <w:rPr>
          <w:b/>
          <w:noProof/>
          <w:color w:val="000000"/>
          <w:sz w:val="28"/>
          <w:szCs w:val="28"/>
        </w:rPr>
        <w:t>А</w:t>
      </w:r>
      <w:r w:rsidRPr="00B10BE1">
        <w:rPr>
          <w:b/>
          <w:noProof/>
          <w:color w:val="000000"/>
          <w:sz w:val="28"/>
          <w:szCs w:val="28"/>
        </w:rPr>
        <w:t>дминистрация Тугулымского городского округа</w:t>
      </w:r>
    </w:p>
    <w:p w:rsidR="004554F2" w:rsidRPr="00180F27" w:rsidRDefault="004554F2" w:rsidP="001251EB">
      <w:pPr>
        <w:overflowPunct w:val="0"/>
        <w:autoSpaceDE w:val="0"/>
        <w:autoSpaceDN w:val="0"/>
        <w:adjustRightInd w:val="0"/>
        <w:jc w:val="center"/>
        <w:textAlignment w:val="baseline"/>
        <w:rPr>
          <w:b/>
          <w:noProof/>
          <w:color w:val="000000"/>
          <w:sz w:val="20"/>
          <w:szCs w:val="20"/>
        </w:rPr>
      </w:pPr>
    </w:p>
    <w:p w:rsidR="004554F2" w:rsidRPr="00180F27" w:rsidRDefault="004554F2" w:rsidP="001251EB">
      <w:pPr>
        <w:overflowPunct w:val="0"/>
        <w:autoSpaceDE w:val="0"/>
        <w:autoSpaceDN w:val="0"/>
        <w:adjustRightInd w:val="0"/>
        <w:jc w:val="center"/>
        <w:textAlignment w:val="baseline"/>
        <w:rPr>
          <w:b/>
          <w:color w:val="000000"/>
          <w:sz w:val="28"/>
          <w:szCs w:val="28"/>
        </w:rPr>
      </w:pPr>
      <w:r w:rsidRPr="00180F27">
        <w:rPr>
          <w:b/>
          <w:color w:val="000000"/>
          <w:sz w:val="28"/>
          <w:szCs w:val="28"/>
        </w:rPr>
        <w:t>П О С Т А Н О В Л Е Н И Е</w:t>
      </w:r>
    </w:p>
    <w:p w:rsidR="004554F2" w:rsidRDefault="004554F2" w:rsidP="004554F2">
      <w:pPr>
        <w:pStyle w:val="af3"/>
        <w:tabs>
          <w:tab w:val="left" w:pos="6510"/>
        </w:tabs>
        <w:jc w:val="both"/>
        <w:rPr>
          <w:sz w:val="20"/>
        </w:rPr>
      </w:pPr>
      <w:r>
        <w:rPr>
          <w:sz w:val="20"/>
        </w:rPr>
        <w:tab/>
      </w:r>
    </w:p>
    <w:tbl>
      <w:tblPr>
        <w:tblW w:w="0" w:type="auto"/>
        <w:tblInd w:w="69" w:type="dxa"/>
        <w:tblBorders>
          <w:top w:val="double" w:sz="4" w:space="0" w:color="auto"/>
        </w:tblBorders>
        <w:tblLook w:val="0000"/>
      </w:tblPr>
      <w:tblGrid>
        <w:gridCol w:w="9639"/>
      </w:tblGrid>
      <w:tr w:rsidR="004554F2" w:rsidRPr="00CF7978" w:rsidTr="001979FD">
        <w:trPr>
          <w:trHeight w:val="565"/>
        </w:trPr>
        <w:tc>
          <w:tcPr>
            <w:tcW w:w="9639" w:type="dxa"/>
            <w:tcBorders>
              <w:top w:val="double" w:sz="4" w:space="0" w:color="auto"/>
              <w:left w:val="nil"/>
              <w:bottom w:val="nil"/>
              <w:right w:val="nil"/>
            </w:tcBorders>
          </w:tcPr>
          <w:p w:rsidR="004554F2" w:rsidRPr="00CF7978" w:rsidRDefault="004554F2" w:rsidP="004554F2">
            <w:pPr>
              <w:pStyle w:val="af3"/>
              <w:jc w:val="both"/>
              <w:rPr>
                <w:b w:val="0"/>
                <w:sz w:val="28"/>
                <w:szCs w:val="28"/>
              </w:rPr>
            </w:pPr>
          </w:p>
          <w:p w:rsidR="004554F2" w:rsidRPr="00CF7978" w:rsidRDefault="004554F2" w:rsidP="004554F2">
            <w:pPr>
              <w:pStyle w:val="af3"/>
              <w:ind w:left="-69"/>
              <w:jc w:val="both"/>
              <w:rPr>
                <w:b w:val="0"/>
                <w:bCs/>
                <w:sz w:val="28"/>
                <w:szCs w:val="28"/>
              </w:rPr>
            </w:pPr>
            <w:r w:rsidRPr="00CF7978">
              <w:rPr>
                <w:b w:val="0"/>
                <w:sz w:val="28"/>
                <w:szCs w:val="28"/>
              </w:rPr>
              <w:t xml:space="preserve">от </w:t>
            </w:r>
            <w:r>
              <w:rPr>
                <w:b w:val="0"/>
                <w:sz w:val="28"/>
                <w:szCs w:val="28"/>
              </w:rPr>
              <w:softHyphen/>
            </w:r>
            <w:r>
              <w:rPr>
                <w:b w:val="0"/>
                <w:sz w:val="28"/>
                <w:szCs w:val="28"/>
              </w:rPr>
              <w:softHyphen/>
              <w:t xml:space="preserve"> 09.10.2020 г.</w:t>
            </w:r>
            <w:r w:rsidRPr="00CF7978">
              <w:rPr>
                <w:b w:val="0"/>
                <w:sz w:val="28"/>
                <w:szCs w:val="28"/>
              </w:rPr>
              <w:t xml:space="preserve">           </w:t>
            </w:r>
            <w:r>
              <w:rPr>
                <w:b w:val="0"/>
                <w:sz w:val="28"/>
                <w:szCs w:val="28"/>
              </w:rPr>
              <w:t xml:space="preserve">              </w:t>
            </w:r>
            <w:r w:rsidRPr="00CF7978">
              <w:rPr>
                <w:b w:val="0"/>
                <w:sz w:val="28"/>
                <w:szCs w:val="28"/>
              </w:rPr>
              <w:t xml:space="preserve">  п.г.т. Тугулым                 </w:t>
            </w:r>
            <w:r>
              <w:rPr>
                <w:b w:val="0"/>
                <w:sz w:val="28"/>
                <w:szCs w:val="28"/>
              </w:rPr>
              <w:t xml:space="preserve">                    </w:t>
            </w:r>
            <w:r w:rsidRPr="00CF7978">
              <w:rPr>
                <w:b w:val="0"/>
                <w:sz w:val="28"/>
                <w:szCs w:val="28"/>
              </w:rPr>
              <w:t xml:space="preserve">  </w:t>
            </w:r>
            <w:r>
              <w:rPr>
                <w:b w:val="0"/>
                <w:sz w:val="28"/>
                <w:szCs w:val="28"/>
              </w:rPr>
              <w:t>№270</w:t>
            </w:r>
            <w:r w:rsidRPr="00CF7978">
              <w:rPr>
                <w:b w:val="0"/>
                <w:sz w:val="28"/>
                <w:szCs w:val="28"/>
              </w:rPr>
              <w:t xml:space="preserve">                        </w:t>
            </w:r>
          </w:p>
        </w:tc>
      </w:tr>
    </w:tbl>
    <w:p w:rsidR="004554F2" w:rsidRDefault="004554F2" w:rsidP="004554F2">
      <w:pPr>
        <w:pStyle w:val="ConsPlusTitlePage"/>
        <w:jc w:val="both"/>
      </w:pPr>
      <w:r>
        <w:br/>
        <w:t xml:space="preserve"> </w:t>
      </w:r>
    </w:p>
    <w:p w:rsidR="004554F2" w:rsidRPr="00CF7978" w:rsidRDefault="004554F2" w:rsidP="004554F2">
      <w:pPr>
        <w:pStyle w:val="ConsPlusNormal"/>
        <w:jc w:val="both"/>
        <w:rPr>
          <w:sz w:val="28"/>
          <w:szCs w:val="28"/>
        </w:rPr>
      </w:pPr>
      <w:r>
        <w:rPr>
          <w:sz w:val="28"/>
          <w:szCs w:val="28"/>
        </w:rPr>
        <w:t>«Об организации деятельности антитеррористической комиссии в Тугулымском городском округе</w:t>
      </w:r>
      <w:r w:rsidRPr="00CF7978">
        <w:rPr>
          <w:sz w:val="28"/>
          <w:szCs w:val="28"/>
        </w:rPr>
        <w:t>».</w:t>
      </w:r>
    </w:p>
    <w:p w:rsidR="004554F2" w:rsidRPr="00CF7978" w:rsidRDefault="004554F2" w:rsidP="004554F2">
      <w:pPr>
        <w:pStyle w:val="ConsPlusNormal"/>
        <w:jc w:val="both"/>
        <w:rPr>
          <w:sz w:val="28"/>
          <w:szCs w:val="28"/>
        </w:rPr>
      </w:pPr>
    </w:p>
    <w:p w:rsidR="004554F2" w:rsidRDefault="004554F2" w:rsidP="004554F2">
      <w:pPr>
        <w:pStyle w:val="3"/>
        <w:jc w:val="both"/>
        <w:rPr>
          <w:sz w:val="28"/>
          <w:szCs w:val="28"/>
        </w:rPr>
      </w:pPr>
      <w:r w:rsidRPr="00CF7978">
        <w:rPr>
          <w:sz w:val="28"/>
          <w:szCs w:val="28"/>
        </w:rPr>
        <w:tab/>
      </w:r>
      <w:r>
        <w:rPr>
          <w:sz w:val="28"/>
          <w:szCs w:val="28"/>
        </w:rPr>
        <w:t>В соответствии  с Федеральным законом от 6 марта 2006 года №35-ФЗ»О противодействию терроризму», Федеральным законом от 18 апреля 2018 года №82-ФЗ « О внесении изменений в статьи 5 и 5.1 Федерального  закона « О противодействию терроризму, решением антитеррористической комиссии в Свердловской области от 20.09.2018 года №1 «О формировании антитеррористических комиссий в муниципальных образованиях» расположенных на территории Свердловской области» и решением  комиссии антитеррористической комиссии в Свердловской области от 14.01.2020 года №2 «Об организации деятельности антитеррористических комиссий в муниципальных образованиях, расположенных на территории Свердловской области, руководствуясь  ст.6, 28,31 Устава Тугулымского городского округа, в целях организации взаимодействия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и органов местного самоуправления Тугулымского городского округа по профилактике терроризма, а также  по минимизации и или ликвидации  последствий его проявлений на территории Тугулымского городского округа и (или) для реализации решений антитеррористической комиссии в Свердловской области,</w:t>
      </w:r>
    </w:p>
    <w:p w:rsidR="004554F2" w:rsidRPr="00CF7978" w:rsidRDefault="004554F2" w:rsidP="004554F2">
      <w:pPr>
        <w:pStyle w:val="3"/>
        <w:jc w:val="both"/>
        <w:rPr>
          <w:sz w:val="28"/>
          <w:szCs w:val="28"/>
        </w:rPr>
      </w:pPr>
      <w:r>
        <w:rPr>
          <w:sz w:val="28"/>
          <w:szCs w:val="28"/>
        </w:rPr>
        <w:t>Администрация Тугулымского городского округа</w:t>
      </w:r>
    </w:p>
    <w:p w:rsidR="004554F2" w:rsidRPr="00CF7978" w:rsidRDefault="004554F2" w:rsidP="004554F2">
      <w:pPr>
        <w:pStyle w:val="3"/>
        <w:jc w:val="both"/>
        <w:rPr>
          <w:b/>
          <w:bCs/>
          <w:iCs/>
          <w:color w:val="000000"/>
          <w:sz w:val="28"/>
          <w:szCs w:val="28"/>
        </w:rPr>
      </w:pPr>
    </w:p>
    <w:p w:rsidR="004554F2" w:rsidRPr="00CF7978" w:rsidRDefault="004554F2" w:rsidP="004554F2">
      <w:pPr>
        <w:pStyle w:val="ConsPlusNormal"/>
        <w:jc w:val="both"/>
        <w:rPr>
          <w:b/>
          <w:sz w:val="28"/>
          <w:szCs w:val="28"/>
        </w:rPr>
      </w:pPr>
      <w:r>
        <w:rPr>
          <w:b/>
          <w:sz w:val="28"/>
          <w:szCs w:val="28"/>
        </w:rPr>
        <w:t>ПОСТАНОВЛЯЕТ:</w:t>
      </w:r>
    </w:p>
    <w:p w:rsidR="004554F2" w:rsidRPr="00B46B75" w:rsidRDefault="004554F2" w:rsidP="004554F2">
      <w:pPr>
        <w:pStyle w:val="ConsPlusTitle"/>
        <w:numPr>
          <w:ilvl w:val="0"/>
          <w:numId w:val="3"/>
        </w:numPr>
        <w:jc w:val="both"/>
        <w:rPr>
          <w:b w:val="0"/>
          <w:sz w:val="28"/>
          <w:szCs w:val="28"/>
        </w:rPr>
      </w:pPr>
      <w:r>
        <w:rPr>
          <w:b w:val="0"/>
          <w:sz w:val="28"/>
          <w:szCs w:val="28"/>
        </w:rPr>
        <w:t>Утвердить:</w:t>
      </w:r>
    </w:p>
    <w:p w:rsidR="004554F2" w:rsidRDefault="004554F2" w:rsidP="004554F2">
      <w:pPr>
        <w:pStyle w:val="ConsPlusTitle"/>
        <w:jc w:val="both"/>
        <w:rPr>
          <w:b w:val="0"/>
          <w:sz w:val="28"/>
          <w:szCs w:val="28"/>
        </w:rPr>
      </w:pPr>
      <w:r w:rsidRPr="00CF7978">
        <w:rPr>
          <w:sz w:val="28"/>
          <w:szCs w:val="28"/>
        </w:rPr>
        <w:tab/>
      </w:r>
      <w:r w:rsidRPr="00CF7978">
        <w:rPr>
          <w:b w:val="0"/>
          <w:sz w:val="28"/>
          <w:szCs w:val="28"/>
        </w:rPr>
        <w:t>1.</w:t>
      </w:r>
      <w:r>
        <w:rPr>
          <w:b w:val="0"/>
          <w:sz w:val="28"/>
          <w:szCs w:val="28"/>
        </w:rPr>
        <w:t>1.Регламент антитеррористической комиссии в Тугулымском городском округе (приложение №1).</w:t>
      </w:r>
    </w:p>
    <w:p w:rsidR="004554F2" w:rsidRDefault="004554F2" w:rsidP="004554F2">
      <w:pPr>
        <w:pStyle w:val="ConsPlusTitle"/>
        <w:jc w:val="both"/>
        <w:rPr>
          <w:b w:val="0"/>
          <w:sz w:val="28"/>
          <w:szCs w:val="28"/>
        </w:rPr>
      </w:pPr>
      <w:r>
        <w:rPr>
          <w:b w:val="0"/>
          <w:sz w:val="28"/>
          <w:szCs w:val="28"/>
        </w:rPr>
        <w:t xml:space="preserve">          1.2.Состав антитеррористической комиссии в Тугулымском городском округе (приложение№2)</w:t>
      </w:r>
    </w:p>
    <w:p w:rsidR="004554F2" w:rsidRDefault="004554F2" w:rsidP="004554F2">
      <w:pPr>
        <w:pStyle w:val="ConsPlusTitle"/>
        <w:jc w:val="both"/>
        <w:rPr>
          <w:b w:val="0"/>
          <w:sz w:val="28"/>
          <w:szCs w:val="28"/>
        </w:rPr>
      </w:pPr>
      <w:r>
        <w:rPr>
          <w:b w:val="0"/>
          <w:sz w:val="28"/>
          <w:szCs w:val="28"/>
        </w:rPr>
        <w:t xml:space="preserve">          1.3. Бланк антитеррористической комиссии в Тугулымском городском округе (приложение №3).</w:t>
      </w:r>
    </w:p>
    <w:p w:rsidR="004554F2" w:rsidRDefault="004554F2" w:rsidP="004554F2">
      <w:pPr>
        <w:pStyle w:val="ConsPlusTitle"/>
        <w:jc w:val="both"/>
        <w:rPr>
          <w:b w:val="0"/>
          <w:sz w:val="28"/>
          <w:szCs w:val="28"/>
        </w:rPr>
      </w:pPr>
      <w:r>
        <w:rPr>
          <w:b w:val="0"/>
          <w:sz w:val="28"/>
          <w:szCs w:val="28"/>
        </w:rPr>
        <w:t xml:space="preserve">           1.4. Бланк решения председателя антитеррористической комиссии в Тугулымском городском округе  (приложение №4).</w:t>
      </w:r>
    </w:p>
    <w:p w:rsidR="004554F2" w:rsidRDefault="004554F2" w:rsidP="004554F2">
      <w:pPr>
        <w:pStyle w:val="ConsPlusTitle"/>
        <w:jc w:val="both"/>
        <w:rPr>
          <w:b w:val="0"/>
          <w:sz w:val="28"/>
          <w:szCs w:val="28"/>
        </w:rPr>
      </w:pPr>
      <w:r w:rsidRPr="00CF7978">
        <w:rPr>
          <w:b w:val="0"/>
          <w:sz w:val="28"/>
          <w:szCs w:val="28"/>
        </w:rPr>
        <w:lastRenderedPageBreak/>
        <w:tab/>
        <w:t>2.</w:t>
      </w:r>
      <w:r>
        <w:rPr>
          <w:b w:val="0"/>
          <w:sz w:val="28"/>
          <w:szCs w:val="28"/>
        </w:rPr>
        <w:t xml:space="preserve"> Антитеррористической комиссии в Тугулымском городском округе в </w:t>
      </w:r>
    </w:p>
    <w:p w:rsidR="004554F2" w:rsidRDefault="004554F2" w:rsidP="004554F2">
      <w:pPr>
        <w:pStyle w:val="ConsPlusTitle"/>
        <w:jc w:val="both"/>
        <w:rPr>
          <w:b w:val="0"/>
          <w:sz w:val="28"/>
          <w:szCs w:val="28"/>
        </w:rPr>
      </w:pPr>
    </w:p>
    <w:p w:rsidR="004554F2" w:rsidRDefault="004554F2" w:rsidP="004554F2">
      <w:pPr>
        <w:pStyle w:val="ConsPlusTitle"/>
        <w:jc w:val="both"/>
        <w:rPr>
          <w:b w:val="0"/>
          <w:sz w:val="28"/>
          <w:szCs w:val="28"/>
        </w:rPr>
      </w:pPr>
      <w:r>
        <w:rPr>
          <w:b w:val="0"/>
          <w:sz w:val="28"/>
          <w:szCs w:val="28"/>
        </w:rPr>
        <w:t>своей деятельности руководствоваться Положением об антитеррористческой комиссии  в муниципальном образовании, расположенном на территеории Свердловской области, утвержденным решением  председателя антитеррористической комиссии в Свердловской области от 14.012020 года №2 «Об организации деятельности антитерростических комиссий в муниципальных образования, расположенных на териитории Свердловской области».</w:t>
      </w:r>
    </w:p>
    <w:p w:rsidR="004554F2" w:rsidRDefault="004554F2" w:rsidP="004554F2">
      <w:pPr>
        <w:pStyle w:val="ConsPlusTitle"/>
        <w:jc w:val="both"/>
        <w:rPr>
          <w:b w:val="0"/>
          <w:sz w:val="28"/>
          <w:szCs w:val="28"/>
        </w:rPr>
      </w:pPr>
      <w:r>
        <w:rPr>
          <w:b w:val="0"/>
          <w:sz w:val="28"/>
          <w:szCs w:val="28"/>
        </w:rPr>
        <w:t xml:space="preserve">3. Признать утратившим силу постановление  администрации Тугулымского городского округа </w:t>
      </w:r>
      <w:r w:rsidRPr="00CF7978">
        <w:rPr>
          <w:b w:val="0"/>
          <w:sz w:val="28"/>
          <w:szCs w:val="28"/>
        </w:rPr>
        <w:t>от 27.02.2019 г. № 60 «О составе антитеррористической  комиссии в Тугулымском городском округе».</w:t>
      </w:r>
    </w:p>
    <w:p w:rsidR="004554F2" w:rsidRPr="00D13D45" w:rsidRDefault="004554F2" w:rsidP="004554F2">
      <w:pPr>
        <w:pStyle w:val="ConsPlusTitle"/>
        <w:jc w:val="both"/>
        <w:rPr>
          <w:b w:val="0"/>
          <w:sz w:val="28"/>
          <w:szCs w:val="28"/>
        </w:rPr>
      </w:pPr>
      <w:r>
        <w:rPr>
          <w:b w:val="0"/>
          <w:sz w:val="28"/>
          <w:szCs w:val="28"/>
        </w:rPr>
        <w:t>4.</w:t>
      </w:r>
      <w:r w:rsidRPr="00D13D45">
        <w:rPr>
          <w:b w:val="0"/>
          <w:sz w:val="28"/>
          <w:szCs w:val="28"/>
        </w:rPr>
        <w:t xml:space="preserve">  Настоящее постановление опубликовать в специальном выпуске муниципальной общественно-политической газеты «Знамя труда»  и разместить на официальном сайте </w:t>
      </w:r>
      <w:r>
        <w:rPr>
          <w:b w:val="0"/>
          <w:sz w:val="28"/>
          <w:szCs w:val="28"/>
        </w:rPr>
        <w:t xml:space="preserve">администрации </w:t>
      </w:r>
      <w:r w:rsidRPr="00D13D45">
        <w:rPr>
          <w:b w:val="0"/>
          <w:sz w:val="28"/>
          <w:szCs w:val="28"/>
        </w:rPr>
        <w:t xml:space="preserve">Тугулымского городского округа в </w:t>
      </w:r>
      <w:r>
        <w:rPr>
          <w:b w:val="0"/>
          <w:sz w:val="28"/>
          <w:szCs w:val="28"/>
        </w:rPr>
        <w:t xml:space="preserve">иформационно-телекоммуникационной </w:t>
      </w:r>
      <w:r w:rsidRPr="00D13D45">
        <w:rPr>
          <w:b w:val="0"/>
          <w:sz w:val="28"/>
          <w:szCs w:val="28"/>
        </w:rPr>
        <w:t>сети Интернет.</w:t>
      </w:r>
    </w:p>
    <w:p w:rsidR="004554F2" w:rsidRPr="00CF7978" w:rsidRDefault="004554F2" w:rsidP="004554F2">
      <w:pPr>
        <w:jc w:val="both"/>
        <w:rPr>
          <w:sz w:val="28"/>
          <w:szCs w:val="28"/>
        </w:rPr>
      </w:pPr>
      <w:r>
        <w:rPr>
          <w:sz w:val="28"/>
          <w:szCs w:val="28"/>
        </w:rPr>
        <w:t>5.</w:t>
      </w:r>
      <w:r w:rsidRPr="00CF7978">
        <w:rPr>
          <w:sz w:val="28"/>
          <w:szCs w:val="28"/>
        </w:rPr>
        <w:t xml:space="preserve"> Контроль исполнения постановления оставляю за собой.</w:t>
      </w:r>
    </w:p>
    <w:p w:rsidR="004554F2" w:rsidRPr="00CF7978" w:rsidRDefault="004554F2" w:rsidP="004554F2">
      <w:pPr>
        <w:pStyle w:val="ConsPlusNormal"/>
        <w:jc w:val="both"/>
        <w:rPr>
          <w:sz w:val="28"/>
          <w:szCs w:val="28"/>
        </w:rPr>
      </w:pPr>
    </w:p>
    <w:p w:rsidR="004554F2" w:rsidRPr="00CF7978" w:rsidRDefault="004554F2" w:rsidP="004554F2">
      <w:pPr>
        <w:pStyle w:val="ConsPlusNormal"/>
        <w:jc w:val="both"/>
        <w:rPr>
          <w:sz w:val="28"/>
          <w:szCs w:val="28"/>
        </w:rPr>
      </w:pPr>
    </w:p>
    <w:p w:rsidR="004554F2" w:rsidRPr="00CF7978" w:rsidRDefault="004554F2" w:rsidP="004554F2">
      <w:pPr>
        <w:pStyle w:val="ConsPlusNormal"/>
        <w:jc w:val="both"/>
        <w:rPr>
          <w:sz w:val="28"/>
          <w:szCs w:val="28"/>
        </w:rPr>
      </w:pPr>
    </w:p>
    <w:p w:rsidR="004554F2" w:rsidRDefault="004554F2" w:rsidP="004554F2">
      <w:pPr>
        <w:pStyle w:val="ConsPlusNormal"/>
        <w:tabs>
          <w:tab w:val="left" w:pos="525"/>
          <w:tab w:val="right" w:pos="9638"/>
        </w:tabs>
        <w:jc w:val="both"/>
        <w:rPr>
          <w:sz w:val="28"/>
          <w:szCs w:val="28"/>
        </w:rPr>
      </w:pPr>
      <w:r>
        <w:rPr>
          <w:sz w:val="28"/>
          <w:szCs w:val="28"/>
        </w:rPr>
        <w:t>Исполняющий полномочия главы</w:t>
      </w:r>
    </w:p>
    <w:p w:rsidR="001251EB" w:rsidRPr="001251EB" w:rsidRDefault="004554F2" w:rsidP="004554F2">
      <w:pPr>
        <w:pStyle w:val="ConsPlusNormal"/>
        <w:tabs>
          <w:tab w:val="left" w:pos="525"/>
          <w:tab w:val="left" w:pos="7860"/>
          <w:tab w:val="right" w:pos="9638"/>
        </w:tabs>
        <w:jc w:val="both"/>
        <w:rPr>
          <w:sz w:val="28"/>
          <w:szCs w:val="28"/>
        </w:rPr>
      </w:pPr>
      <w:r>
        <w:rPr>
          <w:sz w:val="28"/>
          <w:szCs w:val="28"/>
        </w:rPr>
        <w:t xml:space="preserve">Тугулымского городского округа </w:t>
      </w:r>
      <w:r w:rsidRPr="00CF7978">
        <w:rPr>
          <w:sz w:val="28"/>
          <w:szCs w:val="28"/>
        </w:rPr>
        <w:tab/>
      </w:r>
      <w:r>
        <w:rPr>
          <w:sz w:val="28"/>
          <w:szCs w:val="28"/>
        </w:rPr>
        <w:t>К.В.Кизеров</w:t>
      </w:r>
    </w:p>
    <w:p w:rsidR="001251EB" w:rsidRDefault="001251EB" w:rsidP="004554F2">
      <w:pPr>
        <w:pStyle w:val="ConsPlusNormal"/>
        <w:tabs>
          <w:tab w:val="left" w:pos="525"/>
          <w:tab w:val="left" w:pos="7860"/>
          <w:tab w:val="right" w:pos="9638"/>
        </w:tabs>
        <w:jc w:val="both"/>
        <w:rPr>
          <w:sz w:val="28"/>
          <w:szCs w:val="28"/>
          <w:lang w:val="en-US"/>
        </w:rPr>
      </w:pPr>
    </w:p>
    <w:p w:rsidR="001251EB" w:rsidRDefault="001251EB">
      <w:pPr>
        <w:rPr>
          <w:rFonts w:ascii="Liberation Serif" w:hAnsi="Liberation Serif"/>
          <w:sz w:val="28"/>
          <w:szCs w:val="28"/>
        </w:rPr>
      </w:pPr>
      <w:r>
        <w:rPr>
          <w:rFonts w:ascii="Liberation Serif" w:hAnsi="Liberation Serif"/>
          <w:sz w:val="28"/>
          <w:szCs w:val="28"/>
        </w:rPr>
        <w:br w:type="page"/>
      </w:r>
    </w:p>
    <w:p w:rsidR="004554F2" w:rsidRPr="006D00F3" w:rsidRDefault="004554F2" w:rsidP="001251EB">
      <w:pPr>
        <w:pStyle w:val="ConsPlusNormal"/>
        <w:tabs>
          <w:tab w:val="left" w:pos="525"/>
          <w:tab w:val="left" w:pos="7860"/>
          <w:tab w:val="right" w:pos="9638"/>
        </w:tabs>
        <w:jc w:val="right"/>
        <w:rPr>
          <w:rFonts w:ascii="Liberation Serif" w:hAnsi="Liberation Serif"/>
          <w:sz w:val="28"/>
          <w:szCs w:val="28"/>
        </w:rPr>
      </w:pPr>
      <w:r w:rsidRPr="006D00F3">
        <w:rPr>
          <w:rFonts w:ascii="Liberation Serif" w:hAnsi="Liberation Serif"/>
          <w:sz w:val="28"/>
          <w:szCs w:val="28"/>
        </w:rPr>
        <w:lastRenderedPageBreak/>
        <w:t>Приложение № 1</w:t>
      </w:r>
      <w:r w:rsidRPr="006D00F3">
        <w:rPr>
          <w:rFonts w:ascii="Liberation Serif" w:hAnsi="Liberation Serif"/>
          <w:sz w:val="28"/>
          <w:szCs w:val="28"/>
        </w:rPr>
        <w:br/>
        <w:t xml:space="preserve">к постановлению Главы </w:t>
      </w:r>
    </w:p>
    <w:p w:rsidR="004554F2" w:rsidRPr="006D00F3" w:rsidRDefault="004554F2" w:rsidP="001251EB">
      <w:pPr>
        <w:ind w:left="5580"/>
        <w:jc w:val="right"/>
        <w:rPr>
          <w:rFonts w:ascii="Liberation Serif" w:hAnsi="Liberation Serif"/>
          <w:sz w:val="28"/>
          <w:szCs w:val="28"/>
        </w:rPr>
      </w:pPr>
      <w:r w:rsidRPr="006D00F3">
        <w:rPr>
          <w:rFonts w:ascii="Liberation Serif" w:hAnsi="Liberation Serif"/>
          <w:sz w:val="28"/>
          <w:szCs w:val="28"/>
        </w:rPr>
        <w:t>Тугулымского городского округа</w:t>
      </w:r>
      <w:r w:rsidRPr="006D00F3">
        <w:rPr>
          <w:rFonts w:ascii="Liberation Serif" w:hAnsi="Liberation Serif"/>
          <w:sz w:val="28"/>
          <w:szCs w:val="28"/>
        </w:rPr>
        <w:br/>
        <w:t xml:space="preserve">от </w:t>
      </w:r>
      <w:r>
        <w:rPr>
          <w:rFonts w:ascii="Liberation Serif" w:hAnsi="Liberation Serif"/>
          <w:sz w:val="28"/>
          <w:szCs w:val="28"/>
        </w:rPr>
        <w:t xml:space="preserve"> 09.10.2020 г.</w:t>
      </w:r>
      <w:r w:rsidRPr="006D00F3">
        <w:rPr>
          <w:rFonts w:ascii="Liberation Serif" w:hAnsi="Liberation Serif"/>
          <w:sz w:val="28"/>
          <w:szCs w:val="28"/>
        </w:rPr>
        <w:t>№</w:t>
      </w:r>
      <w:r>
        <w:rPr>
          <w:rFonts w:ascii="Liberation Serif" w:hAnsi="Liberation Serif"/>
          <w:sz w:val="28"/>
          <w:szCs w:val="28"/>
        </w:rPr>
        <w:t xml:space="preserve"> 270</w:t>
      </w:r>
    </w:p>
    <w:p w:rsidR="004554F2" w:rsidRPr="003D300D" w:rsidRDefault="004554F2" w:rsidP="004554F2">
      <w:pPr>
        <w:pStyle w:val="32"/>
        <w:shd w:val="clear" w:color="auto" w:fill="auto"/>
        <w:spacing w:after="2" w:line="240" w:lineRule="exact"/>
        <w:rPr>
          <w:rFonts w:ascii="Liberation Serif" w:hAnsi="Liberation Serif"/>
          <w:sz w:val="28"/>
          <w:szCs w:val="28"/>
        </w:rPr>
      </w:pPr>
    </w:p>
    <w:p w:rsidR="004554F2" w:rsidRPr="003D300D" w:rsidRDefault="004554F2" w:rsidP="004554F2">
      <w:pPr>
        <w:pStyle w:val="32"/>
        <w:shd w:val="clear" w:color="auto" w:fill="auto"/>
        <w:spacing w:after="0" w:line="240" w:lineRule="auto"/>
        <w:rPr>
          <w:rFonts w:ascii="Liberation Serif" w:hAnsi="Liberation Serif"/>
          <w:sz w:val="28"/>
          <w:szCs w:val="28"/>
        </w:rPr>
      </w:pPr>
      <w:r w:rsidRPr="003D300D">
        <w:rPr>
          <w:rFonts w:ascii="Liberation Serif" w:hAnsi="Liberation Serif"/>
          <w:sz w:val="28"/>
          <w:szCs w:val="28"/>
        </w:rPr>
        <w:t>РЕГЛАМЕНТ</w:t>
      </w:r>
    </w:p>
    <w:p w:rsidR="004554F2" w:rsidRPr="003D300D" w:rsidRDefault="004554F2" w:rsidP="004554F2">
      <w:pPr>
        <w:pStyle w:val="14"/>
        <w:keepNext/>
        <w:keepLines/>
        <w:shd w:val="clear" w:color="auto" w:fill="auto"/>
        <w:spacing w:line="240" w:lineRule="auto"/>
        <w:rPr>
          <w:rFonts w:ascii="Liberation Serif" w:hAnsi="Liberation Serif"/>
          <w:sz w:val="28"/>
          <w:szCs w:val="28"/>
        </w:rPr>
      </w:pPr>
      <w:r w:rsidRPr="003D300D">
        <w:rPr>
          <w:rFonts w:ascii="Liberation Serif" w:hAnsi="Liberation Serif"/>
          <w:sz w:val="28"/>
          <w:szCs w:val="28"/>
        </w:rPr>
        <w:t xml:space="preserve">антитеррористической комиссии в </w:t>
      </w:r>
      <w:r>
        <w:rPr>
          <w:rFonts w:ascii="Liberation Serif" w:hAnsi="Liberation Serif"/>
          <w:sz w:val="28"/>
          <w:szCs w:val="28"/>
        </w:rPr>
        <w:t>Тугулымском</w:t>
      </w:r>
      <w:r w:rsidRPr="003D300D">
        <w:rPr>
          <w:rFonts w:ascii="Liberation Serif" w:hAnsi="Liberation Serif"/>
          <w:sz w:val="28"/>
          <w:szCs w:val="28"/>
        </w:rPr>
        <w:t xml:space="preserve"> городском округе </w:t>
      </w:r>
    </w:p>
    <w:p w:rsidR="004554F2" w:rsidRPr="003D300D" w:rsidRDefault="004554F2" w:rsidP="004554F2">
      <w:pPr>
        <w:pStyle w:val="14"/>
        <w:keepNext/>
        <w:keepLines/>
        <w:shd w:val="clear" w:color="auto" w:fill="auto"/>
        <w:spacing w:line="240" w:lineRule="auto"/>
        <w:rPr>
          <w:rFonts w:ascii="Liberation Serif" w:hAnsi="Liberation Serif"/>
          <w:b w:val="0"/>
          <w:sz w:val="28"/>
          <w:szCs w:val="28"/>
        </w:rPr>
      </w:pPr>
    </w:p>
    <w:p w:rsidR="004554F2" w:rsidRDefault="004554F2" w:rsidP="004554F2">
      <w:pPr>
        <w:pStyle w:val="14"/>
        <w:keepNext/>
        <w:keepLines/>
        <w:shd w:val="clear" w:color="auto" w:fill="auto"/>
        <w:spacing w:line="240" w:lineRule="auto"/>
        <w:ind w:left="1080"/>
        <w:rPr>
          <w:rFonts w:ascii="Liberation Serif" w:hAnsi="Liberation Serif"/>
          <w:b w:val="0"/>
          <w:sz w:val="28"/>
          <w:szCs w:val="28"/>
        </w:rPr>
      </w:pPr>
      <w:r w:rsidRPr="003D300D">
        <w:rPr>
          <w:rFonts w:ascii="Liberation Serif" w:hAnsi="Liberation Serif"/>
          <w:b w:val="0"/>
          <w:sz w:val="28"/>
          <w:szCs w:val="28"/>
        </w:rPr>
        <w:t>Глава 1. Общие положения</w:t>
      </w:r>
    </w:p>
    <w:p w:rsidR="004554F2" w:rsidRPr="00AF4040" w:rsidRDefault="004554F2" w:rsidP="004554F2">
      <w:pPr>
        <w:pStyle w:val="14"/>
        <w:keepNext/>
        <w:keepLines/>
        <w:shd w:val="clear" w:color="auto" w:fill="auto"/>
        <w:spacing w:line="240" w:lineRule="auto"/>
        <w:ind w:left="1080"/>
        <w:rPr>
          <w:rFonts w:ascii="Liberation Serif" w:hAnsi="Liberation Serif"/>
          <w:b w:val="0"/>
          <w:sz w:val="28"/>
          <w:szCs w:val="28"/>
        </w:rPr>
      </w:pPr>
    </w:p>
    <w:p w:rsidR="004554F2" w:rsidRDefault="004554F2" w:rsidP="004554F2">
      <w:pPr>
        <w:jc w:val="both"/>
        <w:rPr>
          <w:rFonts w:ascii="Liberation Serif" w:hAnsi="Liberation Serif"/>
          <w:sz w:val="28"/>
          <w:szCs w:val="28"/>
        </w:rPr>
      </w:pPr>
      <w:r>
        <w:rPr>
          <w:rFonts w:ascii="Liberation Serif" w:hAnsi="Liberation Serif"/>
          <w:sz w:val="28"/>
          <w:szCs w:val="28"/>
        </w:rPr>
        <w:t>1.</w:t>
      </w:r>
      <w:r w:rsidRPr="003D300D">
        <w:rPr>
          <w:rFonts w:ascii="Liberation Serif" w:hAnsi="Liberation Serif"/>
          <w:sz w:val="28"/>
          <w:szCs w:val="28"/>
        </w:rPr>
        <w:t>Настоящий Регламент устанавливает общие правила организации деятельности антитерр</w:t>
      </w:r>
      <w:r>
        <w:rPr>
          <w:rFonts w:ascii="Liberation Serif" w:hAnsi="Liberation Serif"/>
          <w:sz w:val="28"/>
          <w:szCs w:val="28"/>
        </w:rPr>
        <w:t>ористической комиссии в Тугулымском</w:t>
      </w:r>
      <w:r w:rsidRPr="003D300D">
        <w:rPr>
          <w:rFonts w:ascii="Liberation Serif" w:hAnsi="Liberation Serif"/>
          <w:sz w:val="28"/>
          <w:szCs w:val="28"/>
        </w:rPr>
        <w:t xml:space="preserve"> городском округе (далее - Комиссия) по реализации ее задач, закрепленных в Положении об антитеррористической комиссии в муниципальном образовании, расположенном на территории Свердловской области, утвержденным решением председателя антитеррористической комиссии в Свердловской области от 20.09.2018 № 1 «О формировании антитеррористических комиссий в муниципальных образованиях, расположенных на территории Свердловской области» (далее - Положение), нормативных правовых актах Российской Федерации и Свердловской области.</w:t>
      </w:r>
    </w:p>
    <w:p w:rsidR="004554F2" w:rsidRDefault="004554F2" w:rsidP="004554F2">
      <w:pPr>
        <w:jc w:val="both"/>
        <w:rPr>
          <w:rFonts w:ascii="Liberation Serif" w:hAnsi="Liberation Serif"/>
          <w:sz w:val="28"/>
          <w:szCs w:val="28"/>
        </w:rPr>
      </w:pPr>
    </w:p>
    <w:p w:rsidR="004554F2" w:rsidRDefault="004554F2" w:rsidP="004554F2">
      <w:pPr>
        <w:jc w:val="both"/>
        <w:rPr>
          <w:rFonts w:ascii="Liberation Serif" w:hAnsi="Liberation Serif"/>
          <w:sz w:val="28"/>
          <w:szCs w:val="28"/>
        </w:rPr>
      </w:pPr>
      <w:r>
        <w:rPr>
          <w:rFonts w:ascii="Liberation Serif" w:hAnsi="Liberation Serif"/>
          <w:sz w:val="28"/>
          <w:szCs w:val="28"/>
        </w:rPr>
        <w:t>2.Основные направления деятельности Комиссии изложены в Положении о Комиссии, утвержденным председателем АТК</w:t>
      </w:r>
    </w:p>
    <w:p w:rsidR="004554F2" w:rsidRDefault="004554F2" w:rsidP="004554F2">
      <w:pPr>
        <w:jc w:val="both"/>
        <w:rPr>
          <w:rFonts w:ascii="Liberation Serif" w:hAnsi="Liberation Serif"/>
          <w:sz w:val="28"/>
          <w:szCs w:val="28"/>
        </w:rPr>
      </w:pPr>
    </w:p>
    <w:p w:rsidR="004554F2" w:rsidRPr="003D300D" w:rsidRDefault="004554F2" w:rsidP="004554F2">
      <w:pPr>
        <w:jc w:val="both"/>
        <w:rPr>
          <w:rFonts w:ascii="Liberation Serif" w:hAnsi="Liberation Serif"/>
          <w:sz w:val="28"/>
          <w:szCs w:val="28"/>
        </w:rPr>
      </w:pPr>
    </w:p>
    <w:p w:rsidR="004554F2" w:rsidRPr="003D300D" w:rsidRDefault="004554F2" w:rsidP="004554F2">
      <w:pPr>
        <w:pStyle w:val="14"/>
        <w:keepNext/>
        <w:keepLines/>
        <w:shd w:val="clear" w:color="auto" w:fill="auto"/>
        <w:tabs>
          <w:tab w:val="left" w:pos="1929"/>
        </w:tabs>
        <w:spacing w:line="240" w:lineRule="auto"/>
        <w:jc w:val="left"/>
        <w:rPr>
          <w:rFonts w:ascii="Liberation Serif" w:hAnsi="Liberation Serif"/>
          <w:b w:val="0"/>
          <w:sz w:val="28"/>
          <w:szCs w:val="28"/>
        </w:rPr>
      </w:pPr>
      <w:r>
        <w:rPr>
          <w:rFonts w:ascii="Liberation Serif" w:hAnsi="Liberation Serif"/>
          <w:b w:val="0"/>
          <w:sz w:val="28"/>
          <w:szCs w:val="28"/>
        </w:rPr>
        <w:t xml:space="preserve">                   </w:t>
      </w:r>
      <w:r w:rsidRPr="003D300D">
        <w:rPr>
          <w:rFonts w:ascii="Liberation Serif" w:hAnsi="Liberation Serif"/>
          <w:b w:val="0"/>
          <w:sz w:val="28"/>
          <w:szCs w:val="28"/>
        </w:rPr>
        <w:t>Глава 2. Планирование и организация работы Комисс</w:t>
      </w:r>
      <w:r>
        <w:rPr>
          <w:rFonts w:ascii="Liberation Serif" w:hAnsi="Liberation Serif"/>
          <w:b w:val="0"/>
          <w:sz w:val="28"/>
          <w:szCs w:val="28"/>
        </w:rPr>
        <w:t>ии</w:t>
      </w:r>
    </w:p>
    <w:p w:rsidR="004554F2" w:rsidRDefault="004554F2" w:rsidP="004554F2">
      <w:pPr>
        <w:pStyle w:val="14"/>
        <w:keepNext/>
        <w:keepLines/>
        <w:shd w:val="clear" w:color="auto" w:fill="auto"/>
        <w:tabs>
          <w:tab w:val="left" w:pos="1929"/>
        </w:tabs>
        <w:spacing w:line="240" w:lineRule="auto"/>
        <w:jc w:val="both"/>
        <w:rPr>
          <w:rFonts w:ascii="Liberation Serif" w:hAnsi="Liberation Serif"/>
          <w:b w:val="0"/>
          <w:sz w:val="28"/>
          <w:szCs w:val="28"/>
        </w:rPr>
      </w:pPr>
      <w:r>
        <w:rPr>
          <w:rFonts w:ascii="Liberation Serif" w:hAnsi="Liberation Serif"/>
          <w:b w:val="0"/>
          <w:sz w:val="28"/>
          <w:szCs w:val="28"/>
        </w:rPr>
        <w:t xml:space="preserve">  </w:t>
      </w:r>
    </w:p>
    <w:p w:rsidR="004554F2" w:rsidRPr="00950550" w:rsidRDefault="004554F2" w:rsidP="004554F2">
      <w:pPr>
        <w:pStyle w:val="14"/>
        <w:keepNext/>
        <w:keepLines/>
        <w:shd w:val="clear" w:color="auto" w:fill="auto"/>
        <w:tabs>
          <w:tab w:val="left" w:pos="1929"/>
        </w:tabs>
        <w:spacing w:line="240" w:lineRule="auto"/>
        <w:jc w:val="both"/>
        <w:rPr>
          <w:rFonts w:ascii="Liberation Serif" w:hAnsi="Liberation Serif"/>
          <w:b w:val="0"/>
          <w:sz w:val="28"/>
          <w:szCs w:val="28"/>
        </w:rPr>
      </w:pPr>
    </w:p>
    <w:p w:rsidR="004554F2" w:rsidRPr="003D300D" w:rsidRDefault="004554F2" w:rsidP="004554F2">
      <w:pPr>
        <w:pStyle w:val="16"/>
        <w:shd w:val="clear" w:color="auto" w:fill="auto"/>
        <w:spacing w:before="0" w:after="0" w:line="240" w:lineRule="auto"/>
        <w:ind w:right="20"/>
        <w:jc w:val="both"/>
        <w:rPr>
          <w:rFonts w:ascii="Liberation Serif" w:hAnsi="Liberation Serif"/>
          <w:sz w:val="28"/>
          <w:szCs w:val="28"/>
        </w:rPr>
      </w:pPr>
      <w:r>
        <w:rPr>
          <w:rFonts w:ascii="Liberation Serif" w:hAnsi="Liberation Serif"/>
          <w:sz w:val="28"/>
          <w:szCs w:val="28"/>
        </w:rPr>
        <w:t>3.</w:t>
      </w:r>
      <w:r w:rsidRPr="003D300D">
        <w:rPr>
          <w:rFonts w:ascii="Liberation Serif" w:hAnsi="Liberation Serif"/>
          <w:sz w:val="28"/>
          <w:szCs w:val="28"/>
        </w:rPr>
        <w:t xml:space="preserve"> </w:t>
      </w:r>
      <w:r>
        <w:rPr>
          <w:rFonts w:ascii="Liberation Serif" w:hAnsi="Liberation Serif"/>
          <w:sz w:val="28"/>
          <w:szCs w:val="28"/>
        </w:rPr>
        <w:t>Комиссия</w:t>
      </w:r>
      <w:r w:rsidRPr="003D300D">
        <w:rPr>
          <w:rFonts w:ascii="Liberation Serif" w:hAnsi="Liberation Serif"/>
          <w:sz w:val="28"/>
          <w:szCs w:val="28"/>
        </w:rPr>
        <w:t xml:space="preserve"> осуществляет свою деятельность в соответствии с планом работы Комиссии (далее – План) на текущий год.</w:t>
      </w:r>
    </w:p>
    <w:p w:rsidR="004554F2" w:rsidRPr="003D300D" w:rsidRDefault="004554F2" w:rsidP="004554F2">
      <w:pPr>
        <w:pStyle w:val="16"/>
        <w:shd w:val="clear" w:color="auto" w:fill="auto"/>
        <w:spacing w:before="0" w:after="0" w:line="240" w:lineRule="auto"/>
        <w:ind w:right="20"/>
        <w:jc w:val="both"/>
        <w:rPr>
          <w:rFonts w:ascii="Liberation Serif" w:hAnsi="Liberation Serif"/>
          <w:color w:val="000000"/>
          <w:sz w:val="28"/>
          <w:szCs w:val="28"/>
          <w:lang w:bidi="ru-RU"/>
        </w:rPr>
      </w:pPr>
      <w:r>
        <w:rPr>
          <w:rFonts w:ascii="Liberation Serif" w:hAnsi="Liberation Serif"/>
          <w:sz w:val="28"/>
          <w:szCs w:val="28"/>
        </w:rPr>
        <w:t>4</w:t>
      </w:r>
      <w:r w:rsidRPr="003D300D">
        <w:rPr>
          <w:rFonts w:ascii="Liberation Serif" w:hAnsi="Liberation Serif"/>
          <w:sz w:val="28"/>
          <w:szCs w:val="28"/>
        </w:rPr>
        <w:t>. План работы Комиссии готовится исходя из складывающейся обстановки в области профилактики те</w:t>
      </w:r>
      <w:r>
        <w:rPr>
          <w:rFonts w:ascii="Liberation Serif" w:hAnsi="Liberation Serif"/>
          <w:sz w:val="28"/>
          <w:szCs w:val="28"/>
        </w:rPr>
        <w:t>рроризма на территории Тугулымского</w:t>
      </w:r>
      <w:r w:rsidRPr="003D300D">
        <w:rPr>
          <w:rFonts w:ascii="Liberation Serif" w:hAnsi="Liberation Serif"/>
          <w:sz w:val="28"/>
          <w:szCs w:val="28"/>
        </w:rPr>
        <w:t xml:space="preserve"> городского округа, а также с учетом рекомендаций аппарата Национального </w:t>
      </w:r>
      <w:r w:rsidRPr="003D300D">
        <w:rPr>
          <w:rFonts w:ascii="Liberation Serif" w:hAnsi="Liberation Serif"/>
          <w:color w:val="000000"/>
          <w:sz w:val="28"/>
          <w:szCs w:val="28"/>
          <w:lang w:bidi="ru-RU"/>
        </w:rPr>
        <w:t>антитеррористического комитета (далее – НАК) и антитеррористической комиссии в Свердловской области (далее - АТК) по планированию деятельности Комиссии, рассматривается на заседании Комиссии и утверждается председателем Комиссии.</w:t>
      </w:r>
    </w:p>
    <w:p w:rsidR="004554F2" w:rsidRPr="003D300D" w:rsidRDefault="004554F2" w:rsidP="004554F2">
      <w:pPr>
        <w:pStyle w:val="16"/>
        <w:shd w:val="clear" w:color="auto" w:fill="auto"/>
        <w:spacing w:before="0" w:after="0" w:line="240" w:lineRule="auto"/>
        <w:ind w:right="20"/>
        <w:jc w:val="both"/>
        <w:rPr>
          <w:rFonts w:ascii="Liberation Serif" w:hAnsi="Liberation Serif"/>
          <w:color w:val="000000"/>
          <w:sz w:val="28"/>
          <w:szCs w:val="28"/>
          <w:lang w:bidi="ru-RU"/>
        </w:rPr>
      </w:pPr>
      <w:r>
        <w:rPr>
          <w:rFonts w:ascii="Liberation Serif" w:hAnsi="Liberation Serif"/>
          <w:color w:val="000000"/>
          <w:sz w:val="28"/>
          <w:szCs w:val="28"/>
          <w:lang w:bidi="ru-RU"/>
        </w:rPr>
        <w:t>5</w:t>
      </w:r>
      <w:r w:rsidRPr="003D300D">
        <w:rPr>
          <w:rFonts w:ascii="Liberation Serif" w:hAnsi="Liberation Serif"/>
          <w:color w:val="000000"/>
          <w:sz w:val="28"/>
          <w:szCs w:val="28"/>
          <w:lang w:bidi="ru-RU"/>
        </w:rPr>
        <w:t xml:space="preserve">. Заседания Комиссии проводятся в соответствии с Планом  работы Комиссии не реже одного раза в квартал. В случае необходимости по решению председателя АТК могут проводиться внеочередные заседания Комиссии или заочные голосования. В случае проведения заочного голосования члены АТК в обязательном порядке уведомляются об этом с указанием срока, до которого они могут в письменной форме представить мнение по вопросам, вынесенным на заочное голосование. При проведении заочного голосования решение считается принятым, если за него проголосовали не менее трех четвертей членов АТК. При </w:t>
      </w:r>
      <w:r w:rsidRPr="003D300D">
        <w:rPr>
          <w:rFonts w:ascii="Liberation Serif" w:hAnsi="Liberation Serif"/>
          <w:color w:val="000000"/>
          <w:sz w:val="28"/>
          <w:szCs w:val="28"/>
          <w:lang w:bidi="ru-RU"/>
        </w:rPr>
        <w:lastRenderedPageBreak/>
        <w:t>этом число членов АТК, принявших участие в заочном голосовании, должно составлять не менее трех четвертей ее членов. В случае если заочное голосование не состоялось, вынесенный на него вопрос по решению председателя АТК выносится на рассмотрение за заседание АТК. Решение, принимаемое путем заочного голосования, оформляется протоколом, который подписывает председатель АТК.</w:t>
      </w:r>
    </w:p>
    <w:p w:rsidR="004554F2" w:rsidRPr="003D300D" w:rsidRDefault="004554F2" w:rsidP="004554F2">
      <w:pPr>
        <w:jc w:val="both"/>
        <w:rPr>
          <w:rFonts w:ascii="Liberation Serif" w:hAnsi="Liberation Serif"/>
          <w:sz w:val="28"/>
          <w:szCs w:val="28"/>
        </w:rPr>
      </w:pPr>
      <w:r>
        <w:rPr>
          <w:rFonts w:ascii="Liberation Serif" w:hAnsi="Liberation Serif"/>
          <w:color w:val="000000"/>
          <w:sz w:val="28"/>
          <w:szCs w:val="28"/>
          <w:lang w:bidi="ru-RU"/>
        </w:rPr>
        <w:t>7</w:t>
      </w:r>
      <w:r w:rsidRPr="003D300D">
        <w:rPr>
          <w:rFonts w:ascii="Liberation Serif" w:hAnsi="Liberation Serif"/>
          <w:color w:val="000000"/>
          <w:sz w:val="28"/>
          <w:szCs w:val="28"/>
          <w:lang w:bidi="ru-RU"/>
        </w:rPr>
        <w:t xml:space="preserve">. Для выработки комплексных решений по вопросам профилактики терроризма </w:t>
      </w:r>
      <w:r>
        <w:rPr>
          <w:rFonts w:ascii="Liberation Serif" w:hAnsi="Liberation Serif"/>
          <w:color w:val="000000"/>
          <w:sz w:val="28"/>
          <w:szCs w:val="28"/>
          <w:lang w:bidi="ru-RU"/>
        </w:rPr>
        <w:t>на территории Тугулымского</w:t>
      </w:r>
      <w:r w:rsidRPr="003D300D">
        <w:rPr>
          <w:rFonts w:ascii="Liberation Serif" w:hAnsi="Liberation Serif"/>
          <w:color w:val="000000"/>
          <w:sz w:val="28"/>
          <w:szCs w:val="28"/>
          <w:lang w:bidi="ru-RU"/>
        </w:rPr>
        <w:t xml:space="preserve"> городского округа могут проводиться  совместные заседания Комиссии с участием членов оперативной группы в </w:t>
      </w:r>
      <w:r>
        <w:rPr>
          <w:rFonts w:ascii="Liberation Serif" w:hAnsi="Liberation Serif"/>
          <w:color w:val="000000"/>
          <w:sz w:val="28"/>
          <w:szCs w:val="28"/>
          <w:lang w:bidi="ru-RU"/>
        </w:rPr>
        <w:t>Тугулымском</w:t>
      </w:r>
      <w:r w:rsidRPr="003D300D">
        <w:rPr>
          <w:rFonts w:ascii="Liberation Serif" w:hAnsi="Liberation Serif"/>
          <w:color w:val="000000"/>
          <w:sz w:val="28"/>
          <w:szCs w:val="28"/>
          <w:lang w:bidi="ru-RU"/>
        </w:rPr>
        <w:t xml:space="preserve"> городском округе, </w:t>
      </w:r>
      <w:r w:rsidRPr="003D300D">
        <w:rPr>
          <w:rFonts w:ascii="Liberation Serif" w:hAnsi="Liberation Serif"/>
          <w:sz w:val="28"/>
          <w:szCs w:val="28"/>
        </w:rPr>
        <w:t>сформированной для осуществления первоочередных мер по пресечению террористического акта или действий, создающих непосредственную угрозу его сов</w:t>
      </w:r>
      <w:r>
        <w:rPr>
          <w:rFonts w:ascii="Liberation Serif" w:hAnsi="Liberation Serif"/>
          <w:sz w:val="28"/>
          <w:szCs w:val="28"/>
        </w:rPr>
        <w:t>ершения, на территории Тугулымского</w:t>
      </w:r>
      <w:r w:rsidRPr="003D300D">
        <w:rPr>
          <w:rFonts w:ascii="Liberation Serif" w:hAnsi="Liberation Serif"/>
          <w:sz w:val="28"/>
          <w:szCs w:val="28"/>
        </w:rPr>
        <w:t xml:space="preserve"> городского округа.</w:t>
      </w:r>
    </w:p>
    <w:p w:rsidR="004554F2" w:rsidRPr="003D300D" w:rsidRDefault="004554F2" w:rsidP="004554F2">
      <w:pPr>
        <w:pStyle w:val="16"/>
        <w:shd w:val="clear" w:color="auto" w:fill="auto"/>
        <w:spacing w:before="0" w:after="0" w:line="240" w:lineRule="auto"/>
        <w:ind w:right="20"/>
        <w:jc w:val="both"/>
        <w:rPr>
          <w:rFonts w:ascii="Liberation Serif" w:hAnsi="Liberation Serif"/>
          <w:sz w:val="28"/>
          <w:szCs w:val="28"/>
        </w:rPr>
      </w:pPr>
      <w:r>
        <w:rPr>
          <w:rFonts w:ascii="Liberation Serif" w:hAnsi="Liberation Serif"/>
          <w:color w:val="000000"/>
          <w:sz w:val="28"/>
          <w:szCs w:val="28"/>
          <w:lang w:bidi="ru-RU"/>
        </w:rPr>
        <w:t>8</w:t>
      </w:r>
      <w:r w:rsidRPr="003D300D">
        <w:rPr>
          <w:rFonts w:ascii="Liberation Serif" w:hAnsi="Liberation Serif"/>
          <w:color w:val="000000"/>
          <w:sz w:val="28"/>
          <w:szCs w:val="28"/>
          <w:lang w:bidi="ru-RU"/>
        </w:rPr>
        <w:t>. Предложения в проект Плана работы Комиссии вносятся в письменной форме председателю Комиссии не позднее, чем за два месяца до начала планируемого периода, либо в сроки, определенные председателем Комиссии.</w:t>
      </w:r>
    </w:p>
    <w:p w:rsidR="004554F2" w:rsidRPr="003D300D" w:rsidRDefault="004554F2" w:rsidP="004554F2">
      <w:pPr>
        <w:pStyle w:val="16"/>
        <w:shd w:val="clear" w:color="auto" w:fill="auto"/>
        <w:spacing w:before="0" w:after="0" w:line="240" w:lineRule="auto"/>
        <w:ind w:left="20" w:right="20" w:firstLine="680"/>
        <w:jc w:val="both"/>
        <w:rPr>
          <w:rFonts w:ascii="Liberation Serif" w:hAnsi="Liberation Serif"/>
          <w:sz w:val="28"/>
          <w:szCs w:val="28"/>
        </w:rPr>
      </w:pPr>
      <w:r w:rsidRPr="003D300D">
        <w:rPr>
          <w:rFonts w:ascii="Liberation Serif" w:hAnsi="Liberation Serif"/>
          <w:color w:val="000000"/>
          <w:sz w:val="28"/>
          <w:szCs w:val="28"/>
          <w:lang w:bidi="ru-RU"/>
        </w:rPr>
        <w:t>Предложения по рассмотрению вопросов на заседании Комиссии должны содержать:</w:t>
      </w:r>
    </w:p>
    <w:p w:rsidR="004554F2" w:rsidRPr="003D300D" w:rsidRDefault="004554F2" w:rsidP="004554F2">
      <w:pPr>
        <w:pStyle w:val="16"/>
        <w:shd w:val="clear" w:color="auto" w:fill="auto"/>
        <w:spacing w:before="0" w:after="0" w:line="240" w:lineRule="auto"/>
        <w:ind w:left="20" w:right="20" w:firstLine="680"/>
        <w:jc w:val="both"/>
        <w:rPr>
          <w:rFonts w:ascii="Liberation Serif" w:hAnsi="Liberation Serif"/>
          <w:sz w:val="28"/>
          <w:szCs w:val="28"/>
        </w:rPr>
      </w:pPr>
      <w:r w:rsidRPr="003D300D">
        <w:rPr>
          <w:rFonts w:ascii="Liberation Serif" w:hAnsi="Liberation Serif"/>
          <w:color w:val="000000"/>
          <w:sz w:val="28"/>
          <w:szCs w:val="28"/>
          <w:lang w:bidi="ru-RU"/>
        </w:rPr>
        <w:t>1) наименование вопроса и краткое обоснование необходимости его рассмотрения на заседании Комиссии;</w:t>
      </w:r>
    </w:p>
    <w:p w:rsidR="004554F2" w:rsidRPr="003D300D" w:rsidRDefault="004554F2" w:rsidP="004554F2">
      <w:pPr>
        <w:pStyle w:val="16"/>
        <w:shd w:val="clear" w:color="auto" w:fill="auto"/>
        <w:spacing w:before="0" w:after="0" w:line="240" w:lineRule="auto"/>
        <w:ind w:left="20" w:firstLine="680"/>
        <w:jc w:val="both"/>
        <w:rPr>
          <w:rFonts w:ascii="Liberation Serif" w:hAnsi="Liberation Serif"/>
          <w:sz w:val="28"/>
          <w:szCs w:val="28"/>
        </w:rPr>
      </w:pPr>
      <w:r w:rsidRPr="003D300D">
        <w:rPr>
          <w:rFonts w:ascii="Liberation Serif" w:hAnsi="Liberation Serif"/>
          <w:color w:val="000000"/>
          <w:sz w:val="28"/>
          <w:szCs w:val="28"/>
          <w:lang w:bidi="ru-RU"/>
        </w:rPr>
        <w:t>2) форму и содержание предлагаемого решения;</w:t>
      </w:r>
    </w:p>
    <w:p w:rsidR="004554F2" w:rsidRPr="003D300D" w:rsidRDefault="004554F2" w:rsidP="004554F2">
      <w:pPr>
        <w:pStyle w:val="16"/>
        <w:shd w:val="clear" w:color="auto" w:fill="auto"/>
        <w:spacing w:before="0" w:after="0" w:line="240" w:lineRule="auto"/>
        <w:ind w:left="20" w:firstLine="680"/>
        <w:jc w:val="both"/>
        <w:rPr>
          <w:rFonts w:ascii="Liberation Serif" w:hAnsi="Liberation Serif"/>
          <w:sz w:val="28"/>
          <w:szCs w:val="28"/>
        </w:rPr>
      </w:pPr>
      <w:r w:rsidRPr="003D300D">
        <w:rPr>
          <w:rFonts w:ascii="Liberation Serif" w:hAnsi="Liberation Serif"/>
          <w:color w:val="000000"/>
          <w:sz w:val="28"/>
          <w:szCs w:val="28"/>
          <w:lang w:bidi="ru-RU"/>
        </w:rPr>
        <w:t>3) наименование органа, ответственного за подготовку вопроса;</w:t>
      </w:r>
    </w:p>
    <w:p w:rsidR="004554F2" w:rsidRPr="003D300D" w:rsidRDefault="004554F2" w:rsidP="004554F2">
      <w:pPr>
        <w:pStyle w:val="16"/>
        <w:shd w:val="clear" w:color="auto" w:fill="auto"/>
        <w:spacing w:before="0" w:after="0" w:line="240" w:lineRule="auto"/>
        <w:ind w:left="20" w:firstLine="680"/>
        <w:jc w:val="both"/>
        <w:rPr>
          <w:rFonts w:ascii="Liberation Serif" w:hAnsi="Liberation Serif"/>
          <w:sz w:val="28"/>
          <w:szCs w:val="28"/>
        </w:rPr>
      </w:pPr>
      <w:r w:rsidRPr="003D300D">
        <w:rPr>
          <w:rFonts w:ascii="Liberation Serif" w:hAnsi="Liberation Serif"/>
          <w:color w:val="000000"/>
          <w:sz w:val="28"/>
          <w:szCs w:val="28"/>
          <w:lang w:bidi="ru-RU"/>
        </w:rPr>
        <w:t>4) перечень соисполнителей;</w:t>
      </w:r>
    </w:p>
    <w:p w:rsidR="004554F2" w:rsidRPr="003D300D" w:rsidRDefault="004554F2" w:rsidP="004554F2">
      <w:pPr>
        <w:pStyle w:val="16"/>
        <w:shd w:val="clear" w:color="auto" w:fill="auto"/>
        <w:spacing w:before="0" w:after="0" w:line="240" w:lineRule="auto"/>
        <w:ind w:left="20" w:firstLine="680"/>
        <w:jc w:val="both"/>
        <w:rPr>
          <w:rFonts w:ascii="Liberation Serif" w:hAnsi="Liberation Serif"/>
          <w:sz w:val="28"/>
          <w:szCs w:val="28"/>
        </w:rPr>
      </w:pPr>
      <w:r w:rsidRPr="003D300D">
        <w:rPr>
          <w:rFonts w:ascii="Liberation Serif" w:hAnsi="Liberation Serif"/>
          <w:color w:val="000000"/>
          <w:sz w:val="28"/>
          <w:szCs w:val="28"/>
          <w:lang w:bidi="ru-RU"/>
        </w:rPr>
        <w:t>5) срок рассмотрения на заседании Комиссии.</w:t>
      </w:r>
    </w:p>
    <w:p w:rsidR="004554F2" w:rsidRPr="003D300D" w:rsidRDefault="004554F2" w:rsidP="004554F2">
      <w:pPr>
        <w:pStyle w:val="16"/>
        <w:shd w:val="clear" w:color="auto" w:fill="auto"/>
        <w:spacing w:before="0" w:after="0" w:line="240" w:lineRule="auto"/>
        <w:ind w:left="20" w:right="20" w:firstLine="680"/>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В случае если в проект Плана работы Комиссии для рассмотрения предлагается включить вопрос, решение которого не относится к компетенции органа, его предлагающего, инициатору необходимо провести процедуру согласования предложения с государственным органом, к компетенции которого он относится. Указанные предложения могут направляться председателем Комиссии для дополнительной проработки членам Комиссии. Заключения членов Комиссии и другие материалы по внесенным предложениям должны быть представлены руководителю аппарата Комиссии (секретарю) (далее – секретарь Комиссии) не позднее одного месяца со дня их получения, если иное не оговорено сопроводительным документом.</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color w:val="000000"/>
          <w:sz w:val="28"/>
          <w:szCs w:val="28"/>
          <w:lang w:bidi="ru-RU"/>
        </w:rPr>
      </w:pPr>
      <w:r>
        <w:rPr>
          <w:rFonts w:ascii="Liberation Serif" w:hAnsi="Liberation Serif"/>
          <w:color w:val="000000"/>
          <w:sz w:val="28"/>
          <w:szCs w:val="28"/>
          <w:lang w:bidi="ru-RU"/>
        </w:rPr>
        <w:t>9</w:t>
      </w:r>
      <w:r w:rsidRPr="003D300D">
        <w:rPr>
          <w:rFonts w:ascii="Liberation Serif" w:hAnsi="Liberation Serif"/>
          <w:color w:val="000000"/>
          <w:sz w:val="28"/>
          <w:szCs w:val="28"/>
          <w:lang w:bidi="ru-RU"/>
        </w:rPr>
        <w:t>. На основе предложений, поступивших секретарю Комиссии, формируется проект Плана работы Комиссии, который, по согласованию с председателем Комиссии, выносится для обсуждения и утверждения на последнем заседании Комиссии текущего года.</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 xml:space="preserve">8. </w:t>
      </w:r>
      <w:r>
        <w:rPr>
          <w:rFonts w:ascii="Liberation Serif" w:hAnsi="Liberation Serif"/>
          <w:color w:val="000000"/>
          <w:sz w:val="28"/>
          <w:szCs w:val="28"/>
          <w:lang w:bidi="ru-RU"/>
        </w:rPr>
        <w:t>Утвё</w:t>
      </w:r>
      <w:r w:rsidRPr="003D300D">
        <w:rPr>
          <w:rFonts w:ascii="Liberation Serif" w:hAnsi="Liberation Serif"/>
          <w:color w:val="000000"/>
          <w:sz w:val="28"/>
          <w:szCs w:val="28"/>
          <w:lang w:bidi="ru-RU"/>
        </w:rPr>
        <w:t>ржденный План работы Комиссии рассылается секретарем Комиссии членам Комиссии для исполнения и в аппарат АТК для организации оценки и внесения изменений при необходимости.</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color w:val="000000"/>
          <w:sz w:val="28"/>
          <w:szCs w:val="28"/>
          <w:lang w:bidi="ru-RU"/>
        </w:rPr>
      </w:pPr>
      <w:r>
        <w:rPr>
          <w:rFonts w:ascii="Liberation Serif" w:hAnsi="Liberation Serif"/>
          <w:color w:val="000000"/>
          <w:sz w:val="28"/>
          <w:szCs w:val="28"/>
          <w:lang w:bidi="ru-RU"/>
        </w:rPr>
        <w:t>10.</w:t>
      </w:r>
      <w:r w:rsidRPr="003D300D">
        <w:rPr>
          <w:rFonts w:ascii="Liberation Serif" w:hAnsi="Liberation Serif"/>
          <w:color w:val="000000"/>
          <w:sz w:val="28"/>
          <w:szCs w:val="28"/>
          <w:lang w:bidi="ru-RU"/>
        </w:rPr>
        <w:t xml:space="preserve"> Решение о внесении изменений в План работы Комиссии принимается председателем Комиссии по мотивированному письменному предложению члена Комиссии, ответственного за подготовку обсуждаемого вопроса.</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sz w:val="28"/>
          <w:szCs w:val="28"/>
        </w:rPr>
      </w:pPr>
      <w:r>
        <w:rPr>
          <w:rFonts w:ascii="Liberation Serif" w:hAnsi="Liberation Serif"/>
          <w:color w:val="000000"/>
          <w:sz w:val="28"/>
          <w:szCs w:val="28"/>
          <w:lang w:bidi="ru-RU"/>
        </w:rPr>
        <w:lastRenderedPageBreak/>
        <w:t>11</w:t>
      </w:r>
      <w:r w:rsidRPr="003D300D">
        <w:rPr>
          <w:rFonts w:ascii="Liberation Serif" w:hAnsi="Liberation Serif"/>
          <w:color w:val="000000"/>
          <w:sz w:val="28"/>
          <w:szCs w:val="28"/>
          <w:lang w:bidi="ru-RU"/>
        </w:rPr>
        <w:t>. Рассмотрение на заседаниях Комиссии дополнительных (внеплановых) вопросов осуществляется по решению АТК или решению председателя Комиссии.</w:t>
      </w:r>
    </w:p>
    <w:p w:rsidR="004554F2" w:rsidRPr="003D300D" w:rsidRDefault="004554F2" w:rsidP="004554F2">
      <w:pPr>
        <w:pStyle w:val="16"/>
        <w:shd w:val="clear" w:color="auto" w:fill="auto"/>
        <w:spacing w:before="0" w:after="0" w:line="240" w:lineRule="auto"/>
        <w:ind w:right="20" w:firstLine="708"/>
        <w:jc w:val="both"/>
        <w:rPr>
          <w:rFonts w:ascii="Liberation Serif" w:hAnsi="Liberation Serif"/>
          <w:sz w:val="28"/>
          <w:szCs w:val="28"/>
        </w:rPr>
      </w:pPr>
    </w:p>
    <w:p w:rsidR="004554F2" w:rsidRPr="003D300D" w:rsidRDefault="004554F2" w:rsidP="004554F2">
      <w:pPr>
        <w:pStyle w:val="16"/>
        <w:shd w:val="clear" w:color="auto" w:fill="auto"/>
        <w:spacing w:before="0" w:after="0" w:line="240" w:lineRule="auto"/>
        <w:ind w:left="20"/>
        <w:jc w:val="center"/>
        <w:rPr>
          <w:rFonts w:ascii="Liberation Serif" w:hAnsi="Liberation Serif"/>
          <w:color w:val="000000"/>
          <w:sz w:val="28"/>
          <w:szCs w:val="28"/>
          <w:lang w:bidi="ru-RU"/>
        </w:rPr>
      </w:pPr>
      <w:r w:rsidRPr="003D300D">
        <w:rPr>
          <w:rFonts w:ascii="Liberation Serif" w:hAnsi="Liberation Serif"/>
          <w:color w:val="000000"/>
          <w:sz w:val="28"/>
          <w:szCs w:val="28"/>
          <w:lang w:bidi="ru-RU"/>
        </w:rPr>
        <w:t>Глава 3. Порядок подготовки заседаний Комиссии</w:t>
      </w:r>
    </w:p>
    <w:p w:rsidR="004554F2" w:rsidRPr="003D300D" w:rsidRDefault="004554F2" w:rsidP="004554F2">
      <w:pPr>
        <w:pStyle w:val="16"/>
        <w:shd w:val="clear" w:color="auto" w:fill="auto"/>
        <w:spacing w:before="0" w:after="0" w:line="240" w:lineRule="auto"/>
        <w:ind w:left="20"/>
        <w:rPr>
          <w:rFonts w:ascii="Liberation Serif" w:hAnsi="Liberation Serif"/>
          <w:sz w:val="28"/>
          <w:szCs w:val="28"/>
        </w:rPr>
      </w:pPr>
    </w:p>
    <w:p w:rsidR="004554F2" w:rsidRPr="003D300D" w:rsidRDefault="004554F2" w:rsidP="004554F2">
      <w:pPr>
        <w:tabs>
          <w:tab w:val="right" w:pos="9921"/>
        </w:tabs>
        <w:jc w:val="both"/>
        <w:rPr>
          <w:rFonts w:ascii="Liberation Serif" w:hAnsi="Liberation Serif"/>
          <w:sz w:val="28"/>
          <w:szCs w:val="28"/>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2</w:t>
      </w:r>
      <w:r w:rsidRPr="003D300D">
        <w:rPr>
          <w:rFonts w:ascii="Liberation Serif" w:hAnsi="Liberation Serif"/>
          <w:color w:val="000000"/>
          <w:sz w:val="28"/>
          <w:szCs w:val="28"/>
          <w:lang w:bidi="ru-RU"/>
        </w:rPr>
        <w:t xml:space="preserve">. Члены Комиссии, </w:t>
      </w:r>
      <w:r w:rsidRPr="003D300D">
        <w:rPr>
          <w:rFonts w:ascii="Liberation Serif" w:hAnsi="Liberation Serif"/>
          <w:sz w:val="28"/>
          <w:szCs w:val="28"/>
        </w:rPr>
        <w:t>представители подразделений территориальных органов федеральных органов исполнительной власти, органов исполнительной власти Свердловской области, органов местного самоуправления или должностные лица, на которых возложена подготовка соответствующих материалов для рассмотрения на заседаниях Комиссии, принимают участие в подготовке этих заседаний в соответствии с утверждённым Планом работы Комиссии и несут персональную ответственность за качество и своевременность представления материалов.</w:t>
      </w:r>
    </w:p>
    <w:p w:rsidR="004554F2" w:rsidRPr="003D300D" w:rsidRDefault="004554F2" w:rsidP="004554F2">
      <w:pPr>
        <w:tabs>
          <w:tab w:val="right" w:pos="9921"/>
        </w:tabs>
        <w:jc w:val="both"/>
        <w:rPr>
          <w:rFonts w:ascii="Liberation Serif" w:hAnsi="Liberation Serif"/>
          <w:color w:val="000000"/>
          <w:sz w:val="28"/>
          <w:szCs w:val="28"/>
          <w:lang w:bidi="ru-RU"/>
        </w:rPr>
      </w:pPr>
      <w:r w:rsidRPr="003D300D">
        <w:rPr>
          <w:rFonts w:ascii="Liberation Serif" w:hAnsi="Liberation Serif"/>
          <w:sz w:val="28"/>
          <w:szCs w:val="28"/>
        </w:rPr>
        <w:t>1</w:t>
      </w:r>
      <w:r>
        <w:rPr>
          <w:rFonts w:ascii="Liberation Serif" w:hAnsi="Liberation Serif"/>
          <w:sz w:val="28"/>
          <w:szCs w:val="28"/>
        </w:rPr>
        <w:t>3</w:t>
      </w:r>
      <w:r w:rsidRPr="003D300D">
        <w:rPr>
          <w:rFonts w:ascii="Liberation Serif" w:hAnsi="Liberation Serif"/>
          <w:sz w:val="28"/>
          <w:szCs w:val="28"/>
        </w:rPr>
        <w:t xml:space="preserve">. </w:t>
      </w:r>
      <w:r w:rsidRPr="003D300D">
        <w:rPr>
          <w:rFonts w:ascii="Liberation Serif" w:hAnsi="Liberation Serif"/>
          <w:color w:val="000000"/>
          <w:sz w:val="28"/>
          <w:szCs w:val="28"/>
          <w:lang w:bidi="ru-RU"/>
        </w:rPr>
        <w:t>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w:t>
      </w:r>
      <w:r>
        <w:rPr>
          <w:rFonts w:ascii="Liberation Serif" w:hAnsi="Liberation Serif"/>
          <w:color w:val="000000"/>
          <w:sz w:val="28"/>
          <w:szCs w:val="28"/>
          <w:lang w:bidi="ru-RU"/>
        </w:rPr>
        <w:t>естного самоуправления Тугулымского</w:t>
      </w:r>
      <w:r w:rsidRPr="003D300D">
        <w:rPr>
          <w:rFonts w:ascii="Liberation Serif" w:hAnsi="Liberation Serif"/>
          <w:color w:val="000000"/>
          <w:sz w:val="28"/>
          <w:szCs w:val="28"/>
          <w:lang w:bidi="ru-RU"/>
        </w:rPr>
        <w:t xml:space="preserve"> городского округа и организаций, участвующим в подготовке материалов к заседанию Комиссии.</w:t>
      </w:r>
    </w:p>
    <w:p w:rsidR="004554F2" w:rsidRPr="003D300D" w:rsidRDefault="004554F2" w:rsidP="004554F2">
      <w:pPr>
        <w:tabs>
          <w:tab w:val="right" w:pos="9921"/>
        </w:tabs>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4</w:t>
      </w:r>
      <w:r w:rsidRPr="003D300D">
        <w:rPr>
          <w:rFonts w:ascii="Liberation Serif" w:hAnsi="Liberation Serif"/>
          <w:color w:val="000000"/>
          <w:sz w:val="28"/>
          <w:szCs w:val="28"/>
          <w:lang w:bidi="ru-RU"/>
        </w:rPr>
        <w:t>. 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 Повестка дня заседания Комиссии утверждается непосредственно на заседании Комиссии.</w:t>
      </w:r>
    </w:p>
    <w:p w:rsidR="004554F2" w:rsidRPr="003D300D" w:rsidRDefault="004554F2" w:rsidP="004554F2">
      <w:pPr>
        <w:tabs>
          <w:tab w:val="right" w:pos="9921"/>
        </w:tabs>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5</w:t>
      </w:r>
      <w:r w:rsidRPr="003D300D">
        <w:rPr>
          <w:rFonts w:ascii="Liberation Serif" w:hAnsi="Liberation Serif"/>
          <w:color w:val="000000"/>
          <w:sz w:val="28"/>
          <w:szCs w:val="28"/>
          <w:lang w:bidi="ru-RU"/>
        </w:rPr>
        <w:t xml:space="preserve">. Для подготовки вопросов, вносимых на рассмотрение Комиссии, решением председателя Комиссии могут создаваться рабочие группы Комиссии из числа членов Комиссии, представителей заинтересованных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местного самоуправления </w:t>
      </w:r>
      <w:r>
        <w:rPr>
          <w:rFonts w:ascii="Liberation Serif" w:hAnsi="Liberation Serif"/>
          <w:color w:val="000000"/>
          <w:sz w:val="28"/>
          <w:szCs w:val="28"/>
          <w:lang w:bidi="ru-RU"/>
        </w:rPr>
        <w:t>Тугулымского</w:t>
      </w:r>
      <w:r w:rsidRPr="003D300D">
        <w:rPr>
          <w:rFonts w:ascii="Liberation Serif" w:hAnsi="Liberation Serif"/>
          <w:color w:val="000000"/>
          <w:sz w:val="28"/>
          <w:szCs w:val="28"/>
          <w:lang w:bidi="ru-RU"/>
        </w:rPr>
        <w:t>городского округа и организаций, секретаря Комиссии, а также соответствующих экспертов (по согласованию).</w:t>
      </w:r>
    </w:p>
    <w:p w:rsidR="004554F2" w:rsidRPr="003D300D" w:rsidRDefault="004554F2" w:rsidP="004554F2">
      <w:pPr>
        <w:tabs>
          <w:tab w:val="right" w:pos="9921"/>
        </w:tabs>
        <w:jc w:val="both"/>
        <w:rPr>
          <w:rFonts w:ascii="Liberation Serif" w:hAnsi="Liberation Serif"/>
          <w:sz w:val="28"/>
          <w:szCs w:val="28"/>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6</w:t>
      </w:r>
      <w:r w:rsidRPr="003D300D">
        <w:rPr>
          <w:rFonts w:ascii="Liberation Serif" w:hAnsi="Liberation Serif"/>
          <w:color w:val="000000"/>
          <w:sz w:val="28"/>
          <w:szCs w:val="28"/>
          <w:lang w:bidi="ru-RU"/>
        </w:rPr>
        <w:t>. Материалы к заседанию Комиссии представляются секретарю Комиссии не позднее, чем за 30 дней до даты проведения заседания Комиссии и включают в себя:</w:t>
      </w:r>
    </w:p>
    <w:p w:rsidR="004554F2" w:rsidRPr="003D300D" w:rsidRDefault="004554F2" w:rsidP="004554F2">
      <w:pPr>
        <w:pStyle w:val="16"/>
        <w:shd w:val="clear" w:color="auto" w:fill="auto"/>
        <w:spacing w:before="0" w:after="0" w:line="240" w:lineRule="auto"/>
        <w:ind w:left="20" w:firstLine="700"/>
        <w:jc w:val="both"/>
        <w:rPr>
          <w:rFonts w:ascii="Liberation Serif" w:hAnsi="Liberation Serif"/>
          <w:sz w:val="28"/>
          <w:szCs w:val="28"/>
        </w:rPr>
      </w:pPr>
      <w:r w:rsidRPr="003D300D">
        <w:rPr>
          <w:rFonts w:ascii="Liberation Serif" w:hAnsi="Liberation Serif"/>
          <w:color w:val="000000"/>
          <w:sz w:val="28"/>
          <w:szCs w:val="28"/>
          <w:lang w:bidi="ru-RU"/>
        </w:rPr>
        <w:t>1) информационно-аналитическую справку по рассматриваемому вопросу;</w:t>
      </w:r>
    </w:p>
    <w:p w:rsidR="004554F2" w:rsidRPr="003D300D" w:rsidRDefault="004554F2" w:rsidP="004554F2">
      <w:pPr>
        <w:pStyle w:val="16"/>
        <w:shd w:val="clear" w:color="auto" w:fill="auto"/>
        <w:spacing w:before="0" w:after="0" w:line="240" w:lineRule="auto"/>
        <w:ind w:left="20" w:firstLine="700"/>
        <w:jc w:val="both"/>
        <w:rPr>
          <w:rFonts w:ascii="Liberation Serif" w:hAnsi="Liberation Serif"/>
          <w:sz w:val="28"/>
          <w:szCs w:val="28"/>
        </w:rPr>
      </w:pPr>
      <w:r w:rsidRPr="003D300D">
        <w:rPr>
          <w:rFonts w:ascii="Liberation Serif" w:hAnsi="Liberation Serif"/>
          <w:color w:val="000000"/>
          <w:sz w:val="28"/>
          <w:szCs w:val="28"/>
          <w:lang w:bidi="ru-RU"/>
        </w:rPr>
        <w:t>2) тезисы выступлений основного докладчика и содокладчиков;</w:t>
      </w:r>
    </w:p>
    <w:p w:rsidR="004554F2" w:rsidRPr="003D300D" w:rsidRDefault="004554F2" w:rsidP="004554F2">
      <w:pPr>
        <w:pStyle w:val="16"/>
        <w:shd w:val="clear" w:color="auto" w:fill="auto"/>
        <w:spacing w:before="0" w:after="0" w:line="240" w:lineRule="auto"/>
        <w:ind w:left="20" w:right="20" w:firstLine="700"/>
        <w:jc w:val="both"/>
        <w:rPr>
          <w:rFonts w:ascii="Liberation Serif" w:hAnsi="Liberation Serif"/>
          <w:sz w:val="28"/>
          <w:szCs w:val="28"/>
        </w:rPr>
      </w:pPr>
      <w:r w:rsidRPr="003D300D">
        <w:rPr>
          <w:rFonts w:ascii="Liberation Serif" w:hAnsi="Liberation Serif"/>
          <w:color w:val="000000"/>
          <w:sz w:val="28"/>
          <w:szCs w:val="28"/>
          <w:lang w:bidi="ru-RU"/>
        </w:rPr>
        <w:t>3) проект решения Комиссии по рассматриваемому вопросу с указанием исполнителей пунктов решения Комиссии и сроками их исполнения;</w:t>
      </w:r>
    </w:p>
    <w:p w:rsidR="004554F2" w:rsidRPr="003D300D" w:rsidRDefault="004554F2" w:rsidP="004554F2">
      <w:pPr>
        <w:pStyle w:val="16"/>
        <w:shd w:val="clear" w:color="auto" w:fill="auto"/>
        <w:spacing w:before="0" w:after="0" w:line="240" w:lineRule="auto"/>
        <w:ind w:left="20" w:right="20" w:firstLine="700"/>
        <w:jc w:val="both"/>
        <w:rPr>
          <w:rFonts w:ascii="Liberation Serif" w:hAnsi="Liberation Serif"/>
          <w:sz w:val="28"/>
          <w:szCs w:val="28"/>
        </w:rPr>
      </w:pPr>
      <w:r w:rsidRPr="003D300D">
        <w:rPr>
          <w:rFonts w:ascii="Liberation Serif" w:hAnsi="Liberation Serif"/>
          <w:color w:val="000000"/>
          <w:sz w:val="28"/>
          <w:szCs w:val="28"/>
          <w:lang w:bidi="ru-RU"/>
        </w:rPr>
        <w:t>4) материалы согласования проекта решения Комиссии с заинтересованными органами;</w:t>
      </w:r>
    </w:p>
    <w:p w:rsidR="004554F2" w:rsidRPr="003D300D" w:rsidRDefault="004554F2" w:rsidP="004554F2">
      <w:pPr>
        <w:pStyle w:val="16"/>
        <w:shd w:val="clear" w:color="auto" w:fill="auto"/>
        <w:spacing w:before="0" w:after="0" w:line="240" w:lineRule="auto"/>
        <w:ind w:left="20" w:right="20" w:firstLine="700"/>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5) особые мнения по представленному проекту решения Комиссии, если таковые имеются.</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7</w:t>
      </w:r>
      <w:r w:rsidRPr="003D300D">
        <w:rPr>
          <w:rFonts w:ascii="Liberation Serif" w:hAnsi="Liberation Serif"/>
          <w:color w:val="000000"/>
          <w:sz w:val="28"/>
          <w:szCs w:val="28"/>
          <w:lang w:bidi="ru-RU"/>
        </w:rPr>
        <w:t xml:space="preserve">. Контроль за своевременностью подготовки и представления материалов для </w:t>
      </w:r>
      <w:r w:rsidRPr="003D300D">
        <w:rPr>
          <w:rFonts w:ascii="Liberation Serif" w:hAnsi="Liberation Serif"/>
          <w:color w:val="000000"/>
          <w:sz w:val="28"/>
          <w:szCs w:val="28"/>
          <w:lang w:bidi="ru-RU"/>
        </w:rPr>
        <w:lastRenderedPageBreak/>
        <w:t>рассмотрения на заседаниях Комиссии осуществляет секретарь Комиссии.</w:t>
      </w:r>
    </w:p>
    <w:p w:rsidR="004554F2" w:rsidRPr="003D300D" w:rsidRDefault="004554F2" w:rsidP="004554F2">
      <w:pPr>
        <w:pStyle w:val="16"/>
        <w:shd w:val="clear" w:color="auto" w:fill="auto"/>
        <w:spacing w:before="0" w:after="0" w:line="240" w:lineRule="auto"/>
        <w:ind w:left="20" w:right="20"/>
        <w:jc w:val="both"/>
        <w:rPr>
          <w:rFonts w:ascii="Liberation Serif" w:hAnsi="Liberation Serif"/>
          <w:color w:val="000000"/>
          <w:sz w:val="28"/>
          <w:szCs w:val="28"/>
          <w:lang w:bidi="ru-RU"/>
        </w:rPr>
      </w:pPr>
      <w:r w:rsidRPr="003D300D">
        <w:rPr>
          <w:rFonts w:ascii="Liberation Serif" w:hAnsi="Liberation Serif"/>
          <w:color w:val="000000"/>
          <w:sz w:val="28"/>
          <w:szCs w:val="28"/>
          <w:lang w:bidi="ru-RU"/>
        </w:rPr>
        <w:t>1</w:t>
      </w:r>
      <w:r>
        <w:rPr>
          <w:rFonts w:ascii="Liberation Serif" w:hAnsi="Liberation Serif"/>
          <w:color w:val="000000"/>
          <w:sz w:val="28"/>
          <w:szCs w:val="28"/>
          <w:lang w:bidi="ru-RU"/>
        </w:rPr>
        <w:t>9</w:t>
      </w:r>
      <w:r w:rsidRPr="003D300D">
        <w:rPr>
          <w:rFonts w:ascii="Liberation Serif" w:hAnsi="Liberation Serif"/>
          <w:color w:val="000000"/>
          <w:sz w:val="28"/>
          <w:szCs w:val="28"/>
          <w:lang w:bidi="ru-RU"/>
        </w:rPr>
        <w:t xml:space="preserve">. В случае непредставления материалов в установленные настоящим Регламентом сроки или </w:t>
      </w:r>
      <w:r w:rsidRPr="003D300D">
        <w:rPr>
          <w:rFonts w:ascii="Liberation Serif" w:hAnsi="Liberation Serif"/>
          <w:sz w:val="28"/>
          <w:szCs w:val="28"/>
        </w:rPr>
        <w:t>их представления с нарушением настоящего Регламента</w:t>
      </w:r>
      <w:r w:rsidRPr="003D300D">
        <w:rPr>
          <w:rFonts w:ascii="Liberation Serif" w:hAnsi="Liberation Serif"/>
          <w:color w:val="000000"/>
          <w:sz w:val="28"/>
          <w:szCs w:val="28"/>
          <w:lang w:bidi="ru-RU"/>
        </w:rPr>
        <w:t xml:space="preserve"> вопрос может быть снят с рассмотрения либо перенесен для рассмотрения на другое заседание Комиссии по решению председателя Комиссии.</w:t>
      </w:r>
    </w:p>
    <w:p w:rsidR="004554F2" w:rsidRPr="003D300D" w:rsidRDefault="004554F2" w:rsidP="004554F2">
      <w:pPr>
        <w:jc w:val="both"/>
        <w:rPr>
          <w:rFonts w:ascii="Liberation Serif" w:hAnsi="Liberation Serif"/>
          <w:sz w:val="28"/>
          <w:szCs w:val="28"/>
        </w:rPr>
      </w:pPr>
      <w:r>
        <w:rPr>
          <w:rFonts w:ascii="Liberation Serif" w:hAnsi="Liberation Serif"/>
          <w:color w:val="000000"/>
          <w:sz w:val="28"/>
          <w:szCs w:val="28"/>
          <w:lang w:bidi="ru-RU"/>
        </w:rPr>
        <w:t>20</w:t>
      </w:r>
      <w:r w:rsidRPr="003D300D">
        <w:rPr>
          <w:rFonts w:ascii="Liberation Serif" w:hAnsi="Liberation Serif"/>
          <w:color w:val="000000"/>
          <w:sz w:val="28"/>
          <w:szCs w:val="28"/>
          <w:lang w:bidi="ru-RU"/>
        </w:rPr>
        <w:t xml:space="preserve">. Повестка предстоящего заседания, </w:t>
      </w:r>
      <w:r w:rsidRPr="003D300D">
        <w:rPr>
          <w:rFonts w:ascii="Liberation Serif" w:hAnsi="Liberation Serif"/>
          <w:sz w:val="28"/>
          <w:szCs w:val="28"/>
        </w:rPr>
        <w:t>проект протокола заседания  Комиссии с соответствующими материалами докладывается секретарём Комиссии председателю Комиссии не позднее, чем за 7 рабочих дней до даты проведения заседания.</w:t>
      </w:r>
    </w:p>
    <w:p w:rsidR="004554F2" w:rsidRPr="003D300D" w:rsidRDefault="004554F2" w:rsidP="004554F2">
      <w:pPr>
        <w:jc w:val="both"/>
        <w:rPr>
          <w:rFonts w:ascii="Liberation Serif" w:hAnsi="Liberation Serif"/>
          <w:color w:val="000000"/>
          <w:sz w:val="28"/>
          <w:szCs w:val="28"/>
          <w:lang w:bidi="ru-RU"/>
        </w:rPr>
      </w:pPr>
      <w:r>
        <w:rPr>
          <w:rFonts w:ascii="Liberation Serif" w:hAnsi="Liberation Serif"/>
          <w:sz w:val="28"/>
          <w:szCs w:val="28"/>
        </w:rPr>
        <w:t>21</w:t>
      </w:r>
      <w:r w:rsidRPr="003D300D">
        <w:rPr>
          <w:rFonts w:ascii="Liberation Serif" w:hAnsi="Liberation Serif"/>
          <w:sz w:val="28"/>
          <w:szCs w:val="28"/>
        </w:rPr>
        <w:t xml:space="preserve">. </w:t>
      </w:r>
      <w:r w:rsidRPr="003D300D">
        <w:rPr>
          <w:rFonts w:ascii="Liberation Serif" w:hAnsi="Liberation Serif"/>
          <w:color w:val="000000"/>
          <w:sz w:val="28"/>
          <w:szCs w:val="28"/>
          <w:lang w:bidi="ru-RU"/>
        </w:rPr>
        <w:t>Одобренные председателем Комиссии повестка заседания, проект протокола заседания Комиссии и соответствующие материалы рассылаются  членам Комиссии и участникам заседания не позднее, чем за 7 дней до даты проведения заседания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color w:val="000000"/>
          <w:sz w:val="28"/>
          <w:szCs w:val="28"/>
          <w:lang w:bidi="ru-RU"/>
        </w:rPr>
        <w:t>2</w:t>
      </w:r>
      <w:r>
        <w:rPr>
          <w:rFonts w:ascii="Liberation Serif" w:hAnsi="Liberation Serif"/>
          <w:color w:val="000000"/>
          <w:sz w:val="28"/>
          <w:szCs w:val="28"/>
          <w:lang w:bidi="ru-RU"/>
        </w:rPr>
        <w:t>2</w:t>
      </w:r>
      <w:r w:rsidRPr="003D300D">
        <w:rPr>
          <w:rFonts w:ascii="Liberation Serif" w:hAnsi="Liberation Serif"/>
          <w:color w:val="000000"/>
          <w:sz w:val="28"/>
          <w:szCs w:val="28"/>
          <w:lang w:bidi="ru-RU"/>
        </w:rPr>
        <w:t>. Члены Комиссии и участники заседания, которым направлены повестка заседания, проект протокола заседания Комиссии и соответствующие материалы  при наличии замечаний и предложений, не позднее</w:t>
      </w:r>
      <w:r w:rsidRPr="003D300D">
        <w:rPr>
          <w:rFonts w:ascii="Liberation Serif" w:hAnsi="Liberation Serif"/>
          <w:sz w:val="28"/>
          <w:szCs w:val="28"/>
        </w:rPr>
        <w:t>, чем за 3 рабочих дня до даты проведения заседания представляют в письменной форме секретарю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3</w:t>
      </w:r>
      <w:r w:rsidRPr="003D300D">
        <w:rPr>
          <w:rFonts w:ascii="Liberation Serif" w:hAnsi="Liberation Serif"/>
          <w:sz w:val="28"/>
          <w:szCs w:val="28"/>
        </w:rPr>
        <w:t>. В случае если для реализации решений Комиссии требуется издание муниципального нормативного правового акта, одновременно с подготовкой материалов к заседанию Комиссии органом, ответственным за подготовку вопроса, разрабатываются и согласовываются в установленном порядке</w:t>
      </w:r>
      <w:r w:rsidRPr="003D300D">
        <w:rPr>
          <w:rFonts w:ascii="Liberation Serif" w:hAnsi="Liberation Serif"/>
          <w:sz w:val="28"/>
          <w:szCs w:val="28"/>
        </w:rPr>
        <w:br/>
        <w:t>соответствующие проекты муниципальных нормативных правовых актов. При необходимости готовится соответствующее финансово-экономическое обоснование.</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4</w:t>
      </w:r>
      <w:r w:rsidRPr="003D300D">
        <w:rPr>
          <w:rFonts w:ascii="Liberation Serif" w:hAnsi="Liberation Serif"/>
          <w:sz w:val="28"/>
          <w:szCs w:val="28"/>
        </w:rPr>
        <w:t xml:space="preserve">. Секретарь Комиссии не позднее, чем за 5 дней до даты проведения заседания Комиссии, информирует членов Комиссии и лиц, приглашённых </w:t>
      </w:r>
      <w:r w:rsidRPr="003D300D">
        <w:rPr>
          <w:rFonts w:ascii="Liberation Serif" w:hAnsi="Liberation Serif"/>
          <w:sz w:val="28"/>
          <w:szCs w:val="28"/>
        </w:rPr>
        <w:br/>
        <w:t>на заседание Комиссии, о дате, времени и месте проведения заседания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5</w:t>
      </w:r>
      <w:r w:rsidRPr="003D300D">
        <w:rPr>
          <w:rFonts w:ascii="Liberation Serif" w:hAnsi="Liberation Serif"/>
          <w:sz w:val="28"/>
          <w:szCs w:val="28"/>
        </w:rPr>
        <w:t>. Члены Комиссии, не позднее, чем за 2 дня до даты проведения заседания Комиссии, информируют председателя Комиссии о своём участии или причинах отсутствия на заседании. Список членов Комиссии, отсутствующих по уважительным причинам (болезнь, командировка, отпуск), докладывается секретарем председателю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5</w:t>
      </w:r>
      <w:r w:rsidRPr="003D300D">
        <w:rPr>
          <w:rFonts w:ascii="Liberation Serif" w:hAnsi="Liberation Serif"/>
          <w:sz w:val="28"/>
          <w:szCs w:val="28"/>
        </w:rPr>
        <w:t>. На заседания Комиссии могут быть приглашены руководители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местного самоуправления</w:t>
      </w:r>
      <w:r>
        <w:rPr>
          <w:rFonts w:ascii="Liberation Serif" w:hAnsi="Liberation Serif"/>
          <w:sz w:val="28"/>
          <w:szCs w:val="28"/>
        </w:rPr>
        <w:t xml:space="preserve"> Тугулымского</w:t>
      </w:r>
      <w:r w:rsidRPr="003D300D">
        <w:rPr>
          <w:rFonts w:ascii="Liberation Serif" w:hAnsi="Liberation Serif"/>
          <w:sz w:val="28"/>
          <w:szCs w:val="28"/>
        </w:rPr>
        <w:t xml:space="preserve"> городского округа, а также иных органов и организаций, имеющие непосредственное отношение к рассматриваемому вопросу.</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6</w:t>
      </w:r>
      <w:r w:rsidRPr="003D300D">
        <w:rPr>
          <w:rFonts w:ascii="Liberation Serif" w:hAnsi="Liberation Serif"/>
          <w:sz w:val="28"/>
          <w:szCs w:val="28"/>
        </w:rPr>
        <w:t xml:space="preserve">. Состав приглашаемых на заседание Комиссии лиц формируется секретарём Комиссии на основе предложений органов и организаций, ответственных за подготовку рассматриваемых вопросов, и докладывается председателю </w:t>
      </w:r>
      <w:r w:rsidRPr="003D300D">
        <w:rPr>
          <w:rFonts w:ascii="Liberation Serif" w:hAnsi="Liberation Serif"/>
          <w:sz w:val="28"/>
          <w:szCs w:val="28"/>
        </w:rPr>
        <w:lastRenderedPageBreak/>
        <w:t xml:space="preserve">Комиссии заблаговременно вместе с пакетом документов </w:t>
      </w:r>
      <w:r w:rsidRPr="003D300D">
        <w:rPr>
          <w:rFonts w:ascii="Liberation Serif" w:hAnsi="Liberation Serif"/>
          <w:sz w:val="28"/>
          <w:szCs w:val="28"/>
        </w:rPr>
        <w:br/>
        <w:t>к заседанию.</w:t>
      </w:r>
    </w:p>
    <w:p w:rsidR="004554F2" w:rsidRPr="003D300D" w:rsidRDefault="004554F2" w:rsidP="004554F2">
      <w:pPr>
        <w:pStyle w:val="16"/>
        <w:shd w:val="clear" w:color="auto" w:fill="auto"/>
        <w:spacing w:after="263" w:line="240" w:lineRule="exact"/>
        <w:ind w:left="20"/>
        <w:jc w:val="center"/>
        <w:rPr>
          <w:rFonts w:ascii="Liberation Serif" w:hAnsi="Liberation Serif"/>
          <w:sz w:val="28"/>
          <w:szCs w:val="28"/>
        </w:rPr>
      </w:pPr>
      <w:r w:rsidRPr="003D300D">
        <w:rPr>
          <w:rFonts w:ascii="Liberation Serif" w:hAnsi="Liberation Serif"/>
          <w:color w:val="000000"/>
          <w:sz w:val="28"/>
          <w:szCs w:val="28"/>
          <w:lang w:bidi="ru-RU"/>
        </w:rPr>
        <w:t>Глава 4. Порядок проведения заседаний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7</w:t>
      </w:r>
      <w:r w:rsidRPr="003D300D">
        <w:rPr>
          <w:rFonts w:ascii="Liberation Serif" w:hAnsi="Liberation Serif"/>
          <w:sz w:val="28"/>
          <w:szCs w:val="28"/>
        </w:rPr>
        <w:t xml:space="preserve">. Заседания Комиссии созываются председателем Комиссии либо, </w:t>
      </w:r>
      <w:r w:rsidRPr="003D300D">
        <w:rPr>
          <w:rFonts w:ascii="Liberation Serif" w:hAnsi="Liberation Serif"/>
          <w:sz w:val="28"/>
          <w:szCs w:val="28"/>
        </w:rPr>
        <w:br/>
        <w:t>по его поручению, секретарём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8</w:t>
      </w:r>
      <w:r w:rsidRPr="003D300D">
        <w:rPr>
          <w:rFonts w:ascii="Liberation Serif" w:hAnsi="Liberation Serif"/>
          <w:sz w:val="28"/>
          <w:szCs w:val="28"/>
        </w:rPr>
        <w:t>. Лица, прибывшие для участия в заседаниях Комиссии, регистрируются секретарём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2</w:t>
      </w:r>
      <w:r>
        <w:rPr>
          <w:rFonts w:ascii="Liberation Serif" w:hAnsi="Liberation Serif"/>
          <w:sz w:val="28"/>
          <w:szCs w:val="28"/>
        </w:rPr>
        <w:t>9</w:t>
      </w:r>
      <w:r w:rsidRPr="003D300D">
        <w:rPr>
          <w:rFonts w:ascii="Liberation Serif" w:hAnsi="Liberation Serif"/>
          <w:sz w:val="28"/>
          <w:szCs w:val="28"/>
        </w:rPr>
        <w:t xml:space="preserve">. Присутствие на заседании Комиссии её членов обязательно. Члены Комиссии не вправе делегировать свои полномочия иным лицам. </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В случае, если член Комиссии не может присутствовать на заседании Комиссии, он обязан заблаговременно известить об этом председателя Комиссии, и согласовать с ним, при необходимости, возможность присутствия на заседании (с правом совещательного голоса) лица, исполняющего его обязанности.</w:t>
      </w:r>
    </w:p>
    <w:p w:rsidR="004554F2" w:rsidRPr="003D300D" w:rsidRDefault="004554F2" w:rsidP="004554F2">
      <w:pPr>
        <w:tabs>
          <w:tab w:val="right" w:pos="9921"/>
        </w:tabs>
        <w:jc w:val="both"/>
        <w:rPr>
          <w:rFonts w:ascii="Liberation Serif" w:hAnsi="Liberation Serif"/>
          <w:sz w:val="28"/>
          <w:szCs w:val="28"/>
        </w:rPr>
      </w:pPr>
      <w:r>
        <w:rPr>
          <w:rFonts w:ascii="Liberation Serif" w:hAnsi="Liberation Serif"/>
          <w:sz w:val="28"/>
          <w:szCs w:val="28"/>
        </w:rPr>
        <w:t>30</w:t>
      </w:r>
      <w:r w:rsidRPr="003D300D">
        <w:rPr>
          <w:rFonts w:ascii="Liberation Serif" w:hAnsi="Liberation Serif"/>
          <w:sz w:val="28"/>
          <w:szCs w:val="28"/>
        </w:rPr>
        <w:t>. Члены Комиссии обладают равными правами при обсуждении рассматриваемых на заседании Комиссии вопросов.</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1</w:t>
      </w:r>
      <w:r w:rsidRPr="003D300D">
        <w:rPr>
          <w:rFonts w:ascii="Liberation Serif" w:hAnsi="Liberation Serif"/>
          <w:sz w:val="28"/>
          <w:szCs w:val="28"/>
        </w:rPr>
        <w:t>. Заседание Комиссии считается правомочным, если на нём присутствует более половины её членов.</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2.</w:t>
      </w:r>
      <w:r w:rsidRPr="003D300D">
        <w:rPr>
          <w:rFonts w:ascii="Liberation Serif" w:hAnsi="Liberation Serif"/>
          <w:sz w:val="28"/>
          <w:szCs w:val="28"/>
        </w:rPr>
        <w:t> Заседания проходят под председательством председателя Комиссии либо, по его поручению лица, его замещающего.</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3</w:t>
      </w:r>
      <w:r w:rsidRPr="003D300D">
        <w:rPr>
          <w:rFonts w:ascii="Liberation Serif" w:hAnsi="Liberation Serif"/>
          <w:sz w:val="28"/>
          <w:szCs w:val="28"/>
        </w:rPr>
        <w:t>. Председатель Комиссии:</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а) ведёт заседание Комиссии;</w:t>
      </w:r>
      <w:r w:rsidRPr="003D300D">
        <w:rPr>
          <w:rFonts w:ascii="Liberation Serif" w:hAnsi="Liberation Serif"/>
          <w:sz w:val="28"/>
          <w:szCs w:val="28"/>
        </w:rPr>
        <w:tab/>
        <w:t xml:space="preserve"> </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б) организует обсуждение вопросов повестки дня заседания Комиссии;</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в) предоставляет слово для выступления членам Комиссии, а также приглашённым лицам;</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г) организует голосование и подсчёт голосов, оглашает результаты голосования;</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д) обеспечивает соблюдение положений настоящего Регламента членами Комиссии и приглашёнными лицами;</w:t>
      </w:r>
    </w:p>
    <w:p w:rsidR="004554F2" w:rsidRPr="003D300D" w:rsidRDefault="004554F2" w:rsidP="004554F2">
      <w:pPr>
        <w:ind w:firstLine="708"/>
        <w:jc w:val="both"/>
        <w:rPr>
          <w:rFonts w:ascii="Liberation Serif" w:hAnsi="Liberation Serif"/>
          <w:sz w:val="28"/>
          <w:szCs w:val="28"/>
        </w:rPr>
      </w:pPr>
      <w:r w:rsidRPr="003D300D">
        <w:rPr>
          <w:rFonts w:ascii="Liberation Serif" w:hAnsi="Liberation Serif"/>
          <w:sz w:val="28"/>
          <w:szCs w:val="28"/>
        </w:rPr>
        <w:t>е) участвуя в голосовании, голосует последним.</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4</w:t>
      </w:r>
      <w:r w:rsidRPr="003D300D">
        <w:rPr>
          <w:rFonts w:ascii="Liberation Serif" w:hAnsi="Liberation Serif"/>
          <w:sz w:val="28"/>
          <w:szCs w:val="28"/>
        </w:rPr>
        <w:t>. С докладами на заседаниях Комиссии по вопросам повестки дня</w:t>
      </w:r>
      <w:r w:rsidRPr="003D300D">
        <w:rPr>
          <w:rFonts w:ascii="Liberation Serif" w:hAnsi="Liberation Serif"/>
          <w:sz w:val="28"/>
          <w:szCs w:val="28"/>
        </w:rPr>
        <w:br/>
        <w:t xml:space="preserve">выступают члены Комиссии, приглашенные лица либо, по согласованию </w:t>
      </w:r>
      <w:r w:rsidRPr="003D300D">
        <w:rPr>
          <w:rFonts w:ascii="Liberation Serif" w:hAnsi="Liberation Serif"/>
          <w:sz w:val="28"/>
          <w:szCs w:val="28"/>
        </w:rPr>
        <w:br/>
        <w:t>с председателем Комиссии, в отдельных случаях лица, уполномоченные членами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5</w:t>
      </w:r>
      <w:r w:rsidRPr="003D300D">
        <w:rPr>
          <w:rFonts w:ascii="Liberation Serif" w:hAnsi="Liberation Serif"/>
          <w:sz w:val="28"/>
          <w:szCs w:val="28"/>
        </w:rPr>
        <w:t>.</w:t>
      </w:r>
      <w:r w:rsidRPr="003D300D">
        <w:rPr>
          <w:rFonts w:ascii="Liberation Serif" w:hAnsi="Liberation Serif"/>
          <w:sz w:val="28"/>
          <w:szCs w:val="28"/>
        </w:rPr>
        <w:tab/>
        <w:t xml:space="preserve">Регламент заседания Комиссии определяется при подготовке </w:t>
      </w:r>
      <w:r w:rsidRPr="003D300D">
        <w:rPr>
          <w:rFonts w:ascii="Liberation Serif" w:hAnsi="Liberation Serif"/>
          <w:sz w:val="28"/>
          <w:szCs w:val="28"/>
        </w:rPr>
        <w:br/>
        <w:t>к заседанию Комиссии, и утверждается непосредственно на заседании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6</w:t>
      </w:r>
      <w:r w:rsidRPr="003D300D">
        <w:rPr>
          <w:rFonts w:ascii="Liberation Serif" w:hAnsi="Liberation Serif"/>
          <w:sz w:val="28"/>
          <w:szCs w:val="28"/>
        </w:rPr>
        <w:t xml:space="preserve">. При голосовании член Комиссии имеет один голос и голосует лично. Член Комиссии, не согласный с предлагаемым Комиссией решением, вправе на заседании Комиссии, на котором указанное решение принимается, довести до сведения членов Комиссии своё особое мнение, которое вносится </w:t>
      </w:r>
      <w:r w:rsidRPr="003D300D">
        <w:rPr>
          <w:rFonts w:ascii="Liberation Serif" w:hAnsi="Liberation Serif"/>
          <w:sz w:val="28"/>
          <w:szCs w:val="28"/>
        </w:rPr>
        <w:br/>
        <w:t>в протокол заседания Комиссии. Особое мнение, изложенное в письменной форме, прилагается к протоколу заседания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lastRenderedPageBreak/>
        <w:t>3</w:t>
      </w:r>
      <w:r>
        <w:rPr>
          <w:rFonts w:ascii="Liberation Serif" w:hAnsi="Liberation Serif"/>
          <w:sz w:val="28"/>
          <w:szCs w:val="28"/>
        </w:rPr>
        <w:t>7</w:t>
      </w:r>
      <w:r w:rsidRPr="003D300D">
        <w:rPr>
          <w:rFonts w:ascii="Liberation Serif" w:hAnsi="Liberation Serif"/>
          <w:sz w:val="28"/>
          <w:szCs w:val="28"/>
        </w:rPr>
        <w:t>. Решения Комиссии принимаются простым большинством голосов присутствующих на заседании членов Комиссии. При равенстве голосов решающим является голос председательствующего на заседании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8</w:t>
      </w:r>
      <w:r w:rsidRPr="003D300D">
        <w:rPr>
          <w:rFonts w:ascii="Liberation Serif" w:hAnsi="Liberation Serif"/>
          <w:sz w:val="28"/>
          <w:szCs w:val="28"/>
        </w:rPr>
        <w:t>. Результаты голосования, оглашённые председательствующим, вносятся в протокол.</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3</w:t>
      </w:r>
      <w:r>
        <w:rPr>
          <w:rFonts w:ascii="Liberation Serif" w:hAnsi="Liberation Serif"/>
          <w:sz w:val="28"/>
          <w:szCs w:val="28"/>
        </w:rPr>
        <w:t>9</w:t>
      </w:r>
      <w:r w:rsidRPr="003D300D">
        <w:rPr>
          <w:rFonts w:ascii="Liberation Serif" w:hAnsi="Liberation Serif"/>
          <w:sz w:val="28"/>
          <w:szCs w:val="28"/>
        </w:rPr>
        <w:t>. При проведении закрытых заседаний Комиссии (закрытого обсуждения отдельных вопросов) подготовка материалов, допуск на заседания Комиссии, стенографирование, оформление протоколов и принимаемых решений осуществляются с соблюдением установленных правил работы с секретными документами и режима секретности.</w:t>
      </w:r>
    </w:p>
    <w:p w:rsidR="004554F2" w:rsidRPr="003D300D" w:rsidRDefault="004554F2" w:rsidP="004554F2">
      <w:pPr>
        <w:jc w:val="both"/>
        <w:rPr>
          <w:rFonts w:ascii="Liberation Serif" w:hAnsi="Liberation Serif"/>
          <w:sz w:val="28"/>
          <w:szCs w:val="28"/>
        </w:rPr>
      </w:pPr>
      <w:r>
        <w:rPr>
          <w:rFonts w:ascii="Liberation Serif" w:hAnsi="Liberation Serif"/>
          <w:sz w:val="28"/>
          <w:szCs w:val="28"/>
        </w:rPr>
        <w:t>40</w:t>
      </w:r>
      <w:r w:rsidRPr="003D300D">
        <w:rPr>
          <w:rFonts w:ascii="Liberation Serif" w:hAnsi="Liberation Serif"/>
          <w:sz w:val="28"/>
          <w:szCs w:val="28"/>
        </w:rPr>
        <w:t>. Материалы, содержащие сведения, составляющие государственную тайну, вручаются членам Комиссии, имеющим соответствующую форму допуска к сведениям, составляющим государственную тайну, под роспись в реестре во время регистрации перед заседанием Комиссии и подлежат возврату по окончании заседания Комиссии.</w:t>
      </w:r>
    </w:p>
    <w:p w:rsidR="004554F2" w:rsidRPr="003D300D" w:rsidRDefault="004554F2" w:rsidP="004554F2">
      <w:pPr>
        <w:tabs>
          <w:tab w:val="right" w:pos="9921"/>
        </w:tabs>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1</w:t>
      </w:r>
      <w:r w:rsidRPr="003D300D">
        <w:rPr>
          <w:rFonts w:ascii="Liberation Serif" w:hAnsi="Liberation Serif"/>
          <w:sz w:val="28"/>
          <w:szCs w:val="28"/>
        </w:rPr>
        <w:t xml:space="preserve">. Присутствие представителей средств массовой информации </w:t>
      </w:r>
      <w:r w:rsidRPr="003D300D">
        <w:rPr>
          <w:rFonts w:ascii="Liberation Serif" w:hAnsi="Liberation Serif"/>
          <w:sz w:val="28"/>
          <w:szCs w:val="28"/>
        </w:rPr>
        <w:br/>
        <w:t xml:space="preserve">и проведение кино-, видео- и фотосъёмок, а также звукозаписи на заседаниях Комиссии организуются в порядке, определяемом председателем или, </w:t>
      </w:r>
      <w:r w:rsidRPr="003D300D">
        <w:rPr>
          <w:rFonts w:ascii="Liberation Serif" w:hAnsi="Liberation Serif"/>
          <w:sz w:val="28"/>
          <w:szCs w:val="28"/>
        </w:rPr>
        <w:br/>
        <w:t>по его поручению, секретарём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2</w:t>
      </w:r>
      <w:r w:rsidRPr="003D300D">
        <w:rPr>
          <w:rFonts w:ascii="Liberation Serif" w:hAnsi="Liberation Serif"/>
          <w:sz w:val="28"/>
          <w:szCs w:val="28"/>
        </w:rPr>
        <w:t>. На заседаниях Комиссии по решению председателя Комиссии ведётся стенографическая запись и аудиозапись заседания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3</w:t>
      </w:r>
      <w:r w:rsidRPr="003D300D">
        <w:rPr>
          <w:rFonts w:ascii="Liberation Serif" w:hAnsi="Liberation Serif"/>
          <w:sz w:val="28"/>
          <w:szCs w:val="28"/>
        </w:rPr>
        <w:t xml:space="preserve">. Участникам заседания Комиссии и приглашённым лицам </w:t>
      </w:r>
      <w:r w:rsidRPr="003D300D">
        <w:rPr>
          <w:rFonts w:ascii="Liberation Serif" w:hAnsi="Liberation Serif"/>
          <w:sz w:val="28"/>
          <w:szCs w:val="28"/>
        </w:rPr>
        <w:br/>
        <w:t xml:space="preserve">не разрешается приносить на заседание Комиссии кино-, видео- </w:t>
      </w:r>
      <w:r w:rsidRPr="003D300D">
        <w:rPr>
          <w:rFonts w:ascii="Liberation Serif" w:hAnsi="Liberation Serif"/>
          <w:sz w:val="28"/>
          <w:szCs w:val="28"/>
        </w:rPr>
        <w:br/>
        <w:t>и фотоаппаратуру, звукозаписывающие устройства, а также средства связи.</w:t>
      </w:r>
    </w:p>
    <w:p w:rsidR="004554F2" w:rsidRPr="003D300D" w:rsidRDefault="004554F2" w:rsidP="004554F2">
      <w:pPr>
        <w:pStyle w:val="16"/>
        <w:shd w:val="clear" w:color="auto" w:fill="auto"/>
        <w:spacing w:after="263" w:line="240" w:lineRule="exact"/>
        <w:jc w:val="center"/>
        <w:rPr>
          <w:rFonts w:ascii="Liberation Serif" w:hAnsi="Liberation Serif"/>
          <w:color w:val="000000"/>
          <w:sz w:val="28"/>
          <w:szCs w:val="28"/>
          <w:lang w:bidi="ru-RU"/>
        </w:rPr>
      </w:pPr>
      <w:r w:rsidRPr="003D300D">
        <w:rPr>
          <w:rFonts w:ascii="Liberation Serif" w:hAnsi="Liberation Serif"/>
          <w:color w:val="000000"/>
          <w:sz w:val="28"/>
          <w:szCs w:val="28"/>
          <w:lang w:bidi="ru-RU"/>
        </w:rPr>
        <w:t>Глава 5. Оформление решений, принятых на заседаниях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4</w:t>
      </w:r>
      <w:r w:rsidRPr="003D300D">
        <w:rPr>
          <w:rFonts w:ascii="Liberation Serif" w:hAnsi="Liberation Serif"/>
          <w:sz w:val="28"/>
          <w:szCs w:val="28"/>
        </w:rPr>
        <w:t xml:space="preserve">. Решения Комиссии оформляется протоколом, который </w:t>
      </w:r>
      <w:r w:rsidRPr="003D300D">
        <w:rPr>
          <w:rFonts w:ascii="Liberation Serif" w:hAnsi="Liberation Serif"/>
          <w:sz w:val="28"/>
          <w:szCs w:val="28"/>
        </w:rPr>
        <w:br/>
        <w:t>в десятидневный срок после даты проведения заседания Комиссии готовится секретарём Комиссии и подписывается председателем Комиссии.</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5.</w:t>
      </w:r>
      <w:r w:rsidRPr="003D300D">
        <w:rPr>
          <w:rFonts w:ascii="Liberation Serif" w:hAnsi="Liberation Serif"/>
          <w:sz w:val="28"/>
          <w:szCs w:val="28"/>
        </w:rPr>
        <w:t> В протоколе указываются: фамилии и инициалы лица, проводящего заседание Комиссии, и присутствующих на заседании членов Комиссии, приглашённых лиц, вопросы, рассмотренные в ходе заседания Комиссии, принятые решения.</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6</w:t>
      </w:r>
      <w:r w:rsidRPr="003D300D">
        <w:rPr>
          <w:rFonts w:ascii="Liberation Serif" w:hAnsi="Liberation Serif"/>
          <w:sz w:val="28"/>
          <w:szCs w:val="28"/>
        </w:rPr>
        <w:t xml:space="preserve">. В случае необходимости доработки проектов рассмотренных </w:t>
      </w:r>
      <w:r w:rsidRPr="003D300D">
        <w:rPr>
          <w:rFonts w:ascii="Liberation Serif" w:hAnsi="Liberation Serif"/>
          <w:sz w:val="28"/>
          <w:szCs w:val="28"/>
        </w:rPr>
        <w:br/>
        <w:t xml:space="preserve">на заседании Комиссии материалов, по которым высказаны предложения </w:t>
      </w:r>
      <w:r w:rsidRPr="003D300D">
        <w:rPr>
          <w:rFonts w:ascii="Liberation Serif" w:hAnsi="Liberation Serif"/>
          <w:sz w:val="28"/>
          <w:szCs w:val="28"/>
        </w:rPr>
        <w:br/>
        <w:t xml:space="preserve">и замечания, в протоколе заседания Комиссии отражается соответствующее поручение членам Комиссии. Если срок доработки специально </w:t>
      </w:r>
      <w:r w:rsidRPr="003D300D">
        <w:rPr>
          <w:rFonts w:ascii="Liberation Serif" w:hAnsi="Liberation Serif"/>
          <w:sz w:val="28"/>
          <w:szCs w:val="28"/>
        </w:rPr>
        <w:br/>
        <w:t>не оговаривается, то она осуществляется в срок до 10 дней.</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7</w:t>
      </w:r>
      <w:r w:rsidRPr="003D300D">
        <w:rPr>
          <w:rFonts w:ascii="Liberation Serif" w:hAnsi="Liberation Serif"/>
          <w:sz w:val="28"/>
          <w:szCs w:val="28"/>
        </w:rPr>
        <w:t>. Протоколы (выписки из протокола) заседаний Комиссии направляются секретарём Комиссии в трёхдневный срок в подразделения территориальных органов федеральных органов исполнительной власти, исполнительных органов государственной власти Свердловской области и органы ме</w:t>
      </w:r>
      <w:r>
        <w:rPr>
          <w:rFonts w:ascii="Liberation Serif" w:hAnsi="Liberation Serif"/>
          <w:sz w:val="28"/>
          <w:szCs w:val="28"/>
        </w:rPr>
        <w:t xml:space="preserve">стного самоуправления Тугулымского </w:t>
      </w:r>
      <w:r w:rsidRPr="003D300D">
        <w:rPr>
          <w:rFonts w:ascii="Liberation Serif" w:hAnsi="Liberation Serif"/>
          <w:sz w:val="28"/>
          <w:szCs w:val="28"/>
        </w:rPr>
        <w:t xml:space="preserve">городского округа, в части, их касающейся, а </w:t>
      </w:r>
      <w:r w:rsidRPr="003D300D">
        <w:rPr>
          <w:rFonts w:ascii="Liberation Serif" w:hAnsi="Liberation Serif"/>
          <w:sz w:val="28"/>
          <w:szCs w:val="28"/>
        </w:rPr>
        <w:lastRenderedPageBreak/>
        <w:t xml:space="preserve">также доводятся до сведения общественных объединений, организаций и граждан путём опубликования на официальном сайте Администрации </w:t>
      </w:r>
      <w:r>
        <w:rPr>
          <w:rFonts w:ascii="Liberation Serif" w:hAnsi="Liberation Serif"/>
          <w:sz w:val="28"/>
          <w:szCs w:val="28"/>
        </w:rPr>
        <w:t>Тугулымского</w:t>
      </w:r>
      <w:r w:rsidRPr="003D300D">
        <w:rPr>
          <w:rFonts w:ascii="Liberation Serif" w:hAnsi="Liberation Serif"/>
          <w:sz w:val="28"/>
          <w:szCs w:val="28"/>
        </w:rPr>
        <w:t xml:space="preserve"> городского округа в информационно-телекоммуникационной сети «Интернет».</w:t>
      </w:r>
    </w:p>
    <w:p w:rsidR="004554F2" w:rsidRPr="003D300D" w:rsidRDefault="004554F2" w:rsidP="004554F2">
      <w:pPr>
        <w:jc w:val="both"/>
        <w:rPr>
          <w:rFonts w:ascii="Liberation Serif" w:hAnsi="Liberation Serif"/>
          <w:sz w:val="28"/>
          <w:szCs w:val="28"/>
        </w:rPr>
      </w:pPr>
      <w:r w:rsidRPr="003D300D">
        <w:rPr>
          <w:rFonts w:ascii="Liberation Serif" w:hAnsi="Liberation Serif"/>
          <w:sz w:val="28"/>
          <w:szCs w:val="28"/>
        </w:rPr>
        <w:t>4</w:t>
      </w:r>
      <w:r>
        <w:rPr>
          <w:rFonts w:ascii="Liberation Serif" w:hAnsi="Liberation Serif"/>
          <w:sz w:val="28"/>
          <w:szCs w:val="28"/>
        </w:rPr>
        <w:t>8</w:t>
      </w:r>
      <w:r w:rsidRPr="003D300D">
        <w:rPr>
          <w:rFonts w:ascii="Liberation Serif" w:hAnsi="Liberation Serif"/>
          <w:sz w:val="28"/>
          <w:szCs w:val="28"/>
        </w:rPr>
        <w:t>. Контроль за исполнением поручений (рекомендаций), содержащихся в протоколах заседаний Комиссии, осуществляет секретарь Комиссии.</w:t>
      </w:r>
    </w:p>
    <w:p w:rsidR="004554F2" w:rsidRPr="003D300D" w:rsidRDefault="004554F2" w:rsidP="004554F2">
      <w:pPr>
        <w:jc w:val="both"/>
        <w:rPr>
          <w:rFonts w:ascii="Liberation Serif" w:hAnsi="Liberation Serif"/>
          <w:sz w:val="28"/>
          <w:szCs w:val="28"/>
        </w:rPr>
      </w:pPr>
      <w:r>
        <w:rPr>
          <w:rFonts w:ascii="Liberation Serif" w:hAnsi="Liberation Serif"/>
          <w:sz w:val="28"/>
          <w:szCs w:val="28"/>
        </w:rPr>
        <w:t>49</w:t>
      </w:r>
      <w:r w:rsidRPr="003D300D">
        <w:rPr>
          <w:rFonts w:ascii="Liberation Serif" w:hAnsi="Liberation Serif"/>
          <w:sz w:val="28"/>
          <w:szCs w:val="28"/>
        </w:rPr>
        <w:t xml:space="preserve">. Секретарь Комиссии ежеквартально информирует председателя Комиссии о результатах исполнения поручений, содержащихся в решениях Комиссии, а также о несвоевременном исполнении поручений. </w:t>
      </w:r>
    </w:p>
    <w:p w:rsidR="004554F2" w:rsidRDefault="004554F2" w:rsidP="004554F2">
      <w:pPr>
        <w:ind w:firstLine="708"/>
        <w:jc w:val="both"/>
        <w:rPr>
          <w:rFonts w:ascii="Liberation Serif" w:hAnsi="Liberation Serif"/>
          <w:sz w:val="28"/>
          <w:szCs w:val="28"/>
        </w:rPr>
      </w:pPr>
      <w:r w:rsidRPr="003D300D">
        <w:rPr>
          <w:rFonts w:ascii="Liberation Serif" w:hAnsi="Liberation Serif"/>
          <w:sz w:val="28"/>
          <w:szCs w:val="28"/>
        </w:rPr>
        <w:t>Основанием снятия поручения с контроля является решение председателя Комиссии, о чём секретарь Ко</w:t>
      </w:r>
      <w:r>
        <w:rPr>
          <w:rFonts w:ascii="Liberation Serif" w:hAnsi="Liberation Serif"/>
          <w:sz w:val="28"/>
          <w:szCs w:val="28"/>
        </w:rPr>
        <w:t>миссии информирует исполнителей.</w:t>
      </w:r>
    </w:p>
    <w:p w:rsidR="00C628AD" w:rsidRPr="004554F2" w:rsidRDefault="00C628AD" w:rsidP="004554F2">
      <w:pPr>
        <w:pStyle w:val="14"/>
        <w:keepNext/>
        <w:keepLines/>
        <w:shd w:val="clear" w:color="auto" w:fill="auto"/>
        <w:spacing w:line="228" w:lineRule="auto"/>
        <w:jc w:val="left"/>
        <w:outlineLvl w:val="9"/>
      </w:pPr>
    </w:p>
    <w:sectPr w:rsidR="00C628AD" w:rsidRPr="004554F2" w:rsidSect="004554F2">
      <w:pgSz w:w="11906" w:h="16838"/>
      <w:pgMar w:top="1701" w:right="425"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EFA" w:rsidRDefault="00394EFA" w:rsidP="00C50DE3">
      <w:r>
        <w:separator/>
      </w:r>
    </w:p>
  </w:endnote>
  <w:endnote w:type="continuationSeparator" w:id="0">
    <w:p w:rsidR="00394EFA" w:rsidRDefault="00394EFA" w:rsidP="00C50D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A00002AF" w:usb1="5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EFA" w:rsidRDefault="00394EFA" w:rsidP="00C50DE3">
      <w:r>
        <w:separator/>
      </w:r>
    </w:p>
  </w:footnote>
  <w:footnote w:type="continuationSeparator" w:id="0">
    <w:p w:rsidR="00394EFA" w:rsidRDefault="00394EFA" w:rsidP="00C50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D77" w:rsidRPr="00B2236B" w:rsidRDefault="00323D77" w:rsidP="00BA5A71">
    <w:pPr>
      <w:pStyle w:val="a7"/>
      <w:rPr>
        <w:sz w:val="16"/>
      </w:rPr>
    </w:pPr>
  </w:p>
  <w:p w:rsidR="00323D77" w:rsidRPr="00855B33" w:rsidRDefault="00323D77" w:rsidP="00855B33">
    <w:pPr>
      <w:pStyle w:val="a7"/>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D77" w:rsidRDefault="00323D77" w:rsidP="00840A98">
    <w:pPr>
      <w:pStyle w:val="a7"/>
      <w:ind w:left="1190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F2FDB"/>
    <w:multiLevelType w:val="hybridMultilevel"/>
    <w:tmpl w:val="462C9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B777C83"/>
    <w:multiLevelType w:val="hybridMultilevel"/>
    <w:tmpl w:val="E024818E"/>
    <w:lvl w:ilvl="0" w:tplc="60F2A5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3DD31178"/>
    <w:multiLevelType w:val="hybridMultilevel"/>
    <w:tmpl w:val="28E8D8CA"/>
    <w:lvl w:ilvl="0" w:tplc="3BF20D6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F10713"/>
    <w:multiLevelType w:val="hybridMultilevel"/>
    <w:tmpl w:val="E024818E"/>
    <w:lvl w:ilvl="0" w:tplc="60F2A5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556012FD"/>
    <w:multiLevelType w:val="hybridMultilevel"/>
    <w:tmpl w:val="28E8D8CA"/>
    <w:lvl w:ilvl="0" w:tplc="3BF20D6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92075"/>
    <w:rsid w:val="00000B2A"/>
    <w:rsid w:val="0000186E"/>
    <w:rsid w:val="00003147"/>
    <w:rsid w:val="0001130E"/>
    <w:rsid w:val="00013587"/>
    <w:rsid w:val="0002617C"/>
    <w:rsid w:val="00031B1E"/>
    <w:rsid w:val="00032693"/>
    <w:rsid w:val="00034889"/>
    <w:rsid w:val="000361A4"/>
    <w:rsid w:val="000366F4"/>
    <w:rsid w:val="00037C32"/>
    <w:rsid w:val="000403E2"/>
    <w:rsid w:val="000436F2"/>
    <w:rsid w:val="000570EF"/>
    <w:rsid w:val="00064941"/>
    <w:rsid w:val="0006585F"/>
    <w:rsid w:val="000659BB"/>
    <w:rsid w:val="00065FF3"/>
    <w:rsid w:val="000679DF"/>
    <w:rsid w:val="00072394"/>
    <w:rsid w:val="0007516B"/>
    <w:rsid w:val="00080F36"/>
    <w:rsid w:val="00082D82"/>
    <w:rsid w:val="00092CA0"/>
    <w:rsid w:val="00095557"/>
    <w:rsid w:val="000958AB"/>
    <w:rsid w:val="00097020"/>
    <w:rsid w:val="000A16E7"/>
    <w:rsid w:val="000A4A06"/>
    <w:rsid w:val="000B4D5C"/>
    <w:rsid w:val="000B5BB9"/>
    <w:rsid w:val="000C1330"/>
    <w:rsid w:val="000C3C30"/>
    <w:rsid w:val="000C40F9"/>
    <w:rsid w:val="000D2F69"/>
    <w:rsid w:val="000D3229"/>
    <w:rsid w:val="000D70AA"/>
    <w:rsid w:val="000D7E76"/>
    <w:rsid w:val="000E1671"/>
    <w:rsid w:val="000F12DF"/>
    <w:rsid w:val="000F2717"/>
    <w:rsid w:val="000F4ACD"/>
    <w:rsid w:val="000F5852"/>
    <w:rsid w:val="00100296"/>
    <w:rsid w:val="0010795B"/>
    <w:rsid w:val="00112EB7"/>
    <w:rsid w:val="00116855"/>
    <w:rsid w:val="00120E00"/>
    <w:rsid w:val="001239E0"/>
    <w:rsid w:val="00123C95"/>
    <w:rsid w:val="001251EB"/>
    <w:rsid w:val="00142118"/>
    <w:rsid w:val="001533ED"/>
    <w:rsid w:val="00163FA2"/>
    <w:rsid w:val="00164559"/>
    <w:rsid w:val="001668F6"/>
    <w:rsid w:val="00171BC4"/>
    <w:rsid w:val="00183D17"/>
    <w:rsid w:val="00186B15"/>
    <w:rsid w:val="00193C59"/>
    <w:rsid w:val="001946A8"/>
    <w:rsid w:val="00197DD8"/>
    <w:rsid w:val="001A76C8"/>
    <w:rsid w:val="001B1E2A"/>
    <w:rsid w:val="001C7428"/>
    <w:rsid w:val="001C78A3"/>
    <w:rsid w:val="001C7D27"/>
    <w:rsid w:val="001D5DEC"/>
    <w:rsid w:val="001D7A21"/>
    <w:rsid w:val="001E261D"/>
    <w:rsid w:val="001E4B92"/>
    <w:rsid w:val="001E6B07"/>
    <w:rsid w:val="001E6E77"/>
    <w:rsid w:val="001F4067"/>
    <w:rsid w:val="002022A8"/>
    <w:rsid w:val="002035F7"/>
    <w:rsid w:val="002040D1"/>
    <w:rsid w:val="00210463"/>
    <w:rsid w:val="00211F00"/>
    <w:rsid w:val="0021562F"/>
    <w:rsid w:val="0022464D"/>
    <w:rsid w:val="0023055C"/>
    <w:rsid w:val="002361F8"/>
    <w:rsid w:val="00245A15"/>
    <w:rsid w:val="0025449F"/>
    <w:rsid w:val="002621A5"/>
    <w:rsid w:val="002621CF"/>
    <w:rsid w:val="00262591"/>
    <w:rsid w:val="00264B34"/>
    <w:rsid w:val="00265EDC"/>
    <w:rsid w:val="0026707E"/>
    <w:rsid w:val="00267E0B"/>
    <w:rsid w:val="002701B0"/>
    <w:rsid w:val="0027106E"/>
    <w:rsid w:val="002775EA"/>
    <w:rsid w:val="00277E17"/>
    <w:rsid w:val="00283752"/>
    <w:rsid w:val="00292BDE"/>
    <w:rsid w:val="00294D6A"/>
    <w:rsid w:val="002C5965"/>
    <w:rsid w:val="002D01AD"/>
    <w:rsid w:val="002D5680"/>
    <w:rsid w:val="002D65EB"/>
    <w:rsid w:val="002D74AC"/>
    <w:rsid w:val="002E22A1"/>
    <w:rsid w:val="002E2AAE"/>
    <w:rsid w:val="002F2B65"/>
    <w:rsid w:val="002F517A"/>
    <w:rsid w:val="002F6AF8"/>
    <w:rsid w:val="00301298"/>
    <w:rsid w:val="003026FF"/>
    <w:rsid w:val="00302C02"/>
    <w:rsid w:val="0031190D"/>
    <w:rsid w:val="00312009"/>
    <w:rsid w:val="003134F2"/>
    <w:rsid w:val="00314852"/>
    <w:rsid w:val="00317456"/>
    <w:rsid w:val="00323D77"/>
    <w:rsid w:val="00330AA6"/>
    <w:rsid w:val="003327FF"/>
    <w:rsid w:val="00332C05"/>
    <w:rsid w:val="00341B72"/>
    <w:rsid w:val="0034556F"/>
    <w:rsid w:val="00354F2D"/>
    <w:rsid w:val="003603CE"/>
    <w:rsid w:val="003631DB"/>
    <w:rsid w:val="00366033"/>
    <w:rsid w:val="00375ABD"/>
    <w:rsid w:val="0038011D"/>
    <w:rsid w:val="003838BB"/>
    <w:rsid w:val="00394EFA"/>
    <w:rsid w:val="0039711A"/>
    <w:rsid w:val="003A0427"/>
    <w:rsid w:val="003A19AC"/>
    <w:rsid w:val="003A2B72"/>
    <w:rsid w:val="003A75AC"/>
    <w:rsid w:val="003B085B"/>
    <w:rsid w:val="003B0F13"/>
    <w:rsid w:val="003B7988"/>
    <w:rsid w:val="003C0578"/>
    <w:rsid w:val="003C1C77"/>
    <w:rsid w:val="003C6C06"/>
    <w:rsid w:val="003D1649"/>
    <w:rsid w:val="003D3D35"/>
    <w:rsid w:val="003D620F"/>
    <w:rsid w:val="003E32CB"/>
    <w:rsid w:val="003E4733"/>
    <w:rsid w:val="00400DFE"/>
    <w:rsid w:val="0040439B"/>
    <w:rsid w:val="00406617"/>
    <w:rsid w:val="00411505"/>
    <w:rsid w:val="00417E1F"/>
    <w:rsid w:val="00423768"/>
    <w:rsid w:val="00430C13"/>
    <w:rsid w:val="00434883"/>
    <w:rsid w:val="004377F5"/>
    <w:rsid w:val="00437A07"/>
    <w:rsid w:val="00440F01"/>
    <w:rsid w:val="00452F6A"/>
    <w:rsid w:val="00452FD7"/>
    <w:rsid w:val="00454502"/>
    <w:rsid w:val="004554F2"/>
    <w:rsid w:val="00466ABF"/>
    <w:rsid w:val="0047491A"/>
    <w:rsid w:val="00483CBE"/>
    <w:rsid w:val="004867A3"/>
    <w:rsid w:val="004922E4"/>
    <w:rsid w:val="00492B0F"/>
    <w:rsid w:val="00495E45"/>
    <w:rsid w:val="004A0C6F"/>
    <w:rsid w:val="004A1461"/>
    <w:rsid w:val="004A6169"/>
    <w:rsid w:val="004A6334"/>
    <w:rsid w:val="004B343D"/>
    <w:rsid w:val="004B3D1A"/>
    <w:rsid w:val="004B74DB"/>
    <w:rsid w:val="004C48B2"/>
    <w:rsid w:val="004C5F5B"/>
    <w:rsid w:val="004D3D15"/>
    <w:rsid w:val="004D5A8E"/>
    <w:rsid w:val="004E22E5"/>
    <w:rsid w:val="004E475A"/>
    <w:rsid w:val="004E4BC9"/>
    <w:rsid w:val="004F0013"/>
    <w:rsid w:val="005046A5"/>
    <w:rsid w:val="00514B60"/>
    <w:rsid w:val="00520E79"/>
    <w:rsid w:val="00522C80"/>
    <w:rsid w:val="00523E10"/>
    <w:rsid w:val="0053093B"/>
    <w:rsid w:val="00531E42"/>
    <w:rsid w:val="005348DD"/>
    <w:rsid w:val="005447E9"/>
    <w:rsid w:val="0055447C"/>
    <w:rsid w:val="005567E9"/>
    <w:rsid w:val="00565D9A"/>
    <w:rsid w:val="005704FF"/>
    <w:rsid w:val="00571042"/>
    <w:rsid w:val="0057279E"/>
    <w:rsid w:val="0057444C"/>
    <w:rsid w:val="00575382"/>
    <w:rsid w:val="00575486"/>
    <w:rsid w:val="00575D3D"/>
    <w:rsid w:val="005824A3"/>
    <w:rsid w:val="00587554"/>
    <w:rsid w:val="00587EC6"/>
    <w:rsid w:val="00590302"/>
    <w:rsid w:val="00593EA5"/>
    <w:rsid w:val="00593F45"/>
    <w:rsid w:val="00594D72"/>
    <w:rsid w:val="00596D90"/>
    <w:rsid w:val="0059794E"/>
    <w:rsid w:val="005A10D7"/>
    <w:rsid w:val="005A3D72"/>
    <w:rsid w:val="005A68C3"/>
    <w:rsid w:val="005A70AE"/>
    <w:rsid w:val="005C3FCA"/>
    <w:rsid w:val="005C591D"/>
    <w:rsid w:val="005D0F7F"/>
    <w:rsid w:val="005D1AE3"/>
    <w:rsid w:val="005D20B4"/>
    <w:rsid w:val="005D215E"/>
    <w:rsid w:val="005D58C6"/>
    <w:rsid w:val="005E0E7D"/>
    <w:rsid w:val="005E2A35"/>
    <w:rsid w:val="005E3D42"/>
    <w:rsid w:val="005E64A4"/>
    <w:rsid w:val="005F713A"/>
    <w:rsid w:val="005F7C23"/>
    <w:rsid w:val="0060364E"/>
    <w:rsid w:val="00612E8D"/>
    <w:rsid w:val="00614006"/>
    <w:rsid w:val="006159E6"/>
    <w:rsid w:val="00630968"/>
    <w:rsid w:val="00631FD4"/>
    <w:rsid w:val="006403AA"/>
    <w:rsid w:val="00641BF8"/>
    <w:rsid w:val="00645565"/>
    <w:rsid w:val="0064798B"/>
    <w:rsid w:val="006531FD"/>
    <w:rsid w:val="00654E4A"/>
    <w:rsid w:val="00663386"/>
    <w:rsid w:val="00663E7A"/>
    <w:rsid w:val="00671C54"/>
    <w:rsid w:val="00672B3B"/>
    <w:rsid w:val="00672B65"/>
    <w:rsid w:val="00675D43"/>
    <w:rsid w:val="006903E7"/>
    <w:rsid w:val="00691F05"/>
    <w:rsid w:val="006952BD"/>
    <w:rsid w:val="00697C00"/>
    <w:rsid w:val="006A0D20"/>
    <w:rsid w:val="006A2792"/>
    <w:rsid w:val="006A3FF2"/>
    <w:rsid w:val="006A4557"/>
    <w:rsid w:val="006D4870"/>
    <w:rsid w:val="006E0914"/>
    <w:rsid w:val="006F186B"/>
    <w:rsid w:val="006F1B17"/>
    <w:rsid w:val="00710690"/>
    <w:rsid w:val="00711BFF"/>
    <w:rsid w:val="00717478"/>
    <w:rsid w:val="00720F79"/>
    <w:rsid w:val="007355D6"/>
    <w:rsid w:val="007440C0"/>
    <w:rsid w:val="00744802"/>
    <w:rsid w:val="00753639"/>
    <w:rsid w:val="00753B07"/>
    <w:rsid w:val="00760C0E"/>
    <w:rsid w:val="00766745"/>
    <w:rsid w:val="00780662"/>
    <w:rsid w:val="007822BA"/>
    <w:rsid w:val="007844BB"/>
    <w:rsid w:val="00795AC5"/>
    <w:rsid w:val="00796563"/>
    <w:rsid w:val="007A26A2"/>
    <w:rsid w:val="007A41E7"/>
    <w:rsid w:val="007A75EC"/>
    <w:rsid w:val="007A7A44"/>
    <w:rsid w:val="007A7ACC"/>
    <w:rsid w:val="007B62AA"/>
    <w:rsid w:val="007C346C"/>
    <w:rsid w:val="007D2369"/>
    <w:rsid w:val="007F0CAD"/>
    <w:rsid w:val="007F1949"/>
    <w:rsid w:val="007F2559"/>
    <w:rsid w:val="007F4D0C"/>
    <w:rsid w:val="007F60D3"/>
    <w:rsid w:val="00807F8C"/>
    <w:rsid w:val="00810C81"/>
    <w:rsid w:val="00815AE4"/>
    <w:rsid w:val="00825D34"/>
    <w:rsid w:val="00825E7E"/>
    <w:rsid w:val="00826742"/>
    <w:rsid w:val="0083627A"/>
    <w:rsid w:val="00840A98"/>
    <w:rsid w:val="0084185D"/>
    <w:rsid w:val="008423BE"/>
    <w:rsid w:val="008432C6"/>
    <w:rsid w:val="00845181"/>
    <w:rsid w:val="00850EBE"/>
    <w:rsid w:val="0085190D"/>
    <w:rsid w:val="00851D23"/>
    <w:rsid w:val="008533D4"/>
    <w:rsid w:val="00854E24"/>
    <w:rsid w:val="00855B33"/>
    <w:rsid w:val="00865E89"/>
    <w:rsid w:val="00872F97"/>
    <w:rsid w:val="008736CF"/>
    <w:rsid w:val="00873923"/>
    <w:rsid w:val="00891247"/>
    <w:rsid w:val="008A11F6"/>
    <w:rsid w:val="008A1A02"/>
    <w:rsid w:val="008A3E93"/>
    <w:rsid w:val="008B6303"/>
    <w:rsid w:val="008B6D30"/>
    <w:rsid w:val="008D15B2"/>
    <w:rsid w:val="008D5237"/>
    <w:rsid w:val="008D7C21"/>
    <w:rsid w:val="008E3650"/>
    <w:rsid w:val="008E4C35"/>
    <w:rsid w:val="008E56C4"/>
    <w:rsid w:val="008E71D6"/>
    <w:rsid w:val="008F1E45"/>
    <w:rsid w:val="008F20D1"/>
    <w:rsid w:val="008F214B"/>
    <w:rsid w:val="008F3039"/>
    <w:rsid w:val="008F60E0"/>
    <w:rsid w:val="009033E9"/>
    <w:rsid w:val="00903C9F"/>
    <w:rsid w:val="00904BB6"/>
    <w:rsid w:val="00911AFB"/>
    <w:rsid w:val="00920B88"/>
    <w:rsid w:val="0092206E"/>
    <w:rsid w:val="009300B8"/>
    <w:rsid w:val="0093086F"/>
    <w:rsid w:val="00943035"/>
    <w:rsid w:val="00946907"/>
    <w:rsid w:val="009503A3"/>
    <w:rsid w:val="00950F2F"/>
    <w:rsid w:val="009543D2"/>
    <w:rsid w:val="009544C6"/>
    <w:rsid w:val="0096156A"/>
    <w:rsid w:val="0096496C"/>
    <w:rsid w:val="009721B7"/>
    <w:rsid w:val="00974646"/>
    <w:rsid w:val="0099242F"/>
    <w:rsid w:val="0099257C"/>
    <w:rsid w:val="00992626"/>
    <w:rsid w:val="0099292C"/>
    <w:rsid w:val="00997D48"/>
    <w:rsid w:val="009A076D"/>
    <w:rsid w:val="009A13FD"/>
    <w:rsid w:val="009A7E69"/>
    <w:rsid w:val="009B1A59"/>
    <w:rsid w:val="009C2EA6"/>
    <w:rsid w:val="009C477F"/>
    <w:rsid w:val="009C77EC"/>
    <w:rsid w:val="009C7AF0"/>
    <w:rsid w:val="009D1742"/>
    <w:rsid w:val="009D4ADC"/>
    <w:rsid w:val="009D6BFE"/>
    <w:rsid w:val="009F0341"/>
    <w:rsid w:val="009F54CE"/>
    <w:rsid w:val="00A079D0"/>
    <w:rsid w:val="00A20A22"/>
    <w:rsid w:val="00A322DC"/>
    <w:rsid w:val="00A34829"/>
    <w:rsid w:val="00A35409"/>
    <w:rsid w:val="00A3795A"/>
    <w:rsid w:val="00A45240"/>
    <w:rsid w:val="00A45BEF"/>
    <w:rsid w:val="00A52020"/>
    <w:rsid w:val="00A5324C"/>
    <w:rsid w:val="00A56A78"/>
    <w:rsid w:val="00A72743"/>
    <w:rsid w:val="00A72855"/>
    <w:rsid w:val="00A748C8"/>
    <w:rsid w:val="00A75A14"/>
    <w:rsid w:val="00A75AF3"/>
    <w:rsid w:val="00A82A0C"/>
    <w:rsid w:val="00A91250"/>
    <w:rsid w:val="00A95B67"/>
    <w:rsid w:val="00A96870"/>
    <w:rsid w:val="00A96CB6"/>
    <w:rsid w:val="00AA115B"/>
    <w:rsid w:val="00AB7394"/>
    <w:rsid w:val="00AB7CBA"/>
    <w:rsid w:val="00AC4F43"/>
    <w:rsid w:val="00B00B9B"/>
    <w:rsid w:val="00B0271C"/>
    <w:rsid w:val="00B02B17"/>
    <w:rsid w:val="00B06327"/>
    <w:rsid w:val="00B14072"/>
    <w:rsid w:val="00B21740"/>
    <w:rsid w:val="00B2236B"/>
    <w:rsid w:val="00B409F1"/>
    <w:rsid w:val="00B4163F"/>
    <w:rsid w:val="00B43008"/>
    <w:rsid w:val="00B4451A"/>
    <w:rsid w:val="00B45CAB"/>
    <w:rsid w:val="00B47E81"/>
    <w:rsid w:val="00B707AD"/>
    <w:rsid w:val="00B70AD7"/>
    <w:rsid w:val="00B72202"/>
    <w:rsid w:val="00B72B99"/>
    <w:rsid w:val="00B73AD6"/>
    <w:rsid w:val="00B74FEC"/>
    <w:rsid w:val="00B75FC0"/>
    <w:rsid w:val="00B77A17"/>
    <w:rsid w:val="00BA0E32"/>
    <w:rsid w:val="00BA5A71"/>
    <w:rsid w:val="00BB78E9"/>
    <w:rsid w:val="00BC1316"/>
    <w:rsid w:val="00BC6160"/>
    <w:rsid w:val="00BC6F09"/>
    <w:rsid w:val="00BD3A8E"/>
    <w:rsid w:val="00BD77EB"/>
    <w:rsid w:val="00BE3F7A"/>
    <w:rsid w:val="00BF253E"/>
    <w:rsid w:val="00BF3FD3"/>
    <w:rsid w:val="00BF4341"/>
    <w:rsid w:val="00BF7091"/>
    <w:rsid w:val="00C048EB"/>
    <w:rsid w:val="00C05830"/>
    <w:rsid w:val="00C13B13"/>
    <w:rsid w:val="00C27D8D"/>
    <w:rsid w:val="00C30ECA"/>
    <w:rsid w:val="00C3111F"/>
    <w:rsid w:val="00C4461A"/>
    <w:rsid w:val="00C50DE3"/>
    <w:rsid w:val="00C56A80"/>
    <w:rsid w:val="00C61DF6"/>
    <w:rsid w:val="00C628AD"/>
    <w:rsid w:val="00C6536C"/>
    <w:rsid w:val="00C70221"/>
    <w:rsid w:val="00C7387F"/>
    <w:rsid w:val="00C77A45"/>
    <w:rsid w:val="00C8014F"/>
    <w:rsid w:val="00C90DAA"/>
    <w:rsid w:val="00C90FE2"/>
    <w:rsid w:val="00C91012"/>
    <w:rsid w:val="00C92075"/>
    <w:rsid w:val="00CA4AC0"/>
    <w:rsid w:val="00CA698C"/>
    <w:rsid w:val="00CA7859"/>
    <w:rsid w:val="00CB7398"/>
    <w:rsid w:val="00CC0A32"/>
    <w:rsid w:val="00CC1A34"/>
    <w:rsid w:val="00CC2292"/>
    <w:rsid w:val="00CC4005"/>
    <w:rsid w:val="00CC50BD"/>
    <w:rsid w:val="00CD3A11"/>
    <w:rsid w:val="00CD4121"/>
    <w:rsid w:val="00CD740D"/>
    <w:rsid w:val="00CD7EC8"/>
    <w:rsid w:val="00CE1179"/>
    <w:rsid w:val="00CE6F30"/>
    <w:rsid w:val="00CE75DF"/>
    <w:rsid w:val="00CF0DF9"/>
    <w:rsid w:val="00CF5F10"/>
    <w:rsid w:val="00CF6508"/>
    <w:rsid w:val="00D005FE"/>
    <w:rsid w:val="00D00D1B"/>
    <w:rsid w:val="00D05099"/>
    <w:rsid w:val="00D0592D"/>
    <w:rsid w:val="00D115EE"/>
    <w:rsid w:val="00D1392A"/>
    <w:rsid w:val="00D15546"/>
    <w:rsid w:val="00D20057"/>
    <w:rsid w:val="00D24F6C"/>
    <w:rsid w:val="00D37763"/>
    <w:rsid w:val="00D4219D"/>
    <w:rsid w:val="00D46447"/>
    <w:rsid w:val="00D472EF"/>
    <w:rsid w:val="00D56EF4"/>
    <w:rsid w:val="00D624DE"/>
    <w:rsid w:val="00D665AD"/>
    <w:rsid w:val="00D709C0"/>
    <w:rsid w:val="00D72E73"/>
    <w:rsid w:val="00D776EB"/>
    <w:rsid w:val="00D77CCD"/>
    <w:rsid w:val="00D807BD"/>
    <w:rsid w:val="00D83767"/>
    <w:rsid w:val="00D91E14"/>
    <w:rsid w:val="00D95E1C"/>
    <w:rsid w:val="00D97805"/>
    <w:rsid w:val="00DA7333"/>
    <w:rsid w:val="00DA7B00"/>
    <w:rsid w:val="00DB50FB"/>
    <w:rsid w:val="00DB6ED6"/>
    <w:rsid w:val="00DC129A"/>
    <w:rsid w:val="00DC4037"/>
    <w:rsid w:val="00DC616D"/>
    <w:rsid w:val="00DD53BF"/>
    <w:rsid w:val="00DE44A0"/>
    <w:rsid w:val="00DF35A0"/>
    <w:rsid w:val="00DF4975"/>
    <w:rsid w:val="00DF6692"/>
    <w:rsid w:val="00E056B9"/>
    <w:rsid w:val="00E13AEF"/>
    <w:rsid w:val="00E14443"/>
    <w:rsid w:val="00E16976"/>
    <w:rsid w:val="00E225F5"/>
    <w:rsid w:val="00E24897"/>
    <w:rsid w:val="00E31412"/>
    <w:rsid w:val="00E31B71"/>
    <w:rsid w:val="00E32FBF"/>
    <w:rsid w:val="00E338B9"/>
    <w:rsid w:val="00E34911"/>
    <w:rsid w:val="00E42A26"/>
    <w:rsid w:val="00E430D4"/>
    <w:rsid w:val="00E45231"/>
    <w:rsid w:val="00E51B2B"/>
    <w:rsid w:val="00E569E5"/>
    <w:rsid w:val="00E67425"/>
    <w:rsid w:val="00E7339F"/>
    <w:rsid w:val="00E74633"/>
    <w:rsid w:val="00E7509B"/>
    <w:rsid w:val="00E93636"/>
    <w:rsid w:val="00E95AC0"/>
    <w:rsid w:val="00E976C5"/>
    <w:rsid w:val="00EA28AC"/>
    <w:rsid w:val="00EB054E"/>
    <w:rsid w:val="00EB2673"/>
    <w:rsid w:val="00EB5BC4"/>
    <w:rsid w:val="00EB7661"/>
    <w:rsid w:val="00EC6727"/>
    <w:rsid w:val="00EC7370"/>
    <w:rsid w:val="00ED3679"/>
    <w:rsid w:val="00ED3C54"/>
    <w:rsid w:val="00ED6038"/>
    <w:rsid w:val="00EE659E"/>
    <w:rsid w:val="00EF2AD6"/>
    <w:rsid w:val="00EF3011"/>
    <w:rsid w:val="00F0228C"/>
    <w:rsid w:val="00F1156D"/>
    <w:rsid w:val="00F13211"/>
    <w:rsid w:val="00F17502"/>
    <w:rsid w:val="00F21403"/>
    <w:rsid w:val="00F26D80"/>
    <w:rsid w:val="00F32475"/>
    <w:rsid w:val="00F32C21"/>
    <w:rsid w:val="00F363E6"/>
    <w:rsid w:val="00F400A8"/>
    <w:rsid w:val="00F6122A"/>
    <w:rsid w:val="00F62143"/>
    <w:rsid w:val="00F62696"/>
    <w:rsid w:val="00F6352B"/>
    <w:rsid w:val="00F704BE"/>
    <w:rsid w:val="00F736F6"/>
    <w:rsid w:val="00F7384F"/>
    <w:rsid w:val="00F74C8B"/>
    <w:rsid w:val="00F77A8E"/>
    <w:rsid w:val="00F858E6"/>
    <w:rsid w:val="00F85F81"/>
    <w:rsid w:val="00F9247C"/>
    <w:rsid w:val="00F94CD3"/>
    <w:rsid w:val="00F96F8D"/>
    <w:rsid w:val="00FA01E6"/>
    <w:rsid w:val="00FA164E"/>
    <w:rsid w:val="00FA50DE"/>
    <w:rsid w:val="00FB0573"/>
    <w:rsid w:val="00FB3C6F"/>
    <w:rsid w:val="00FC7601"/>
    <w:rsid w:val="00FD2D23"/>
    <w:rsid w:val="00FE1FD9"/>
    <w:rsid w:val="00FE780F"/>
    <w:rsid w:val="00FF590C"/>
    <w:rsid w:val="00FF6C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First Inden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FC0"/>
    <w:rPr>
      <w:rFonts w:ascii="Times New Roman" w:hAnsi="Times New Roman" w:cs="Times New Roman"/>
      <w:sz w:val="24"/>
      <w:szCs w:val="24"/>
    </w:rPr>
  </w:style>
  <w:style w:type="paragraph" w:styleId="1">
    <w:name w:val="heading 1"/>
    <w:basedOn w:val="a"/>
    <w:next w:val="a"/>
    <w:link w:val="10"/>
    <w:uiPriority w:val="9"/>
    <w:qFormat/>
    <w:rsid w:val="00C50DE3"/>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50DE3"/>
    <w:rPr>
      <w:rFonts w:ascii="Cambria" w:hAnsi="Cambria" w:cs="Times New Roman"/>
      <w:b/>
      <w:color w:val="365F91"/>
      <w:sz w:val="28"/>
      <w:lang w:eastAsia="ru-RU"/>
    </w:rPr>
  </w:style>
  <w:style w:type="paragraph" w:customStyle="1" w:styleId="11">
    <w:name w:val="Стиль1"/>
    <w:basedOn w:val="1"/>
    <w:link w:val="12"/>
    <w:rsid w:val="00C50DE3"/>
    <w:pPr>
      <w:ind w:firstLine="709"/>
      <w:jc w:val="center"/>
    </w:pPr>
    <w:rPr>
      <w:rFonts w:ascii="Times New Roman" w:hAnsi="Times New Roman"/>
      <w:lang w:val="en-US"/>
    </w:rPr>
  </w:style>
  <w:style w:type="character" w:customStyle="1" w:styleId="12">
    <w:name w:val="Стиль1 Знак"/>
    <w:link w:val="11"/>
    <w:locked/>
    <w:rsid w:val="00C50DE3"/>
    <w:rPr>
      <w:rFonts w:ascii="Times New Roman" w:hAnsi="Times New Roman"/>
      <w:b/>
      <w:color w:val="365F91"/>
      <w:sz w:val="28"/>
      <w:lang w:val="en-US"/>
    </w:rPr>
  </w:style>
  <w:style w:type="paragraph" w:styleId="a3">
    <w:name w:val="Balloon Text"/>
    <w:basedOn w:val="a"/>
    <w:link w:val="a4"/>
    <w:uiPriority w:val="99"/>
    <w:semiHidden/>
    <w:unhideWhenUsed/>
    <w:rsid w:val="00072394"/>
    <w:rPr>
      <w:rFonts w:ascii="Segoe UI" w:hAnsi="Segoe UI"/>
      <w:sz w:val="18"/>
      <w:szCs w:val="18"/>
    </w:rPr>
  </w:style>
  <w:style w:type="character" w:customStyle="1" w:styleId="a4">
    <w:name w:val="Текст выноски Знак"/>
    <w:basedOn w:val="a0"/>
    <w:link w:val="a3"/>
    <w:uiPriority w:val="99"/>
    <w:semiHidden/>
    <w:locked/>
    <w:rsid w:val="00072394"/>
    <w:rPr>
      <w:rFonts w:ascii="Segoe UI" w:hAnsi="Segoe UI" w:cs="Times New Roman"/>
      <w:sz w:val="18"/>
    </w:rPr>
  </w:style>
  <w:style w:type="paragraph" w:styleId="a5">
    <w:name w:val="footnote text"/>
    <w:aliases w:val="Текст сноски Знак Знак Знак Знак,Знак4 Знак,Знак4,Знак4 Знак1,Знак3,Знак31,Знак5,Текст сноски11 Знак Знак Знак,Текст сноски11 Знак Знак Знак Знак Знак Знак"/>
    <w:basedOn w:val="a"/>
    <w:link w:val="a6"/>
    <w:rsid w:val="00C50DE3"/>
    <w:rPr>
      <w:sz w:val="20"/>
      <w:szCs w:val="20"/>
    </w:rPr>
  </w:style>
  <w:style w:type="character" w:customStyle="1" w:styleId="a6">
    <w:name w:val="Текст сноски Знак"/>
    <w:aliases w:val="Текст сноски Знак Знак Знак Знак Знак,Знак4 Знак Знак,Знак4 Знак2,Знак4 Знак1 Знак,Знак3 Знак,Знак31 Знак,Знак5 Знак,Текст сноски11 Знак Знак Знак Знак,Текст сноски11 Знак Знак Знак Знак Знак Знак Знак"/>
    <w:basedOn w:val="a0"/>
    <w:link w:val="a5"/>
    <w:locked/>
    <w:rsid w:val="00C50DE3"/>
    <w:rPr>
      <w:rFonts w:ascii="Times New Roman" w:hAnsi="Times New Roman" w:cs="Times New Roman"/>
      <w:sz w:val="20"/>
      <w:lang w:eastAsia="ru-RU"/>
    </w:rPr>
  </w:style>
  <w:style w:type="paragraph" w:styleId="a7">
    <w:name w:val="header"/>
    <w:basedOn w:val="a"/>
    <w:link w:val="a8"/>
    <w:uiPriority w:val="99"/>
    <w:unhideWhenUsed/>
    <w:rsid w:val="00825E7E"/>
    <w:pPr>
      <w:tabs>
        <w:tab w:val="center" w:pos="4677"/>
        <w:tab w:val="right" w:pos="9355"/>
      </w:tabs>
    </w:pPr>
  </w:style>
  <w:style w:type="character" w:customStyle="1" w:styleId="a8">
    <w:name w:val="Верхний колонтитул Знак"/>
    <w:basedOn w:val="a0"/>
    <w:link w:val="a7"/>
    <w:uiPriority w:val="99"/>
    <w:locked/>
    <w:rsid w:val="00825E7E"/>
    <w:rPr>
      <w:rFonts w:ascii="Times New Roman" w:hAnsi="Times New Roman" w:cs="Times New Roman"/>
      <w:sz w:val="24"/>
    </w:rPr>
  </w:style>
  <w:style w:type="paragraph" w:styleId="a9">
    <w:name w:val="footer"/>
    <w:basedOn w:val="a"/>
    <w:link w:val="aa"/>
    <w:uiPriority w:val="99"/>
    <w:unhideWhenUsed/>
    <w:rsid w:val="00825E7E"/>
    <w:pPr>
      <w:tabs>
        <w:tab w:val="center" w:pos="4677"/>
        <w:tab w:val="right" w:pos="9355"/>
      </w:tabs>
    </w:pPr>
  </w:style>
  <w:style w:type="character" w:customStyle="1" w:styleId="aa">
    <w:name w:val="Нижний колонтитул Знак"/>
    <w:basedOn w:val="a0"/>
    <w:link w:val="a9"/>
    <w:uiPriority w:val="99"/>
    <w:locked/>
    <w:rsid w:val="00825E7E"/>
    <w:rPr>
      <w:rFonts w:ascii="Times New Roman" w:hAnsi="Times New Roman" w:cs="Times New Roman"/>
      <w:sz w:val="24"/>
    </w:rPr>
  </w:style>
  <w:style w:type="table" w:styleId="ab">
    <w:name w:val="Table Grid"/>
    <w:basedOn w:val="a1"/>
    <w:uiPriority w:val="59"/>
    <w:rsid w:val="009300B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rsid w:val="00DA7333"/>
    <w:pPr>
      <w:spacing w:after="200" w:line="276" w:lineRule="auto"/>
      <w:ind w:left="720"/>
    </w:pPr>
    <w:rPr>
      <w:rFonts w:ascii="Calibri" w:hAnsi="Calibri"/>
      <w:sz w:val="22"/>
      <w:szCs w:val="22"/>
      <w:lang w:eastAsia="en-US"/>
    </w:rPr>
  </w:style>
  <w:style w:type="paragraph" w:styleId="ac">
    <w:name w:val="List Paragraph"/>
    <w:basedOn w:val="a"/>
    <w:uiPriority w:val="34"/>
    <w:qFormat/>
    <w:rsid w:val="00E7509B"/>
    <w:pPr>
      <w:ind w:left="720"/>
      <w:contextualSpacing/>
    </w:pPr>
  </w:style>
  <w:style w:type="character" w:styleId="ad">
    <w:name w:val="footnote reference"/>
    <w:aliases w:val="Знак сноски 1,Знак сноски-FN,Ciae niinee-FN,Текст сновски,fr,Ciae niinee I,Footnotes refss"/>
    <w:basedOn w:val="a0"/>
    <w:rsid w:val="00292BDE"/>
    <w:rPr>
      <w:rFonts w:cs="Times New Roman"/>
      <w:vertAlign w:val="superscript"/>
    </w:rPr>
  </w:style>
  <w:style w:type="character" w:styleId="ae">
    <w:name w:val="Hyperlink"/>
    <w:basedOn w:val="a0"/>
    <w:rsid w:val="005E2A35"/>
    <w:rPr>
      <w:rFonts w:ascii="Times New Roman" w:hAnsi="Times New Roman" w:cs="Times New Roman" w:hint="default"/>
      <w:color w:val="0000FF"/>
      <w:u w:val="single"/>
    </w:rPr>
  </w:style>
  <w:style w:type="paragraph" w:styleId="af">
    <w:name w:val="Body Text"/>
    <w:basedOn w:val="a"/>
    <w:link w:val="af0"/>
    <w:uiPriority w:val="99"/>
    <w:semiHidden/>
    <w:unhideWhenUsed/>
    <w:rsid w:val="005E2A35"/>
    <w:pPr>
      <w:spacing w:after="120"/>
    </w:pPr>
  </w:style>
  <w:style w:type="character" w:customStyle="1" w:styleId="af0">
    <w:name w:val="Основной текст Знак"/>
    <w:basedOn w:val="a0"/>
    <w:link w:val="af"/>
    <w:uiPriority w:val="99"/>
    <w:semiHidden/>
    <w:rsid w:val="005E2A35"/>
    <w:rPr>
      <w:rFonts w:ascii="Times New Roman" w:hAnsi="Times New Roman" w:cs="Times New Roman"/>
      <w:sz w:val="24"/>
      <w:szCs w:val="24"/>
    </w:rPr>
  </w:style>
  <w:style w:type="paragraph" w:styleId="af1">
    <w:name w:val="Body Text First Indent"/>
    <w:basedOn w:val="af"/>
    <w:link w:val="af2"/>
    <w:rsid w:val="005E2A35"/>
    <w:pPr>
      <w:ind w:firstLine="210"/>
    </w:pPr>
  </w:style>
  <w:style w:type="character" w:customStyle="1" w:styleId="af2">
    <w:name w:val="Красная строка Знак"/>
    <w:basedOn w:val="af0"/>
    <w:link w:val="af1"/>
    <w:rsid w:val="005E2A35"/>
  </w:style>
  <w:style w:type="paragraph" w:customStyle="1" w:styleId="14">
    <w:name w:val="Заголовок №1"/>
    <w:basedOn w:val="a"/>
    <w:link w:val="15"/>
    <w:rsid w:val="00E67425"/>
    <w:pPr>
      <w:widowControl w:val="0"/>
      <w:shd w:val="clear" w:color="auto" w:fill="FFFFFF"/>
      <w:suppressAutoHyphens/>
      <w:autoSpaceDN w:val="0"/>
      <w:spacing w:line="0" w:lineRule="atLeast"/>
      <w:jc w:val="center"/>
      <w:textAlignment w:val="baseline"/>
      <w:outlineLvl w:val="0"/>
    </w:pPr>
    <w:rPr>
      <w:b/>
      <w:bCs/>
      <w:sz w:val="26"/>
      <w:szCs w:val="26"/>
      <w:lang w:eastAsia="en-US"/>
    </w:rPr>
  </w:style>
  <w:style w:type="paragraph" w:styleId="af3">
    <w:name w:val="Title"/>
    <w:basedOn w:val="a"/>
    <w:link w:val="af4"/>
    <w:qFormat/>
    <w:rsid w:val="00795AC5"/>
    <w:pPr>
      <w:jc w:val="center"/>
    </w:pPr>
    <w:rPr>
      <w:b/>
      <w:szCs w:val="20"/>
    </w:rPr>
  </w:style>
  <w:style w:type="character" w:customStyle="1" w:styleId="af4">
    <w:name w:val="Название Знак"/>
    <w:basedOn w:val="a0"/>
    <w:link w:val="af3"/>
    <w:rsid w:val="00795AC5"/>
    <w:rPr>
      <w:rFonts w:ascii="Times New Roman" w:hAnsi="Times New Roman" w:cs="Times New Roman"/>
      <w:b/>
      <w:sz w:val="24"/>
    </w:rPr>
  </w:style>
  <w:style w:type="paragraph" w:customStyle="1" w:styleId="ConsPlusCell">
    <w:name w:val="ConsPlusCell"/>
    <w:rsid w:val="00795AC5"/>
    <w:pPr>
      <w:widowControl w:val="0"/>
      <w:autoSpaceDE w:val="0"/>
      <w:autoSpaceDN w:val="0"/>
      <w:adjustRightInd w:val="0"/>
    </w:pPr>
    <w:rPr>
      <w:rFonts w:ascii="Times New Roman" w:hAnsi="Times New Roman" w:cs="Times New Roman"/>
      <w:sz w:val="24"/>
      <w:szCs w:val="24"/>
    </w:rPr>
  </w:style>
  <w:style w:type="paragraph" w:styleId="3">
    <w:name w:val="Body Text 3"/>
    <w:basedOn w:val="a"/>
    <w:link w:val="30"/>
    <w:uiPriority w:val="99"/>
    <w:semiHidden/>
    <w:unhideWhenUsed/>
    <w:rsid w:val="00780662"/>
    <w:pPr>
      <w:spacing w:after="120"/>
    </w:pPr>
    <w:rPr>
      <w:sz w:val="16"/>
      <w:szCs w:val="16"/>
    </w:rPr>
  </w:style>
  <w:style w:type="character" w:customStyle="1" w:styleId="30">
    <w:name w:val="Основной текст 3 Знак"/>
    <w:basedOn w:val="a0"/>
    <w:link w:val="3"/>
    <w:uiPriority w:val="99"/>
    <w:semiHidden/>
    <w:rsid w:val="00780662"/>
    <w:rPr>
      <w:rFonts w:ascii="Times New Roman" w:hAnsi="Times New Roman" w:cs="Times New Roman"/>
      <w:sz w:val="16"/>
      <w:szCs w:val="16"/>
    </w:rPr>
  </w:style>
  <w:style w:type="paragraph" w:customStyle="1" w:styleId="ConsPlusNormal">
    <w:name w:val="ConsPlusNormal"/>
    <w:rsid w:val="00780662"/>
    <w:pPr>
      <w:widowControl w:val="0"/>
      <w:autoSpaceDE w:val="0"/>
      <w:autoSpaceDN w:val="0"/>
    </w:pPr>
    <w:rPr>
      <w:rFonts w:ascii="Times New Roman" w:hAnsi="Times New Roman" w:cs="Times New Roman"/>
      <w:sz w:val="24"/>
    </w:rPr>
  </w:style>
  <w:style w:type="paragraph" w:customStyle="1" w:styleId="ConsPlusTitle">
    <w:name w:val="ConsPlusTitle"/>
    <w:rsid w:val="00780662"/>
    <w:pPr>
      <w:widowControl w:val="0"/>
      <w:autoSpaceDE w:val="0"/>
      <w:autoSpaceDN w:val="0"/>
    </w:pPr>
    <w:rPr>
      <w:rFonts w:ascii="Times New Roman" w:hAnsi="Times New Roman" w:cs="Times New Roman"/>
      <w:b/>
      <w:sz w:val="24"/>
    </w:rPr>
  </w:style>
  <w:style w:type="paragraph" w:customStyle="1" w:styleId="ConsPlusTitlePage">
    <w:name w:val="ConsPlusTitlePage"/>
    <w:rsid w:val="00780662"/>
    <w:pPr>
      <w:widowControl w:val="0"/>
      <w:autoSpaceDE w:val="0"/>
      <w:autoSpaceDN w:val="0"/>
    </w:pPr>
    <w:rPr>
      <w:rFonts w:ascii="Tahoma" w:hAnsi="Tahoma" w:cs="Tahoma"/>
    </w:rPr>
  </w:style>
  <w:style w:type="character" w:customStyle="1" w:styleId="31">
    <w:name w:val="Основной текст (3)_"/>
    <w:basedOn w:val="a0"/>
    <w:link w:val="32"/>
    <w:rsid w:val="00780662"/>
    <w:rPr>
      <w:b/>
      <w:bCs/>
      <w:sz w:val="26"/>
      <w:szCs w:val="26"/>
      <w:shd w:val="clear" w:color="auto" w:fill="FFFFFF"/>
    </w:rPr>
  </w:style>
  <w:style w:type="character" w:customStyle="1" w:styleId="af5">
    <w:name w:val="Основной текст_"/>
    <w:basedOn w:val="a0"/>
    <w:link w:val="16"/>
    <w:rsid w:val="00780662"/>
    <w:rPr>
      <w:sz w:val="26"/>
      <w:szCs w:val="26"/>
      <w:shd w:val="clear" w:color="auto" w:fill="FFFFFF"/>
    </w:rPr>
  </w:style>
  <w:style w:type="paragraph" w:customStyle="1" w:styleId="32">
    <w:name w:val="Основной текст (3)"/>
    <w:basedOn w:val="a"/>
    <w:link w:val="31"/>
    <w:rsid w:val="00780662"/>
    <w:pPr>
      <w:widowControl w:val="0"/>
      <w:shd w:val="clear" w:color="auto" w:fill="FFFFFF"/>
      <w:spacing w:after="60" w:line="0" w:lineRule="atLeast"/>
      <w:jc w:val="center"/>
    </w:pPr>
    <w:rPr>
      <w:rFonts w:ascii="Calibri" w:hAnsi="Calibri" w:cs="Calibri"/>
      <w:b/>
      <w:bCs/>
      <w:sz w:val="26"/>
      <w:szCs w:val="26"/>
    </w:rPr>
  </w:style>
  <w:style w:type="paragraph" w:customStyle="1" w:styleId="16">
    <w:name w:val="Основной текст1"/>
    <w:basedOn w:val="a"/>
    <w:link w:val="af5"/>
    <w:rsid w:val="00780662"/>
    <w:pPr>
      <w:widowControl w:val="0"/>
      <w:shd w:val="clear" w:color="auto" w:fill="FFFFFF"/>
      <w:spacing w:before="300" w:after="300" w:line="331" w:lineRule="exact"/>
    </w:pPr>
    <w:rPr>
      <w:rFonts w:ascii="Calibri" w:hAnsi="Calibri" w:cs="Calibri"/>
      <w:sz w:val="26"/>
      <w:szCs w:val="26"/>
    </w:rPr>
  </w:style>
  <w:style w:type="character" w:customStyle="1" w:styleId="15">
    <w:name w:val="Заголовок №1_"/>
    <w:basedOn w:val="a0"/>
    <w:link w:val="14"/>
    <w:rsid w:val="00780662"/>
    <w:rPr>
      <w:rFonts w:ascii="Times New Roman" w:hAnsi="Times New Roman" w:cs="Times New Roman"/>
      <w:b/>
      <w:bCs/>
      <w:sz w:val="26"/>
      <w:szCs w:val="26"/>
      <w:shd w:val="clear" w:color="auto" w:fill="FFFFFF"/>
      <w:lang w:eastAsia="en-US"/>
    </w:rPr>
  </w:style>
  <w:style w:type="paragraph" w:customStyle="1" w:styleId="decor">
    <w:name w:val="decor"/>
    <w:basedOn w:val="a"/>
    <w:rsid w:val="007822BA"/>
    <w:pPr>
      <w:spacing w:before="100" w:beforeAutospacing="1" w:after="100" w:afterAutospacing="1"/>
    </w:pPr>
    <w:rPr>
      <w:rFonts w:eastAsia="Calibri"/>
      <w:b/>
      <w:bCs/>
      <w:color w:val="330099"/>
      <w:sz w:val="23"/>
      <w:szCs w:val="23"/>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736\19+&#1057;&#1090;&#1072;&#1090;.&#1076;&#1072;&#1085;&#1085;&#1099;&#1077;+&#1086;&#1090;&#1095;&#1077;&#1090;+&#1085;&#1086;&#1074;&#1072;&#1103;+&#1092;&#1086;&#1088;&#108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EBD64-01CC-4141-88E8-FD160550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19+Стат.данные+отчет+новая+форма</Template>
  <TotalTime>0</TotalTime>
  <Pages>11</Pages>
  <Words>3126</Words>
  <Characters>17824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ГОиЧС</dc:creator>
  <cp:lastModifiedBy>ГОиЧС</cp:lastModifiedBy>
  <cp:revision>2</cp:revision>
  <cp:lastPrinted>2020-08-14T03:55:00Z</cp:lastPrinted>
  <dcterms:created xsi:type="dcterms:W3CDTF">2020-10-28T06:12:00Z</dcterms:created>
  <dcterms:modified xsi:type="dcterms:W3CDTF">2020-10-28T06:12:00Z</dcterms:modified>
</cp:coreProperties>
</file>